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5718043" w:rsidR="00233C9D" w:rsidRPr="0038109C" w:rsidRDefault="00233C9D" w:rsidP="00233C9D">
      <w:pPr>
        <w:pStyle w:val="Heading1"/>
        <w:rPr>
          <w:color w:val="auto"/>
        </w:rPr>
      </w:pPr>
      <w:r w:rsidRPr="0038109C">
        <w:rPr>
          <w:b/>
          <w:bCs/>
          <w:color w:val="auto"/>
        </w:rPr>
        <w:t>Disposition:</w:t>
      </w:r>
      <w:r w:rsidR="00422F41">
        <w:rPr>
          <w:b/>
          <w:bCs/>
          <w:color w:val="auto"/>
        </w:rPr>
        <w:t xml:space="preserve"> </w:t>
      </w:r>
      <w:r w:rsidR="00422F41" w:rsidRPr="00422F41">
        <w:rPr>
          <w:b/>
          <w:bCs/>
          <w:color w:val="auto"/>
        </w:rPr>
        <w:t>Remembering Roots</w:t>
      </w:r>
      <w:r w:rsidRPr="0038109C">
        <w:rPr>
          <w:color w:val="auto"/>
        </w:rPr>
        <w:tab/>
      </w:r>
    </w:p>
    <w:p w14:paraId="5298652D" w14:textId="77777777" w:rsidR="00233C9D" w:rsidRPr="00FB37A1" w:rsidRDefault="00233C9D" w:rsidP="00233C9D">
      <w:pPr>
        <w:pStyle w:val="Header"/>
        <w:rPr>
          <w:sz w:val="10"/>
          <w:szCs w:val="10"/>
        </w:rPr>
      </w:pPr>
    </w:p>
    <w:p w14:paraId="3B6E5015" w14:textId="48FF537C"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422F41">
        <w:rPr>
          <w:color w:val="auto"/>
        </w:rPr>
        <w:t>hree</w:t>
      </w:r>
    </w:p>
    <w:p w14:paraId="1202FC37" w14:textId="77777777" w:rsidR="00233C9D" w:rsidRPr="00FB37A1" w:rsidRDefault="00233C9D" w:rsidP="00233C9D">
      <w:pPr>
        <w:pStyle w:val="Header"/>
        <w:rPr>
          <w:sz w:val="10"/>
          <w:szCs w:val="10"/>
        </w:rPr>
      </w:pPr>
    </w:p>
    <w:p w14:paraId="2ACE54F2" w14:textId="350823AB" w:rsidR="00E45867" w:rsidRPr="000036EF" w:rsidRDefault="00233C9D" w:rsidP="000036EF">
      <w:pPr>
        <w:pStyle w:val="Heading3"/>
      </w:pPr>
      <w:r w:rsidRPr="000036EF">
        <w:t xml:space="preserve">Question/LO: </w:t>
      </w:r>
      <w:r w:rsidR="00422F41">
        <w:t xml:space="preserve">Why is it important for the follower of Islam to reflect the story of Prophet Ibrahim (Abraham) </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CD275E7" w:rsidR="00E45867" w:rsidRPr="005A556C" w:rsidRDefault="00E45867" w:rsidP="00E45867">
            <w:pPr>
              <w:widowControl w:val="0"/>
              <w:jc w:val="center"/>
              <w:rPr>
                <w:rFonts w:cstheme="minorHAnsi"/>
              </w:rPr>
            </w:pPr>
            <w:r>
              <w:rPr>
                <w:rFonts w:cstheme="minorHAnsi"/>
              </w:rPr>
              <w:t xml:space="preserve">n/a </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2DE597C0" w:rsidR="00E45867"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5BFB61B6" w14:textId="55E06F76" w:rsidR="00422F41" w:rsidRDefault="00422F41" w:rsidP="00E45867">
            <w:pPr>
              <w:rPr>
                <w:rFonts w:cstheme="minorHAnsi"/>
                <w:color w:val="CC0066"/>
              </w:rPr>
            </w:pPr>
          </w:p>
          <w:p w14:paraId="56449174" w14:textId="77777777" w:rsidR="00422F41" w:rsidRPr="00422F41" w:rsidRDefault="00422F41" w:rsidP="00422F41">
            <w:pPr>
              <w:rPr>
                <w:rFonts w:cstheme="minorHAnsi"/>
                <w:color w:val="CC0066"/>
              </w:rPr>
            </w:pPr>
            <w:r w:rsidRPr="00422F41">
              <w:rPr>
                <w:rFonts w:cstheme="minorHAnsi"/>
                <w:color w:val="CC0066"/>
              </w:rPr>
              <w:t>Explore the value of stories that tell us what God has done in the past.</w:t>
            </w:r>
          </w:p>
          <w:p w14:paraId="1F8D041B" w14:textId="77777777" w:rsidR="00422F41" w:rsidRPr="00422F41" w:rsidRDefault="00422F41" w:rsidP="00422F41">
            <w:pPr>
              <w:rPr>
                <w:rFonts w:cstheme="minorHAnsi"/>
                <w:color w:val="CC0066"/>
              </w:rPr>
            </w:pPr>
          </w:p>
          <w:p w14:paraId="1E20F4BC" w14:textId="7FE34809" w:rsidR="00422F41" w:rsidRPr="00E064BE" w:rsidRDefault="00422F41" w:rsidP="00422F41">
            <w:pPr>
              <w:rPr>
                <w:rFonts w:cstheme="minorHAnsi"/>
                <w:color w:val="CC0066"/>
              </w:rPr>
            </w:pPr>
            <w:r w:rsidRPr="00422F41">
              <w:rPr>
                <w:rFonts w:cstheme="minorHAnsi"/>
                <w:color w:val="CC0066"/>
              </w:rPr>
              <w:t>Consider how the lessons of the past and promises which were kept in the past help us to go forward.</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321A2BA3" w14:textId="77777777" w:rsidR="00422F41" w:rsidRPr="00422F41" w:rsidRDefault="00422F41" w:rsidP="00422F41">
            <w:pPr>
              <w:widowControl w:val="0"/>
              <w:rPr>
                <w:rFonts w:cstheme="minorHAnsi"/>
              </w:rPr>
            </w:pPr>
            <w:r w:rsidRPr="00422F41">
              <w:rPr>
                <w:rFonts w:cstheme="minorHAnsi"/>
              </w:rPr>
              <w:t>Continue to read the story, ‘Reflection of Prophet Ibrahim (Abraham) Quran 6:75-83’.</w:t>
            </w:r>
          </w:p>
          <w:p w14:paraId="3CB68109" w14:textId="77777777" w:rsidR="00422F41" w:rsidRPr="00422F41" w:rsidRDefault="00422F41" w:rsidP="00422F41">
            <w:pPr>
              <w:widowControl w:val="0"/>
              <w:rPr>
                <w:rFonts w:cstheme="minorHAnsi"/>
              </w:rPr>
            </w:pPr>
          </w:p>
          <w:p w14:paraId="40810ADD" w14:textId="77777777" w:rsidR="00422F41" w:rsidRPr="00422F41" w:rsidRDefault="00422F41" w:rsidP="00422F41">
            <w:pPr>
              <w:widowControl w:val="0"/>
              <w:rPr>
                <w:rFonts w:cstheme="minorHAnsi"/>
              </w:rPr>
            </w:pPr>
            <w:r w:rsidRPr="00422F41">
              <w:rPr>
                <w:rFonts w:cstheme="minorHAnsi"/>
              </w:rPr>
              <w:t xml:space="preserve">Allah (God) wanted Muslims to remember Prophet Ibrahim (Abraham) for his Love for Allah (God). </w:t>
            </w:r>
            <w:proofErr w:type="gramStart"/>
            <w:r w:rsidRPr="00422F41">
              <w:rPr>
                <w:rFonts w:cstheme="minorHAnsi"/>
              </w:rPr>
              <w:t>So</w:t>
            </w:r>
            <w:proofErr w:type="gramEnd"/>
            <w:r w:rsidRPr="00422F41">
              <w:rPr>
                <w:rFonts w:cstheme="minorHAnsi"/>
              </w:rPr>
              <w:t xml:space="preserve"> Allah (God) made it important for Muslims to visit the Ka’bah, the House of Allah, for a pilgrimage, at least once in their life, provided that they can afford the cost of travel and are in good physical and mental health. This pilgrimage is called Hajj. Hajj is the fifth pillar of Islam.</w:t>
            </w:r>
          </w:p>
          <w:p w14:paraId="318A9CE6" w14:textId="77777777" w:rsidR="00422F41" w:rsidRPr="00422F41" w:rsidRDefault="00422F41" w:rsidP="00422F41">
            <w:pPr>
              <w:widowControl w:val="0"/>
              <w:rPr>
                <w:rFonts w:cstheme="minorHAnsi"/>
              </w:rPr>
            </w:pPr>
            <w:r w:rsidRPr="00422F41">
              <w:rPr>
                <w:rFonts w:cstheme="minorHAnsi"/>
              </w:rPr>
              <w:t xml:space="preserve"> </w:t>
            </w:r>
          </w:p>
          <w:p w14:paraId="2DB1EA83" w14:textId="77777777" w:rsidR="00422F41" w:rsidRPr="0025510E" w:rsidRDefault="00422F41" w:rsidP="00422F41">
            <w:pPr>
              <w:widowControl w:val="0"/>
              <w:rPr>
                <w:rFonts w:cstheme="minorHAnsi"/>
                <w:i/>
                <w:iCs/>
              </w:rPr>
            </w:pPr>
            <w:r w:rsidRPr="0025510E">
              <w:rPr>
                <w:rFonts w:cstheme="minorHAnsi"/>
                <w:i/>
                <w:iCs/>
              </w:rPr>
              <w:t xml:space="preserve">The five pillars of Islam are the defining practices of being a Muslim. Hajj is the fifth pillar of </w:t>
            </w:r>
            <w:proofErr w:type="gramStart"/>
            <w:r w:rsidRPr="0025510E">
              <w:rPr>
                <w:rFonts w:cstheme="minorHAnsi"/>
                <w:i/>
                <w:iCs/>
              </w:rPr>
              <w:t>Islam;</w:t>
            </w:r>
            <w:proofErr w:type="gramEnd"/>
          </w:p>
          <w:p w14:paraId="1D7E7DF5" w14:textId="77777777" w:rsidR="00422F41" w:rsidRPr="0025510E" w:rsidRDefault="00422F41" w:rsidP="00422F41">
            <w:pPr>
              <w:widowControl w:val="0"/>
              <w:rPr>
                <w:rFonts w:cstheme="minorHAnsi"/>
                <w:i/>
                <w:iCs/>
              </w:rPr>
            </w:pPr>
            <w:r w:rsidRPr="0025510E">
              <w:rPr>
                <w:rFonts w:cstheme="minorHAnsi"/>
                <w:i/>
                <w:iCs/>
              </w:rPr>
              <w:t xml:space="preserve">1.Shahadah (Belief in one Allah and </w:t>
            </w:r>
            <w:proofErr w:type="gramStart"/>
            <w:r w:rsidRPr="0025510E">
              <w:rPr>
                <w:rFonts w:cstheme="minorHAnsi"/>
                <w:i/>
                <w:iCs/>
              </w:rPr>
              <w:t xml:space="preserve">Mohammad  </w:t>
            </w:r>
            <w:r w:rsidRPr="0025510E">
              <w:rPr>
                <w:rFonts w:cstheme="minorHAnsi" w:hint="cs"/>
                <w:i/>
                <w:iCs/>
              </w:rPr>
              <w:t>ﷺ</w:t>
            </w:r>
            <w:proofErr w:type="gramEnd"/>
            <w:r w:rsidRPr="0025510E">
              <w:rPr>
                <w:rFonts w:cstheme="minorHAnsi"/>
                <w:i/>
                <w:iCs/>
              </w:rPr>
              <w:t xml:space="preserve"> the last prophet of Allah)</w:t>
            </w:r>
          </w:p>
          <w:p w14:paraId="18B2D5BB" w14:textId="77777777" w:rsidR="00422F41" w:rsidRPr="0025510E" w:rsidRDefault="00422F41" w:rsidP="00422F41">
            <w:pPr>
              <w:widowControl w:val="0"/>
              <w:rPr>
                <w:rFonts w:cstheme="minorHAnsi"/>
                <w:i/>
                <w:iCs/>
              </w:rPr>
            </w:pPr>
            <w:r w:rsidRPr="0025510E">
              <w:rPr>
                <w:rFonts w:cstheme="minorHAnsi"/>
                <w:i/>
                <w:iCs/>
              </w:rPr>
              <w:t>2. Salah (Five daily prayers)</w:t>
            </w:r>
          </w:p>
          <w:p w14:paraId="1FBE237A" w14:textId="77777777" w:rsidR="00422F41" w:rsidRPr="0025510E" w:rsidRDefault="00422F41" w:rsidP="00422F41">
            <w:pPr>
              <w:widowControl w:val="0"/>
              <w:rPr>
                <w:rFonts w:cstheme="minorHAnsi"/>
                <w:i/>
                <w:iCs/>
              </w:rPr>
            </w:pPr>
            <w:r w:rsidRPr="0025510E">
              <w:rPr>
                <w:rFonts w:cstheme="minorHAnsi"/>
                <w:i/>
                <w:iCs/>
              </w:rPr>
              <w:t xml:space="preserve">3. </w:t>
            </w:r>
            <w:proofErr w:type="spellStart"/>
            <w:r w:rsidRPr="0025510E">
              <w:rPr>
                <w:rFonts w:cstheme="minorHAnsi"/>
                <w:i/>
                <w:iCs/>
              </w:rPr>
              <w:t>Zakah</w:t>
            </w:r>
            <w:proofErr w:type="spellEnd"/>
            <w:r w:rsidRPr="0025510E">
              <w:rPr>
                <w:rFonts w:cstheme="minorHAnsi"/>
                <w:i/>
                <w:iCs/>
              </w:rPr>
              <w:t xml:space="preserve"> (Charity)</w:t>
            </w:r>
          </w:p>
          <w:p w14:paraId="5C63D02B" w14:textId="77777777" w:rsidR="00422F41" w:rsidRPr="0025510E" w:rsidRDefault="00422F41" w:rsidP="00422F41">
            <w:pPr>
              <w:widowControl w:val="0"/>
              <w:rPr>
                <w:rFonts w:cstheme="minorHAnsi"/>
                <w:i/>
                <w:iCs/>
              </w:rPr>
            </w:pPr>
            <w:r w:rsidRPr="0025510E">
              <w:rPr>
                <w:rFonts w:cstheme="minorHAnsi"/>
                <w:i/>
                <w:iCs/>
              </w:rPr>
              <w:t>4. Sawm (Fasting)</w:t>
            </w:r>
          </w:p>
          <w:p w14:paraId="7C35DB15" w14:textId="77777777" w:rsidR="00422F41" w:rsidRPr="0025510E" w:rsidRDefault="00422F41" w:rsidP="00422F41">
            <w:pPr>
              <w:widowControl w:val="0"/>
              <w:rPr>
                <w:rFonts w:cstheme="minorHAnsi"/>
                <w:i/>
                <w:iCs/>
              </w:rPr>
            </w:pPr>
            <w:r w:rsidRPr="0025510E">
              <w:rPr>
                <w:rFonts w:cstheme="minorHAnsi"/>
                <w:i/>
                <w:iCs/>
              </w:rPr>
              <w:t>5.  Hajj (Pilgrimage)</w:t>
            </w:r>
          </w:p>
          <w:p w14:paraId="3922B030" w14:textId="77777777" w:rsidR="00422F41" w:rsidRPr="00422F41" w:rsidRDefault="00422F41" w:rsidP="00422F41">
            <w:pPr>
              <w:widowControl w:val="0"/>
              <w:rPr>
                <w:rFonts w:cstheme="minorHAnsi"/>
                <w:i/>
                <w:iCs/>
                <w:color w:val="00B050"/>
              </w:rPr>
            </w:pPr>
            <w:r w:rsidRPr="0025510E">
              <w:rPr>
                <w:rFonts w:cstheme="minorHAnsi"/>
                <w:i/>
                <w:iCs/>
              </w:rPr>
              <w:t xml:space="preserve">The five pillars of Islam help each Muslim to form a personal relationship with Allah (God) and understand the central principles of </w:t>
            </w:r>
            <w:r w:rsidRPr="0025510E">
              <w:rPr>
                <w:rFonts w:cstheme="minorHAnsi"/>
                <w:i/>
                <w:iCs/>
              </w:rPr>
              <w:lastRenderedPageBreak/>
              <w:t xml:space="preserve">Islam; equality, </w:t>
            </w:r>
            <w:proofErr w:type="gramStart"/>
            <w:r w:rsidRPr="0025510E">
              <w:rPr>
                <w:rFonts w:cstheme="minorHAnsi"/>
                <w:i/>
                <w:iCs/>
              </w:rPr>
              <w:t>justice</w:t>
            </w:r>
            <w:proofErr w:type="gramEnd"/>
            <w:r w:rsidRPr="0025510E">
              <w:rPr>
                <w:rFonts w:cstheme="minorHAnsi"/>
                <w:i/>
                <w:iCs/>
              </w:rPr>
              <w:t xml:space="preserve"> and human dignity. </w:t>
            </w:r>
          </w:p>
          <w:p w14:paraId="02CDE926" w14:textId="77777777" w:rsidR="00422F41" w:rsidRPr="00422F41" w:rsidRDefault="00422F41" w:rsidP="00422F41">
            <w:pPr>
              <w:widowControl w:val="0"/>
              <w:rPr>
                <w:rFonts w:cstheme="minorHAnsi"/>
                <w:i/>
                <w:iCs/>
                <w:color w:val="00B050"/>
              </w:rPr>
            </w:pPr>
          </w:p>
          <w:p w14:paraId="307603C3" w14:textId="77777777" w:rsidR="00422F41" w:rsidRPr="00422F41" w:rsidRDefault="00422F41" w:rsidP="00422F41">
            <w:pPr>
              <w:widowControl w:val="0"/>
              <w:rPr>
                <w:rFonts w:cstheme="minorHAnsi"/>
              </w:rPr>
            </w:pPr>
            <w:r w:rsidRPr="00422F41">
              <w:rPr>
                <w:rFonts w:cstheme="minorHAnsi"/>
              </w:rPr>
              <w:t>Ask children to discuss; what is the connection between the Ka’bah in Makkah and Prophet Ibrahim (Abraham)?</w:t>
            </w:r>
          </w:p>
          <w:p w14:paraId="3A7B2915" w14:textId="77777777" w:rsidR="00422F41" w:rsidRPr="00422F41" w:rsidRDefault="00422F41" w:rsidP="00422F41">
            <w:pPr>
              <w:widowControl w:val="0"/>
              <w:rPr>
                <w:rFonts w:cstheme="minorHAnsi"/>
              </w:rPr>
            </w:pPr>
            <w:r w:rsidRPr="00422F41">
              <w:rPr>
                <w:rFonts w:cstheme="minorHAnsi"/>
              </w:rPr>
              <w:t>Ask children to tell the story of Prophet Ibrahim (Abraham) in pictures and captions without drawing Prophet Ibrahim (Abraham). Children may use letter A or I to represent Prophet Ibrahim (Abraham).</w:t>
            </w:r>
          </w:p>
          <w:p w14:paraId="21E3E1EC" w14:textId="77777777" w:rsidR="00422F41" w:rsidRPr="00422F41" w:rsidRDefault="00422F41" w:rsidP="00422F41">
            <w:pPr>
              <w:widowControl w:val="0"/>
              <w:rPr>
                <w:rFonts w:cstheme="minorHAnsi"/>
              </w:rPr>
            </w:pPr>
          </w:p>
          <w:p w14:paraId="2CFB0E83" w14:textId="3E5EE5AA" w:rsidR="005977B4" w:rsidRPr="0025510E" w:rsidRDefault="00422F41" w:rsidP="00422F41">
            <w:pPr>
              <w:widowControl w:val="0"/>
              <w:rPr>
                <w:rFonts w:cstheme="minorHAnsi"/>
                <w:i/>
                <w:iCs/>
              </w:rPr>
            </w:pPr>
            <w:r w:rsidRPr="0025510E">
              <w:rPr>
                <w:rFonts w:cstheme="minorHAnsi"/>
                <w:i/>
                <w:iCs/>
              </w:rPr>
              <w:t>Muslims do not draw Allah or any of the Prophets mentioned in the Qur’an out of respect</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1058B039" w14:textId="77777777" w:rsidR="00422F41" w:rsidRDefault="00422F41" w:rsidP="00422F41">
            <w:r>
              <w:lastRenderedPageBreak/>
              <w:t>A resource sheet, ‘Reflection of Prophet Ibrahim (Abraham) Qur’an 6:75-83’ will have downloaded with the previous lesson.</w:t>
            </w:r>
          </w:p>
          <w:p w14:paraId="356D2831" w14:textId="77777777" w:rsidR="00422F41" w:rsidRDefault="00422F41" w:rsidP="00422F41"/>
          <w:p w14:paraId="37AB9D18" w14:textId="77777777" w:rsidR="00422F41" w:rsidRDefault="00422F41" w:rsidP="00422F41"/>
          <w:p w14:paraId="4DB66B86" w14:textId="77777777" w:rsidR="00422F41" w:rsidRDefault="00422F41" w:rsidP="00422F41">
            <w:r>
              <w:t>KS2_Y6_Unit_05_Sp_Wk_03_of</w:t>
            </w:r>
          </w:p>
          <w:p w14:paraId="6A47CA4B" w14:textId="77777777" w:rsidR="00422F41" w:rsidRDefault="00422F41" w:rsidP="00422F41">
            <w:r>
              <w:t>_03_R2_Resource_Reflection_of</w:t>
            </w:r>
          </w:p>
          <w:p w14:paraId="4ED47EA0" w14:textId="5F289E8C" w:rsidR="00EB69E1" w:rsidRDefault="00422F41" w:rsidP="00422F41">
            <w:r>
              <w:t>_Prophet_Ibrahim_v1</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69CC0478" w14:textId="0DA808B9" w:rsidR="00466AD7" w:rsidRPr="00422F41" w:rsidRDefault="00422F41" w:rsidP="00422F41">
            <w:pPr>
              <w:widowControl w:val="0"/>
              <w:rPr>
                <w:rFonts w:cstheme="minorHAnsi"/>
              </w:rPr>
            </w:pPr>
            <w:r>
              <w:rPr>
                <w:rFonts w:cstheme="minorHAnsi"/>
              </w:rPr>
              <w:t xml:space="preserve">Remembering the past through the story of Prophet Ibrahim (Abraham) help Muslims to understand </w:t>
            </w:r>
            <w:r w:rsidR="00A31D17">
              <w:rPr>
                <w:rFonts w:cstheme="minorHAnsi"/>
              </w:rPr>
              <w:t xml:space="preserve">that </w:t>
            </w:r>
            <w:r>
              <w:rPr>
                <w:rFonts w:cstheme="minorHAnsi"/>
              </w:rPr>
              <w:t>Allah (God) loves those people who are on a spiritual journey and are searching for the truth that helps them to make sense of the world around them</w:t>
            </w:r>
          </w:p>
        </w:tc>
        <w:tc>
          <w:tcPr>
            <w:tcW w:w="4469" w:type="dxa"/>
          </w:tcPr>
          <w:p w14:paraId="52D45A5E" w14:textId="34564232" w:rsidR="00E45867" w:rsidRPr="00E035FA" w:rsidRDefault="002F0074"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9BE0DCE" w14:textId="77777777" w:rsidR="00565B82" w:rsidRDefault="00422F41" w:rsidP="00422F41">
            <w:pPr>
              <w:widowControl w:val="0"/>
              <w:rPr>
                <w:rFonts w:cstheme="minorHAnsi"/>
              </w:rPr>
            </w:pPr>
            <w:r>
              <w:rPr>
                <w:rFonts w:cstheme="minorHAnsi"/>
              </w:rPr>
              <w:t>Prophet Ibrahim (Abraham) was on a spiritual journey searching for Allah (God) – the creator – which was the only way he could make sense of the world around him.</w:t>
            </w:r>
          </w:p>
          <w:p w14:paraId="2A4A6F29" w14:textId="77777777" w:rsidR="00422F41" w:rsidRDefault="00422F41" w:rsidP="00422F41">
            <w:pPr>
              <w:widowControl w:val="0"/>
              <w:rPr>
                <w:rFonts w:cstheme="minorHAnsi"/>
              </w:rPr>
            </w:pPr>
          </w:p>
          <w:p w14:paraId="1B753BAD" w14:textId="1D351461" w:rsidR="00422F41" w:rsidRPr="00422F41" w:rsidRDefault="00422F41" w:rsidP="00422F41">
            <w:pPr>
              <w:widowControl w:val="0"/>
              <w:rPr>
                <w:rFonts w:cstheme="minorHAnsi"/>
              </w:rPr>
            </w:pPr>
            <w:r>
              <w:rPr>
                <w:rFonts w:cstheme="minorHAnsi"/>
              </w:rPr>
              <w:t>Are there times when we need to be critical when making sense of the world around us?</w:t>
            </w:r>
          </w:p>
        </w:tc>
        <w:tc>
          <w:tcPr>
            <w:tcW w:w="4469" w:type="dxa"/>
          </w:tcPr>
          <w:p w14:paraId="7B7F2B58" w14:textId="34964787" w:rsidR="00E45867" w:rsidRPr="002F0074" w:rsidRDefault="002F0074" w:rsidP="00E45867">
            <w:pPr>
              <w:widowControl w:val="0"/>
              <w:jc w:val="center"/>
              <w:rPr>
                <w:rFonts w:cstheme="minorHAnsi"/>
              </w:rPr>
            </w:pPr>
            <w:r w:rsidRPr="002F0074">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77F2E84" w:rsidR="001A4D1A" w:rsidRPr="001A4D1A" w:rsidRDefault="00A31D1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2F0074">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D13484B"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22F41" w:rsidRPr="00422F41">
      <w:t>KS2_Y6_Unit_05_Sp_Wk_03_of_03_R2_Lesson_Plan_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5510E"/>
    <w:rsid w:val="00260141"/>
    <w:rsid w:val="002E3305"/>
    <w:rsid w:val="002E4E44"/>
    <w:rsid w:val="002F007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2F41"/>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31D17"/>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2142</Characters>
  <Application>Microsoft Office Word</Application>
  <DocSecurity>0</DocSecurity>
  <Lines>99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2022-12-01T11:34:00Z</dcterms:created>
  <dcterms:modified xsi:type="dcterms:W3CDTF">2022-12-08T09:50:00Z</dcterms:modified>
</cp:coreProperties>
</file>