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BF78" w14:textId="52B480DC" w:rsidR="00095E36" w:rsidRDefault="00095E3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4262255" w14:textId="77777777" w:rsidR="00095E36" w:rsidRDefault="00095E36">
      <w:pPr>
        <w:rPr>
          <w:lang w:val="x-none"/>
        </w:rPr>
      </w:pPr>
    </w:p>
    <w:p w14:paraId="65FFD225" w14:textId="16265B06" w:rsidR="00095E36" w:rsidRPr="00D82EC4" w:rsidRDefault="00095E36" w:rsidP="00D82EC4">
      <w:pPr>
        <w:pStyle w:val="Heading1"/>
      </w:pPr>
      <w:r w:rsidRPr="00D82EC4">
        <w:t>Title: The Buddha’s Enlightenment and Teachings</w:t>
      </w:r>
    </w:p>
    <w:p w14:paraId="222DC948" w14:textId="77777777" w:rsidR="00095E36" w:rsidRDefault="00095E36">
      <w:pPr>
        <w:rPr>
          <w:rFonts w:ascii="Arial" w:hAnsi="Arial" w:cs="Arial"/>
          <w:b/>
          <w:lang w:eastAsia="en-GB"/>
        </w:rPr>
      </w:pPr>
    </w:p>
    <w:p w14:paraId="518FA1F4" w14:textId="77777777" w:rsidR="00095E36" w:rsidRDefault="00095E36" w:rsidP="00684B7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684B73">
        <w:rPr>
          <w:rFonts w:ascii="Arial" w:hAnsi="Arial" w:cs="Arial"/>
          <w:lang w:eastAsia="en-GB"/>
        </w:rPr>
        <w:t>Why is it a positive thing to be thankful? Are there times when I need to do things that make others thankful to me? What things in life makes us joyful? What things in life make us happy or joyful?</w:t>
      </w:r>
    </w:p>
    <w:p w14:paraId="0E44DC78" w14:textId="77777777" w:rsidR="00095E36" w:rsidRDefault="00095E36">
      <w:pPr>
        <w:rPr>
          <w:rFonts w:ascii="Arial" w:hAnsi="Arial" w:cs="Arial"/>
          <w:lang w:eastAsia="en-GB"/>
        </w:rPr>
      </w:pPr>
    </w:p>
    <w:p w14:paraId="02CA9E5F" w14:textId="77777777" w:rsidR="00095E36" w:rsidRDefault="00095E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Joy, Changes, Transformation, Inspiration, Impact.</w:t>
      </w:r>
    </w:p>
    <w:p w14:paraId="322A4D86" w14:textId="77777777" w:rsidR="00095E36" w:rsidRDefault="00095E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095E36" w:rsidRPr="000001A0" w14:paraId="650F38FC" w14:textId="77777777" w:rsidTr="00D82EC4">
        <w:tc>
          <w:tcPr>
            <w:tcW w:w="2623" w:type="dxa"/>
          </w:tcPr>
          <w:p w14:paraId="1BECCB33" w14:textId="77777777" w:rsidR="00095E36" w:rsidRPr="000001A0" w:rsidRDefault="00095E36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663C32E0" w14:textId="77777777" w:rsidR="00095E36" w:rsidRPr="000001A0" w:rsidRDefault="00095E36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2E78A2ED" w14:textId="77777777" w:rsidR="00095E36" w:rsidRPr="000001A0" w:rsidRDefault="00095E36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095E36" w:rsidRPr="000001A0" w14:paraId="15D69195" w14:textId="77777777" w:rsidTr="00D82EC4">
        <w:trPr>
          <w:trHeight w:val="70"/>
        </w:trPr>
        <w:tc>
          <w:tcPr>
            <w:tcW w:w="2623" w:type="dxa"/>
          </w:tcPr>
          <w:p w14:paraId="140A020D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  <w:r w:rsidRPr="000001A0">
              <w:rPr>
                <w:rFonts w:ascii="Arial" w:hAnsi="Arial" w:cs="Arial"/>
                <w:szCs w:val="24"/>
              </w:rPr>
              <w:t xml:space="preserve">LO: to investigate </w:t>
            </w:r>
            <w:r>
              <w:rPr>
                <w:rFonts w:ascii="Arial" w:hAnsi="Arial" w:cs="Arial"/>
                <w:szCs w:val="24"/>
              </w:rPr>
              <w:t>answers that Buddha gave to life’s problems.</w:t>
            </w:r>
            <w:r w:rsidRPr="000001A0">
              <w:rPr>
                <w:rFonts w:ascii="Arial" w:hAnsi="Arial" w:cs="Arial"/>
                <w:szCs w:val="24"/>
              </w:rPr>
              <w:t>.</w:t>
            </w:r>
          </w:p>
          <w:p w14:paraId="5EFD72C7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293620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0E50CE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3EA6E3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9500D8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4E4904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5403AF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1E1342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D5BE25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EC4BE2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281103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21A037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0C4F32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471CB1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245897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676BBB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9C945D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F48CCE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CA6637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C052B4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31A494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83656F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D7187C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D3199F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8ADB07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017588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06C204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4DE49A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47B6EB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414072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521E8B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6A9F1F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67665E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CEF285" w14:textId="77777777" w:rsidR="00095E36" w:rsidRPr="000001A0" w:rsidRDefault="00095E36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423AD85E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feedback what they can remember from the previous lesson about the life of the Buddha.</w:t>
            </w:r>
          </w:p>
          <w:p w14:paraId="668B7852" w14:textId="77777777" w:rsidR="00095E36" w:rsidRDefault="00095E36" w:rsidP="00095E36">
            <w:pPr>
              <w:rPr>
                <w:rFonts w:ascii="Arial" w:hAnsi="Arial" w:cs="Arial"/>
              </w:rPr>
            </w:pPr>
          </w:p>
          <w:p w14:paraId="0F93CA64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</w:t>
            </w:r>
            <w:r w:rsidR="00684B73">
              <w:rPr>
                <w:rFonts w:ascii="Arial" w:hAnsi="Arial" w:cs="Arial"/>
              </w:rPr>
              <w:t xml:space="preserve">short </w:t>
            </w:r>
            <w:r>
              <w:rPr>
                <w:rFonts w:ascii="Arial" w:hAnsi="Arial" w:cs="Arial"/>
              </w:rPr>
              <w:t>film until the end or read the story of the Buddha’s life from when he sat under the Bodhi tree until he dies.</w:t>
            </w:r>
            <w:r w:rsidR="00F40C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Pupils could either complete their storyboard or write a paragraph to explain it.</w:t>
            </w:r>
          </w:p>
          <w:p w14:paraId="33C827AF" w14:textId="77777777" w:rsidR="00095E36" w:rsidRDefault="00095E36" w:rsidP="00095E36">
            <w:pPr>
              <w:rPr>
                <w:rFonts w:ascii="Arial" w:hAnsi="Arial" w:cs="Arial"/>
              </w:rPr>
            </w:pPr>
          </w:p>
          <w:p w14:paraId="20A737BF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 pupils investigate the Buddha’s teachings on :</w:t>
            </w:r>
          </w:p>
          <w:p w14:paraId="4A1265B0" w14:textId="77777777" w:rsidR="00095E36" w:rsidRDefault="00095E36" w:rsidP="00095E36">
            <w:pPr>
              <w:rPr>
                <w:rFonts w:ascii="Arial" w:hAnsi="Arial" w:cs="Arial"/>
              </w:rPr>
            </w:pPr>
          </w:p>
          <w:p w14:paraId="3ED3FFD5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Four Noble Truths</w:t>
            </w:r>
          </w:p>
          <w:p w14:paraId="660A619F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Five Precepts</w:t>
            </w:r>
          </w:p>
          <w:p w14:paraId="37500966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Ten Precepts (with five addition rules for Monks and Nuns)</w:t>
            </w:r>
          </w:p>
          <w:p w14:paraId="14855278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Eightfold Path.</w:t>
            </w:r>
          </w:p>
          <w:p w14:paraId="59B972D9" w14:textId="77777777" w:rsidR="00095E36" w:rsidRDefault="00095E36" w:rsidP="00095E36">
            <w:pPr>
              <w:rPr>
                <w:rFonts w:ascii="Arial" w:hAnsi="Arial" w:cs="Arial"/>
              </w:rPr>
            </w:pPr>
          </w:p>
          <w:p w14:paraId="3A77E3F2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much prepare a presentation to the rest of the class which explains what they are and a question to think about e.g do you think it would be easy to follow this? Do you think following these rules would make you happy?</w:t>
            </w:r>
          </w:p>
          <w:p w14:paraId="24709115" w14:textId="77777777" w:rsidR="00F40C56" w:rsidRDefault="00F40C56" w:rsidP="00095E36">
            <w:pPr>
              <w:rPr>
                <w:rFonts w:ascii="Arial" w:hAnsi="Arial" w:cs="Arial"/>
              </w:rPr>
            </w:pPr>
          </w:p>
          <w:p w14:paraId="0D7AA820" w14:textId="77777777" w:rsidR="00095E36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Pupils feedback and ask for responses to their questions.</w:t>
            </w:r>
          </w:p>
          <w:p w14:paraId="359090C4" w14:textId="77777777" w:rsidR="00F40C56" w:rsidRDefault="00F40C56" w:rsidP="00095E36">
            <w:pPr>
              <w:rPr>
                <w:rFonts w:ascii="Arial" w:hAnsi="Arial" w:cs="Arial"/>
              </w:rPr>
            </w:pPr>
          </w:p>
          <w:p w14:paraId="060E9170" w14:textId="77777777" w:rsidR="00095E36" w:rsidRPr="000001A0" w:rsidRDefault="00095E36" w:rsidP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the video: Do you think being a Buddhist would affect the way a person lives their life?</w:t>
            </w:r>
          </w:p>
        </w:tc>
        <w:tc>
          <w:tcPr>
            <w:tcW w:w="3471" w:type="dxa"/>
          </w:tcPr>
          <w:p w14:paraId="77EE2E2E" w14:textId="77777777" w:rsidR="00095E36" w:rsidRDefault="00095E36">
            <w:pPr>
              <w:rPr>
                <w:rFonts w:ascii="Arial" w:hAnsi="Arial" w:cs="Arial"/>
              </w:rPr>
            </w:pPr>
          </w:p>
          <w:p w14:paraId="076E9945" w14:textId="77777777" w:rsidR="00095E36" w:rsidRDefault="00095E36">
            <w:pPr>
              <w:rPr>
                <w:rFonts w:ascii="Arial" w:hAnsi="Arial" w:cs="Arial"/>
              </w:rPr>
            </w:pPr>
          </w:p>
          <w:p w14:paraId="38FA979A" w14:textId="77777777" w:rsidR="00095E36" w:rsidRDefault="00095E36">
            <w:pPr>
              <w:rPr>
                <w:rFonts w:ascii="Arial" w:hAnsi="Arial" w:cs="Arial"/>
              </w:rPr>
            </w:pPr>
          </w:p>
          <w:p w14:paraId="0096B6E1" w14:textId="77777777" w:rsidR="00095E36" w:rsidRDefault="00095E36">
            <w:pPr>
              <w:rPr>
                <w:rFonts w:ascii="Arial" w:hAnsi="Arial" w:cs="Arial"/>
              </w:rPr>
            </w:pPr>
          </w:p>
          <w:p w14:paraId="30F2979A" w14:textId="77777777" w:rsidR="00095E36" w:rsidRDefault="00095E36">
            <w:pPr>
              <w:rPr>
                <w:rFonts w:ascii="Arial" w:hAnsi="Arial" w:cs="Arial"/>
              </w:rPr>
            </w:pPr>
          </w:p>
          <w:p w14:paraId="65AEBBD2" w14:textId="77777777" w:rsidR="00095E36" w:rsidRDefault="00095E36">
            <w:pPr>
              <w:rPr>
                <w:rFonts w:ascii="Arial" w:hAnsi="Arial" w:cs="Arial"/>
              </w:rPr>
            </w:pPr>
          </w:p>
          <w:p w14:paraId="7B685A90" w14:textId="77777777" w:rsidR="00095E36" w:rsidRDefault="001578A5">
            <w:pPr>
              <w:rPr>
                <w:rFonts w:ascii="Arial" w:hAnsi="Arial" w:cs="Arial"/>
              </w:rPr>
            </w:pPr>
            <w:hyperlink r:id="rId7" w:history="1">
              <w:r w:rsidR="00684B73" w:rsidRPr="00D0446A">
                <w:rPr>
                  <w:rStyle w:val="Hyperlink"/>
                  <w:rFonts w:ascii="Arial" w:hAnsi="Arial" w:cs="Arial"/>
                </w:rPr>
                <w:t>https://www.youtube.com/watch?v=nVKK-WVW2uw</w:t>
              </w:r>
            </w:hyperlink>
            <w:r w:rsidR="00684B73">
              <w:rPr>
                <w:rFonts w:ascii="Arial" w:hAnsi="Arial" w:cs="Arial"/>
              </w:rPr>
              <w:t xml:space="preserve"> </w:t>
            </w:r>
          </w:p>
          <w:p w14:paraId="6D6744CA" w14:textId="77777777" w:rsidR="00095E36" w:rsidRDefault="00095E36">
            <w:pPr>
              <w:rPr>
                <w:rFonts w:ascii="Arial" w:hAnsi="Arial" w:cs="Arial"/>
                <w:highlight w:val="yellow"/>
              </w:rPr>
            </w:pPr>
          </w:p>
          <w:p w14:paraId="2DC6EA9A" w14:textId="77777777" w:rsidR="00095E36" w:rsidRDefault="00095E36">
            <w:pPr>
              <w:rPr>
                <w:rFonts w:ascii="Arial" w:hAnsi="Arial" w:cs="Arial"/>
                <w:highlight w:val="yellow"/>
              </w:rPr>
            </w:pPr>
          </w:p>
          <w:p w14:paraId="4322DB1B" w14:textId="77777777" w:rsidR="00095E36" w:rsidRDefault="00095E36">
            <w:pPr>
              <w:rPr>
                <w:rFonts w:ascii="Arial" w:hAnsi="Arial" w:cs="Arial"/>
                <w:highlight w:val="yellow"/>
              </w:rPr>
            </w:pPr>
          </w:p>
          <w:p w14:paraId="2B3C6763" w14:textId="77777777" w:rsidR="00095E36" w:rsidRDefault="00095E36">
            <w:pPr>
              <w:rPr>
                <w:rFonts w:ascii="Arial" w:hAnsi="Arial" w:cs="Arial"/>
                <w:highlight w:val="yellow"/>
              </w:rPr>
            </w:pPr>
          </w:p>
          <w:p w14:paraId="47570CDE" w14:textId="77777777" w:rsidR="00095E36" w:rsidRDefault="00095E36">
            <w:pPr>
              <w:rPr>
                <w:rFonts w:ascii="Arial" w:hAnsi="Arial" w:cs="Arial"/>
              </w:rPr>
            </w:pPr>
            <w:r w:rsidRPr="00627E23">
              <w:rPr>
                <w:rFonts w:ascii="Arial" w:hAnsi="Arial" w:cs="Arial"/>
              </w:rPr>
              <w:t>Buddhism textbook</w:t>
            </w:r>
          </w:p>
          <w:p w14:paraId="71957A8F" w14:textId="77777777" w:rsidR="00095E36" w:rsidRDefault="00095E36">
            <w:pPr>
              <w:rPr>
                <w:rFonts w:ascii="Arial" w:hAnsi="Arial" w:cs="Arial"/>
              </w:rPr>
            </w:pPr>
          </w:p>
          <w:p w14:paraId="0E8BBEF5" w14:textId="77777777" w:rsidR="00095E36" w:rsidRDefault="00095E36">
            <w:pPr>
              <w:rPr>
                <w:rFonts w:ascii="Arial" w:hAnsi="Arial" w:cs="Arial"/>
              </w:rPr>
            </w:pPr>
          </w:p>
          <w:p w14:paraId="22296BFC" w14:textId="77777777" w:rsidR="00095E36" w:rsidRDefault="00095E36">
            <w:pPr>
              <w:rPr>
                <w:rFonts w:ascii="Arial" w:hAnsi="Arial" w:cs="Arial"/>
              </w:rPr>
            </w:pPr>
          </w:p>
          <w:p w14:paraId="2A20781E" w14:textId="77777777" w:rsidR="00095E36" w:rsidRDefault="00095E36">
            <w:pPr>
              <w:rPr>
                <w:rFonts w:ascii="Arial" w:hAnsi="Arial" w:cs="Arial"/>
              </w:rPr>
            </w:pPr>
          </w:p>
          <w:p w14:paraId="3AACDB02" w14:textId="77777777" w:rsidR="00095E36" w:rsidRDefault="00095E36">
            <w:pPr>
              <w:rPr>
                <w:rFonts w:ascii="Arial" w:hAnsi="Arial" w:cs="Arial"/>
              </w:rPr>
            </w:pPr>
          </w:p>
          <w:p w14:paraId="145AB9D7" w14:textId="77777777" w:rsidR="00095E36" w:rsidRDefault="00095E36">
            <w:pPr>
              <w:rPr>
                <w:rFonts w:ascii="Arial" w:hAnsi="Arial" w:cs="Arial"/>
              </w:rPr>
            </w:pPr>
          </w:p>
          <w:p w14:paraId="779825F9" w14:textId="77777777" w:rsidR="00095E36" w:rsidRDefault="00095E36">
            <w:pPr>
              <w:rPr>
                <w:rFonts w:ascii="Arial" w:hAnsi="Arial" w:cs="Arial"/>
              </w:rPr>
            </w:pPr>
          </w:p>
          <w:p w14:paraId="22F5BC7E" w14:textId="77777777" w:rsidR="00095E36" w:rsidRDefault="00095E36">
            <w:pPr>
              <w:rPr>
                <w:rFonts w:ascii="Arial" w:hAnsi="Arial" w:cs="Arial"/>
              </w:rPr>
            </w:pPr>
          </w:p>
          <w:p w14:paraId="484CEB24" w14:textId="77777777" w:rsidR="00095E36" w:rsidRDefault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video download associated with this lesson plan: Being Silent and Attentive to…</w:t>
            </w:r>
          </w:p>
          <w:p w14:paraId="49E594DA" w14:textId="77777777" w:rsidR="00095E36" w:rsidRDefault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On-line code:</w:t>
            </w:r>
          </w:p>
          <w:p w14:paraId="078C41B2" w14:textId="77777777" w:rsidR="00095E36" w:rsidRDefault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KS3_14_05_06_Video</w:t>
            </w:r>
          </w:p>
          <w:p w14:paraId="2AC0FC9E" w14:textId="77777777" w:rsidR="00095E36" w:rsidRDefault="00095E36">
            <w:pPr>
              <w:rPr>
                <w:rFonts w:ascii="Arial" w:hAnsi="Arial" w:cs="Arial"/>
              </w:rPr>
            </w:pPr>
          </w:p>
          <w:p w14:paraId="48A800A8" w14:textId="77777777" w:rsidR="00095E36" w:rsidRDefault="00095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the video in its entirety or from 5 minutes in. Here teenager Surekha performs a meditation at the Mara Vihara at Hockley, Birmingham. In interview she tells us how her faith affects how she lives her life, calmly.</w:t>
            </w:r>
          </w:p>
          <w:p w14:paraId="702DFCE7" w14:textId="77777777" w:rsidR="00095E36" w:rsidRDefault="00095E36">
            <w:pPr>
              <w:rPr>
                <w:rFonts w:ascii="Arial" w:hAnsi="Arial" w:cs="Arial"/>
              </w:rPr>
            </w:pPr>
          </w:p>
          <w:p w14:paraId="2F4C1BE3" w14:textId="77777777" w:rsidR="00095E36" w:rsidRPr="000001A0" w:rsidRDefault="00095E36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639BCADB" w14:textId="77777777" w:rsidR="00095E36" w:rsidRPr="00CB0846" w:rsidRDefault="00095E36"/>
    <w:sectPr w:rsidR="00095E36" w:rsidRPr="00CB0846" w:rsidSect="00095E3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8942" w14:textId="77777777" w:rsidR="007255F4" w:rsidRDefault="007255F4">
      <w:r>
        <w:separator/>
      </w:r>
    </w:p>
  </w:endnote>
  <w:endnote w:type="continuationSeparator" w:id="0">
    <w:p w14:paraId="4603BBDC" w14:textId="77777777" w:rsidR="007255F4" w:rsidRDefault="007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539" w14:textId="6D6D1529" w:rsidR="00095E36" w:rsidRDefault="001578A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CD1B65E" wp14:editId="374C0F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14166" w14:textId="3946BCD3" w:rsidR="001578A5" w:rsidRPr="001578A5" w:rsidRDefault="001578A5" w:rsidP="001578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8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1B6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5514166" w14:textId="3946BCD3" w:rsidR="001578A5" w:rsidRPr="001578A5" w:rsidRDefault="001578A5" w:rsidP="001578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8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5E36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FAB9" w14:textId="302EDDBC" w:rsidR="00095E36" w:rsidRDefault="001578A5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Times New Roman" w:eastAsia="Times New Roman" w:hAnsi="Times New Roman"/>
        <w:noProof/>
        <w:color w:val="auto"/>
        <w:sz w:val="20"/>
        <w:lang w:eastAsia="en-US" w:bidi="x-none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FD4027" wp14:editId="1222D26F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D76BB" w14:textId="7A30BD78" w:rsidR="001578A5" w:rsidRPr="001578A5" w:rsidRDefault="001578A5" w:rsidP="001578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8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D40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B2D76BB" w14:textId="7A30BD78" w:rsidR="001578A5" w:rsidRPr="001578A5" w:rsidRDefault="001578A5" w:rsidP="001578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8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0C21" w14:textId="6CE3E340" w:rsidR="001578A5" w:rsidRDefault="001578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92083B" wp14:editId="64DD3E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302E9" w14:textId="19035DAB" w:rsidR="001578A5" w:rsidRPr="001578A5" w:rsidRDefault="001578A5" w:rsidP="001578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578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08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3302E9" w14:textId="19035DAB" w:rsidR="001578A5" w:rsidRPr="001578A5" w:rsidRDefault="001578A5" w:rsidP="001578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578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31A" w14:textId="77777777" w:rsidR="007255F4" w:rsidRDefault="007255F4">
      <w:r>
        <w:separator/>
      </w:r>
    </w:p>
  </w:footnote>
  <w:footnote w:type="continuationSeparator" w:id="0">
    <w:p w14:paraId="3196FAD5" w14:textId="77777777" w:rsidR="007255F4" w:rsidRDefault="0072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C23D" w14:textId="77777777" w:rsidR="00095E36" w:rsidRDefault="00095E3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4AED55FB" w14:textId="77777777" w:rsidR="00095E36" w:rsidRDefault="00095E3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FA83" w14:textId="4DD0ABDB" w:rsidR="00095E36" w:rsidRDefault="00D82EC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320B2A82" wp14:editId="763441E4">
          <wp:simplePos x="0" y="0"/>
          <wp:positionH relativeFrom="margin">
            <wp:posOffset>-129540</wp:posOffset>
          </wp:positionH>
          <wp:positionV relativeFrom="page">
            <wp:posOffset>351790</wp:posOffset>
          </wp:positionV>
          <wp:extent cx="944245" cy="61150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E36">
      <w:rPr>
        <w:rFonts w:ascii="Arial Bold" w:hAnsi="Arial Bold"/>
        <w:color w:val="1A1A1A"/>
        <w:sz w:val="18"/>
        <w:lang w:val="en-US"/>
      </w:rPr>
      <w:t xml:space="preserve">KS3 Unit of Work: </w:t>
    </w:r>
    <w:r w:rsidR="00095E36" w:rsidRPr="000001A0">
      <w:rPr>
        <w:rFonts w:ascii="Arial Bold" w:hAnsi="Arial Bold"/>
        <w:color w:val="1A1A1A"/>
        <w:sz w:val="18"/>
        <w:lang w:val="en-US"/>
      </w:rPr>
      <w:t>Is This it?</w:t>
    </w:r>
    <w:r w:rsidR="00095E36">
      <w:rPr>
        <w:rFonts w:ascii="Arial Bold" w:hAnsi="Arial Bold"/>
        <w:b/>
        <w:color w:val="1A1A1A"/>
        <w:sz w:val="18"/>
        <w:lang w:val="en-US"/>
      </w:rPr>
      <w:t xml:space="preserve"> </w:t>
    </w:r>
    <w:r w:rsidR="00095E36" w:rsidRPr="000001A0">
      <w:rPr>
        <w:rFonts w:ascii="Arial" w:hAnsi="Arial"/>
        <w:b/>
        <w:color w:val="1A1A1A"/>
        <w:sz w:val="18"/>
        <w:lang w:val="en-US"/>
      </w:rPr>
      <w:t>|</w:t>
    </w:r>
    <w:r w:rsidR="00095E36">
      <w:rPr>
        <w:rFonts w:ascii="Arial" w:hAnsi="Arial"/>
        <w:color w:val="1A1A1A"/>
        <w:sz w:val="18"/>
        <w:lang w:val="en-US"/>
      </w:rPr>
      <w:t xml:space="preserve"> </w:t>
    </w:r>
    <w:r w:rsidR="00095E36">
      <w:rPr>
        <w:rFonts w:ascii="Arial" w:hAnsi="Arial"/>
        <w:b/>
        <w:color w:val="1A1A1A"/>
        <w:sz w:val="18"/>
        <w:lang w:val="en-US"/>
      </w:rPr>
      <w:t>Disposition</w:t>
    </w:r>
    <w:r w:rsidR="00095E36" w:rsidRPr="000001A0">
      <w:rPr>
        <w:rFonts w:ascii="Arial" w:hAnsi="Arial"/>
        <w:b/>
        <w:color w:val="1A1A1A"/>
        <w:sz w:val="18"/>
        <w:lang w:val="en-US"/>
      </w:rPr>
      <w:t xml:space="preserve">: </w:t>
    </w:r>
    <w:r w:rsidR="00095E36">
      <w:rPr>
        <w:rFonts w:ascii="Arial" w:hAnsi="Arial"/>
        <w:sz w:val="18"/>
        <w:szCs w:val="24"/>
      </w:rPr>
      <w:t xml:space="preserve">Expressing Joy and Being Thankful </w:t>
    </w:r>
    <w:r w:rsidR="00095E36">
      <w:rPr>
        <w:rFonts w:ascii="Arial Bold" w:hAnsi="Arial Bold"/>
        <w:color w:val="1A1A1A"/>
        <w:sz w:val="18"/>
        <w:lang w:val="en-US"/>
      </w:rPr>
      <w:t>Religion covered</w:t>
    </w:r>
    <w:r w:rsidR="00095E36" w:rsidRPr="000001A0">
      <w:rPr>
        <w:rFonts w:ascii="Arial Bold" w:hAnsi="Arial Bold"/>
        <w:color w:val="1A1A1A"/>
        <w:sz w:val="18"/>
        <w:lang w:val="en-US"/>
      </w:rPr>
      <w:t>:</w:t>
    </w:r>
    <w:r w:rsidR="00095E36" w:rsidRPr="000001A0">
      <w:rPr>
        <w:rFonts w:ascii="Arial" w:hAnsi="Arial"/>
        <w:color w:val="1A1A1A"/>
        <w:sz w:val="18"/>
        <w:lang w:val="en-US"/>
      </w:rPr>
      <w:t xml:space="preserve"> </w:t>
    </w:r>
    <w:r w:rsidR="00095E36">
      <w:rPr>
        <w:rFonts w:ascii="Arial" w:hAnsi="Arial"/>
        <w:color w:val="1A1A1A"/>
        <w:sz w:val="18"/>
        <w:lang w:val="en-US"/>
      </w:rPr>
      <w:t xml:space="preserve">Christianity and Buddhism </w:t>
    </w:r>
    <w:r w:rsidR="00095E36" w:rsidRPr="000001A0">
      <w:rPr>
        <w:rFonts w:ascii="Arial" w:hAnsi="Arial"/>
        <w:color w:val="1A1A1A"/>
        <w:sz w:val="18"/>
        <w:lang w:val="en-US"/>
      </w:rPr>
      <w:t xml:space="preserve">| </w:t>
    </w:r>
    <w:r w:rsidR="00095E36" w:rsidRPr="000001A0">
      <w:rPr>
        <w:rFonts w:ascii="Arial Bold" w:hAnsi="Arial Bold"/>
        <w:color w:val="1A1A1A"/>
        <w:sz w:val="18"/>
        <w:lang w:val="en-US"/>
      </w:rPr>
      <w:t>Lesson</w:t>
    </w:r>
    <w:r w:rsidR="00095E36">
      <w:rPr>
        <w:rFonts w:ascii="Arial" w:hAnsi="Arial"/>
        <w:color w:val="1A1A1A"/>
        <w:sz w:val="18"/>
        <w:lang w:val="en-US"/>
      </w:rPr>
      <w:t>: 5</w:t>
    </w:r>
    <w:r w:rsidR="00095E36" w:rsidRPr="000001A0">
      <w:rPr>
        <w:rFonts w:ascii="Arial" w:hAnsi="Arial"/>
        <w:color w:val="1A1A1A"/>
        <w:sz w:val="18"/>
        <w:lang w:val="en-US"/>
      </w:rPr>
      <w:t xml:space="preserve"> of 6 | </w:t>
    </w:r>
    <w:r w:rsidR="00095E36" w:rsidRPr="000001A0">
      <w:rPr>
        <w:rFonts w:ascii="Arial Bold" w:hAnsi="Arial Bold"/>
        <w:color w:val="1A1A1A"/>
        <w:sz w:val="18"/>
        <w:lang w:val="en-US"/>
      </w:rPr>
      <w:t>Author:</w:t>
    </w:r>
    <w:r w:rsidR="00095E36" w:rsidRPr="000001A0">
      <w:rPr>
        <w:rFonts w:ascii="Arial" w:hAnsi="Arial"/>
        <w:color w:val="1A1A1A"/>
        <w:sz w:val="18"/>
        <w:lang w:val="en-US"/>
      </w:rPr>
      <w:t xml:space="preserve"> </w:t>
    </w:r>
    <w:r w:rsidR="00095E36">
      <w:rPr>
        <w:rFonts w:ascii="Arial" w:hAnsi="Arial"/>
        <w:color w:val="1A1A1A"/>
        <w:sz w:val="18"/>
        <w:lang w:val="en-US"/>
      </w:rPr>
      <w:t>Clare Kelly</w:t>
    </w:r>
    <w:r w:rsidR="00684B73">
      <w:rPr>
        <w:rFonts w:ascii="Arial" w:hAnsi="Arial"/>
        <w:color w:val="1A1A1A"/>
        <w:sz w:val="18"/>
        <w:lang w:val="en-US"/>
      </w:rPr>
      <w:t xml:space="preserve"> &amp; Alan Jones</w:t>
    </w:r>
    <w:r w:rsidR="00095E36">
      <w:rPr>
        <w:rFonts w:ascii="Arial" w:hAnsi="Arial"/>
        <w:color w:val="1A1A1A"/>
        <w:sz w:val="18"/>
        <w:lang w:val="en-US"/>
      </w:rPr>
      <w:t xml:space="preserve"> | On line codes</w:t>
    </w:r>
  </w:p>
  <w:p w14:paraId="613A578B" w14:textId="77777777" w:rsidR="00095E36" w:rsidRDefault="00095E3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KS3_14_05_06_Is_This_It?</w:t>
    </w:r>
    <w:r>
      <w:rPr>
        <w:rFonts w:ascii="Arial" w:hAnsi="Arial"/>
        <w:sz w:val="18"/>
        <w:lang w:val="en-US"/>
      </w:rPr>
      <w:t>_v</w:t>
    </w:r>
    <w:r w:rsidR="00F40C56">
      <w:rPr>
        <w:rFonts w:ascii="Arial" w:hAnsi="Arial"/>
        <w:sz w:val="18"/>
        <w:lang w:val="en-US"/>
      </w:rPr>
      <w:t>2</w:t>
    </w:r>
    <w:r>
      <w:rPr>
        <w:rFonts w:ascii="Arial" w:hAnsi="Arial"/>
        <w:sz w:val="18"/>
        <w:lang w:val="en-US"/>
      </w:rPr>
      <w:t xml:space="preserve"> and KS3_14_05_06_VIDEO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81393">
    <w:abstractNumId w:val="2"/>
  </w:num>
  <w:num w:numId="2" w16cid:durableId="1996761212">
    <w:abstractNumId w:val="0"/>
  </w:num>
  <w:num w:numId="3" w16cid:durableId="16085848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5539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IF9ATUF7ZJHo0D0m0nQYuYOly7dFRmrIDOaOvfBOv66pq13T3tY5VY7l6XdwGZH"/>
  </w:docVars>
  <w:rsids>
    <w:rsidRoot w:val="00F72C5B"/>
    <w:rsid w:val="00095E36"/>
    <w:rsid w:val="001578A5"/>
    <w:rsid w:val="00346333"/>
    <w:rsid w:val="005D78B2"/>
    <w:rsid w:val="00684B73"/>
    <w:rsid w:val="007255F4"/>
    <w:rsid w:val="008E5FFF"/>
    <w:rsid w:val="00D82EC4"/>
    <w:rsid w:val="00F40C56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8C313F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C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EC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621FC9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621FC9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621FC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621FC9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621FC9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621FC9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621FC9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621FC9"/>
    <w:rPr>
      <w:sz w:val="24"/>
      <w:szCs w:val="24"/>
      <w:lang w:val="en-US" w:eastAsia="en-US"/>
    </w:rPr>
  </w:style>
  <w:style w:type="character" w:styleId="Hyperlink">
    <w:name w:val="Hyperlink"/>
    <w:semiHidden/>
    <w:rsid w:val="00621FC9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2EC4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KK-WVW2uw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1521</Characters>
  <Application>Microsoft Office Word</Application>
  <DocSecurity>0</DocSecurity>
  <Lines>138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Links>
    <vt:vector size="6" baseType="variant"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https://www.youtube.com/watch?v=nVKK-WVW2uw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2023-12-06T15:50:00Z</dcterms:created>
  <dcterms:modified xsi:type="dcterms:W3CDTF">2023-12-06T15:50:00Z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2023-12-06T15:50:00Z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630606d9-0003-4ab0-b527-eafd61499512</vt:lpwstr>
  </property>
  <property fmtid="{D5CDD505-2E9C-101B-9397-08002B2CF9AE}" pid="11" name="MSIP_Label_a17471b1-27ab-4640-9264-e69a67407ca3_ContentBits">
    <vt:lpwstr>2</vt:lpwstr>
  </property>
</Properties>
</file>