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FACF" w14:textId="0F112440" w:rsidR="0054468A" w:rsidRDefault="0054468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95AADE4" w14:textId="77777777" w:rsidR="0054468A" w:rsidRDefault="0054468A">
      <w:pPr>
        <w:rPr>
          <w:lang w:val="x-none"/>
        </w:rPr>
      </w:pPr>
    </w:p>
    <w:p w14:paraId="56CDE3BC" w14:textId="4589E903" w:rsidR="0054468A" w:rsidRPr="00BF6E8B" w:rsidRDefault="0054468A" w:rsidP="00BF6E8B">
      <w:pPr>
        <w:pStyle w:val="Heading1"/>
      </w:pPr>
      <w:r w:rsidRPr="00BF6E8B">
        <w:t xml:space="preserve">Title: </w:t>
      </w:r>
      <w:r w:rsidRPr="00DB40D6">
        <w:rPr>
          <w:bCs w:val="0"/>
        </w:rPr>
        <w:t>Jewish Responses to Suffering.</w:t>
      </w:r>
    </w:p>
    <w:p w14:paraId="33A69052" w14:textId="77777777" w:rsidR="0054468A" w:rsidRDefault="0054468A" w:rsidP="005446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17FB5848" w14:textId="77777777" w:rsidR="0054468A" w:rsidRPr="00A9092A" w:rsidRDefault="0054468A" w:rsidP="0054468A">
      <w:pPr>
        <w:rPr>
          <w:rFonts w:ascii="Arial" w:hAnsi="Arial" w:cs="Arial"/>
          <w:i/>
        </w:rPr>
      </w:pPr>
      <w:r>
        <w:rPr>
          <w:rFonts w:ascii="Arial" w:hAnsi="Arial" w:cs="Arial"/>
          <w:b/>
          <w:lang w:eastAsia="en-GB"/>
        </w:rPr>
        <w:t>Key Questions:</w:t>
      </w:r>
      <w:r>
        <w:rPr>
          <w:rFonts w:ascii="Arial" w:hAnsi="Arial" w:cs="Arial"/>
          <w:lang w:eastAsia="en-GB"/>
        </w:rPr>
        <w:t xml:space="preserve"> </w:t>
      </w:r>
      <w:r w:rsidR="00997F61">
        <w:rPr>
          <w:rStyle w:val="Emphasis"/>
          <w:rFonts w:ascii="Arial" w:hAnsi="Arial" w:cs="Arial"/>
          <w:i w:val="0"/>
          <w:color w:val="000000"/>
        </w:rPr>
        <w:t>How have Jewish people responded to suffering? What do Jewish people teach are the causes of suffering?</w:t>
      </w:r>
    </w:p>
    <w:p w14:paraId="2076885E" w14:textId="77777777" w:rsidR="0054468A" w:rsidRPr="00D95E1A" w:rsidRDefault="0054468A">
      <w:pPr>
        <w:rPr>
          <w:rFonts w:ascii="Arial" w:hAnsi="Arial" w:cs="Arial"/>
          <w:lang w:eastAsia="en-GB"/>
        </w:rPr>
      </w:pPr>
    </w:p>
    <w:p w14:paraId="7E5A3930" w14:textId="77777777" w:rsidR="0054468A" w:rsidRDefault="0054468A" w:rsidP="0054468A">
      <w:pPr>
        <w:rPr>
          <w:rFonts w:ascii="Arial" w:hAnsi="Arial" w:cs="Arial"/>
          <w:lang w:eastAsia="en-GB"/>
        </w:rPr>
      </w:pPr>
      <w:r>
        <w:rPr>
          <w:rFonts w:ascii="Arial" w:hAnsi="Arial" w:cs="Arial"/>
          <w:b/>
          <w:lang w:eastAsia="en-GB"/>
        </w:rPr>
        <w:t>Key Concepts:</w:t>
      </w:r>
      <w:r>
        <w:rPr>
          <w:rFonts w:ascii="Arial" w:hAnsi="Arial" w:cs="Arial"/>
          <w:lang w:eastAsia="en-GB"/>
        </w:rPr>
        <w:t xml:space="preserve"> Suffering, the problem of evil and suffering, illusion, God’s will, free will.</w:t>
      </w:r>
    </w:p>
    <w:p w14:paraId="6650EBBC" w14:textId="77777777" w:rsidR="0054468A" w:rsidRDefault="0054468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54468A" w:rsidRPr="00887C28" w14:paraId="01B21BF6" w14:textId="77777777" w:rsidTr="00BF6E8B">
        <w:tc>
          <w:tcPr>
            <w:tcW w:w="2014" w:type="dxa"/>
          </w:tcPr>
          <w:p w14:paraId="49706A88" w14:textId="77777777" w:rsidR="0054468A" w:rsidRPr="00887C28" w:rsidRDefault="0054468A">
            <w:pPr>
              <w:rPr>
                <w:rFonts w:ascii="Arial" w:hAnsi="Arial" w:cs="Arial"/>
              </w:rPr>
            </w:pPr>
            <w:r w:rsidRPr="00887C28">
              <w:rPr>
                <w:rFonts w:ascii="Arial" w:hAnsi="Arial" w:cs="Arial"/>
                <w:b/>
                <w:bCs/>
                <w:color w:val="000000"/>
              </w:rPr>
              <w:t>Learning objectives</w:t>
            </w:r>
          </w:p>
        </w:tc>
        <w:tc>
          <w:tcPr>
            <w:tcW w:w="4110" w:type="dxa"/>
          </w:tcPr>
          <w:p w14:paraId="78B3B812" w14:textId="77777777" w:rsidR="0054468A" w:rsidRPr="00887C28" w:rsidRDefault="0054468A">
            <w:pPr>
              <w:rPr>
                <w:rFonts w:ascii="Arial" w:hAnsi="Arial" w:cs="Arial"/>
              </w:rPr>
            </w:pPr>
            <w:r w:rsidRPr="00887C28">
              <w:rPr>
                <w:rFonts w:ascii="Arial" w:hAnsi="Arial" w:cs="Arial"/>
                <w:b/>
                <w:bCs/>
                <w:color w:val="000000"/>
              </w:rPr>
              <w:t>Activities</w:t>
            </w:r>
          </w:p>
        </w:tc>
        <w:tc>
          <w:tcPr>
            <w:tcW w:w="3390" w:type="dxa"/>
          </w:tcPr>
          <w:p w14:paraId="21A9947C" w14:textId="77777777" w:rsidR="0054468A" w:rsidRPr="00887C28" w:rsidRDefault="0054468A">
            <w:pPr>
              <w:rPr>
                <w:rFonts w:ascii="Arial" w:hAnsi="Arial" w:cs="Arial"/>
              </w:rPr>
            </w:pPr>
            <w:r w:rsidRPr="00887C28">
              <w:rPr>
                <w:rFonts w:ascii="Arial" w:hAnsi="Arial" w:cs="Arial"/>
                <w:b/>
                <w:bCs/>
                <w:color w:val="000000"/>
              </w:rPr>
              <w:t>Resources</w:t>
            </w:r>
          </w:p>
        </w:tc>
      </w:tr>
      <w:tr w:rsidR="0054468A" w:rsidRPr="00887C28" w14:paraId="27E0583E" w14:textId="77777777" w:rsidTr="00BF6E8B">
        <w:tc>
          <w:tcPr>
            <w:tcW w:w="2014" w:type="dxa"/>
          </w:tcPr>
          <w:p w14:paraId="28E767B6" w14:textId="77777777" w:rsidR="0054468A" w:rsidRPr="00887C28" w:rsidRDefault="0054468A">
            <w:pPr>
              <w:pStyle w:val="Body"/>
              <w:rPr>
                <w:rFonts w:ascii="Arial" w:hAnsi="Arial" w:cs="Arial"/>
                <w:szCs w:val="24"/>
              </w:rPr>
            </w:pPr>
            <w:r>
              <w:rPr>
                <w:rFonts w:ascii="Arial" w:hAnsi="Arial" w:cs="Arial"/>
                <w:szCs w:val="24"/>
              </w:rPr>
              <w:t>LO: to look at Jewish responses to the problem of evil and consider if the students find them convincing or not.</w:t>
            </w:r>
          </w:p>
          <w:p w14:paraId="50828590" w14:textId="77777777" w:rsidR="0054468A" w:rsidRPr="00887C28" w:rsidRDefault="0054468A">
            <w:pPr>
              <w:pStyle w:val="Body"/>
              <w:rPr>
                <w:rFonts w:ascii="Arial" w:hAnsi="Arial" w:cs="Arial"/>
                <w:szCs w:val="24"/>
              </w:rPr>
            </w:pPr>
          </w:p>
          <w:p w14:paraId="3A4ACAFE" w14:textId="77777777" w:rsidR="0054468A" w:rsidRPr="00887C28" w:rsidRDefault="0054468A">
            <w:pPr>
              <w:pStyle w:val="Body"/>
              <w:rPr>
                <w:rFonts w:ascii="Arial" w:hAnsi="Arial" w:cs="Arial"/>
                <w:szCs w:val="24"/>
              </w:rPr>
            </w:pPr>
          </w:p>
          <w:p w14:paraId="625A3868" w14:textId="77777777" w:rsidR="0054468A" w:rsidRPr="00887C28" w:rsidRDefault="0054468A">
            <w:pPr>
              <w:pStyle w:val="Body"/>
              <w:rPr>
                <w:rFonts w:ascii="Arial" w:hAnsi="Arial" w:cs="Arial"/>
                <w:szCs w:val="24"/>
              </w:rPr>
            </w:pPr>
          </w:p>
          <w:p w14:paraId="3A32C838" w14:textId="77777777" w:rsidR="0054468A" w:rsidRPr="00887C28" w:rsidRDefault="0054468A">
            <w:pPr>
              <w:pStyle w:val="Body"/>
              <w:rPr>
                <w:rFonts w:ascii="Arial" w:hAnsi="Arial" w:cs="Arial"/>
                <w:szCs w:val="24"/>
              </w:rPr>
            </w:pPr>
          </w:p>
          <w:p w14:paraId="4937EF66" w14:textId="77777777" w:rsidR="0054468A" w:rsidRPr="00887C28" w:rsidRDefault="0054468A">
            <w:pPr>
              <w:pStyle w:val="Body"/>
              <w:rPr>
                <w:rFonts w:ascii="Arial" w:hAnsi="Arial" w:cs="Arial"/>
                <w:szCs w:val="24"/>
              </w:rPr>
            </w:pPr>
          </w:p>
          <w:p w14:paraId="01E7FAD8" w14:textId="77777777" w:rsidR="0054468A" w:rsidRPr="00887C28" w:rsidRDefault="0054468A">
            <w:pPr>
              <w:pStyle w:val="Body"/>
              <w:rPr>
                <w:rFonts w:ascii="Arial" w:hAnsi="Arial" w:cs="Arial"/>
                <w:szCs w:val="24"/>
              </w:rPr>
            </w:pPr>
          </w:p>
          <w:p w14:paraId="3B8EDB54" w14:textId="77777777" w:rsidR="0054468A" w:rsidRPr="00887C28" w:rsidRDefault="0054468A">
            <w:pPr>
              <w:pStyle w:val="Body"/>
              <w:rPr>
                <w:rFonts w:ascii="Arial" w:hAnsi="Arial" w:cs="Arial"/>
                <w:szCs w:val="24"/>
              </w:rPr>
            </w:pPr>
          </w:p>
          <w:p w14:paraId="7280FB75" w14:textId="77777777" w:rsidR="0054468A" w:rsidRPr="00887C28" w:rsidRDefault="0054468A">
            <w:pPr>
              <w:pStyle w:val="Body"/>
              <w:rPr>
                <w:rFonts w:ascii="Arial" w:hAnsi="Arial" w:cs="Arial"/>
                <w:szCs w:val="24"/>
              </w:rPr>
            </w:pPr>
          </w:p>
          <w:p w14:paraId="593BB575" w14:textId="77777777" w:rsidR="0054468A" w:rsidRPr="00887C28" w:rsidRDefault="0054468A">
            <w:pPr>
              <w:pStyle w:val="Body"/>
              <w:rPr>
                <w:rFonts w:ascii="Arial" w:hAnsi="Arial" w:cs="Arial"/>
                <w:szCs w:val="24"/>
              </w:rPr>
            </w:pPr>
          </w:p>
          <w:p w14:paraId="62AD3061" w14:textId="77777777" w:rsidR="0054468A" w:rsidRPr="00887C28" w:rsidRDefault="0054468A">
            <w:pPr>
              <w:pStyle w:val="Body"/>
              <w:rPr>
                <w:rFonts w:ascii="Arial" w:hAnsi="Arial" w:cs="Arial"/>
                <w:szCs w:val="24"/>
              </w:rPr>
            </w:pPr>
          </w:p>
          <w:p w14:paraId="2925E224" w14:textId="77777777" w:rsidR="0054468A" w:rsidRPr="00887C28" w:rsidRDefault="0054468A">
            <w:pPr>
              <w:pStyle w:val="Body"/>
              <w:rPr>
                <w:rFonts w:ascii="Arial" w:hAnsi="Arial" w:cs="Arial"/>
                <w:szCs w:val="24"/>
              </w:rPr>
            </w:pPr>
          </w:p>
          <w:p w14:paraId="2D613DF2" w14:textId="77777777" w:rsidR="0054468A" w:rsidRPr="00887C28" w:rsidRDefault="0054468A">
            <w:pPr>
              <w:pStyle w:val="Body"/>
              <w:rPr>
                <w:rFonts w:ascii="Arial" w:hAnsi="Arial" w:cs="Arial"/>
                <w:szCs w:val="24"/>
              </w:rPr>
            </w:pPr>
          </w:p>
          <w:p w14:paraId="06922F9B" w14:textId="77777777" w:rsidR="0054468A" w:rsidRPr="00887C28" w:rsidRDefault="0054468A">
            <w:pPr>
              <w:pStyle w:val="Body"/>
              <w:rPr>
                <w:rFonts w:ascii="Arial" w:hAnsi="Arial" w:cs="Arial"/>
                <w:szCs w:val="24"/>
              </w:rPr>
            </w:pPr>
          </w:p>
          <w:p w14:paraId="3138F3BF" w14:textId="77777777" w:rsidR="0054468A" w:rsidRPr="00887C28" w:rsidRDefault="0054468A">
            <w:pPr>
              <w:pStyle w:val="Body"/>
              <w:rPr>
                <w:rFonts w:ascii="Arial" w:hAnsi="Arial" w:cs="Arial"/>
                <w:szCs w:val="24"/>
              </w:rPr>
            </w:pPr>
          </w:p>
          <w:p w14:paraId="70EBC731" w14:textId="77777777" w:rsidR="0054468A" w:rsidRPr="00887C28" w:rsidRDefault="0054468A">
            <w:pPr>
              <w:pStyle w:val="Body"/>
              <w:rPr>
                <w:rFonts w:ascii="Arial" w:hAnsi="Arial" w:cs="Arial"/>
                <w:szCs w:val="24"/>
              </w:rPr>
            </w:pPr>
          </w:p>
          <w:p w14:paraId="204596B8" w14:textId="77777777" w:rsidR="0054468A" w:rsidRPr="00887C28" w:rsidRDefault="0054468A">
            <w:pPr>
              <w:pStyle w:val="Body"/>
              <w:rPr>
                <w:rFonts w:ascii="Arial" w:hAnsi="Arial" w:cs="Arial"/>
                <w:szCs w:val="24"/>
              </w:rPr>
            </w:pPr>
          </w:p>
          <w:p w14:paraId="28B3C452" w14:textId="77777777" w:rsidR="0054468A" w:rsidRPr="00887C28" w:rsidRDefault="0054468A">
            <w:pPr>
              <w:pStyle w:val="Body"/>
              <w:rPr>
                <w:rFonts w:ascii="Arial" w:hAnsi="Arial" w:cs="Arial"/>
                <w:szCs w:val="24"/>
              </w:rPr>
            </w:pPr>
          </w:p>
          <w:p w14:paraId="137F4F77" w14:textId="77777777" w:rsidR="0054468A" w:rsidRPr="00887C28" w:rsidRDefault="0054468A">
            <w:pPr>
              <w:pStyle w:val="Body"/>
              <w:rPr>
                <w:rFonts w:ascii="Arial" w:hAnsi="Arial" w:cs="Arial"/>
                <w:szCs w:val="24"/>
              </w:rPr>
            </w:pPr>
          </w:p>
          <w:p w14:paraId="16183B42" w14:textId="77777777" w:rsidR="0054468A" w:rsidRPr="00887C28" w:rsidRDefault="0054468A">
            <w:pPr>
              <w:pStyle w:val="Body"/>
              <w:rPr>
                <w:rFonts w:ascii="Arial" w:hAnsi="Arial" w:cs="Arial"/>
                <w:szCs w:val="24"/>
              </w:rPr>
            </w:pPr>
          </w:p>
          <w:p w14:paraId="3AA62134" w14:textId="77777777" w:rsidR="0054468A" w:rsidRPr="00887C28" w:rsidRDefault="0054468A">
            <w:pPr>
              <w:pStyle w:val="Body"/>
              <w:rPr>
                <w:rFonts w:ascii="Arial" w:hAnsi="Arial" w:cs="Arial"/>
                <w:szCs w:val="24"/>
              </w:rPr>
            </w:pPr>
          </w:p>
          <w:p w14:paraId="125493A5" w14:textId="77777777" w:rsidR="0054468A" w:rsidRPr="00887C28" w:rsidRDefault="0054468A">
            <w:pPr>
              <w:pStyle w:val="Body"/>
              <w:rPr>
                <w:rFonts w:ascii="Arial" w:hAnsi="Arial" w:cs="Arial"/>
                <w:szCs w:val="24"/>
              </w:rPr>
            </w:pPr>
          </w:p>
          <w:p w14:paraId="51B0ECEB" w14:textId="77777777" w:rsidR="0054468A" w:rsidRPr="00887C28" w:rsidRDefault="0054468A">
            <w:pPr>
              <w:pStyle w:val="Body"/>
              <w:rPr>
                <w:rFonts w:ascii="Arial" w:hAnsi="Arial" w:cs="Arial"/>
                <w:szCs w:val="24"/>
              </w:rPr>
            </w:pPr>
          </w:p>
          <w:p w14:paraId="0B7DD442" w14:textId="77777777" w:rsidR="0054468A" w:rsidRPr="00887C28" w:rsidRDefault="0054468A">
            <w:pPr>
              <w:pStyle w:val="Body"/>
              <w:rPr>
                <w:rFonts w:ascii="Arial" w:hAnsi="Arial" w:cs="Arial"/>
                <w:szCs w:val="24"/>
              </w:rPr>
            </w:pPr>
          </w:p>
          <w:p w14:paraId="75449621" w14:textId="77777777" w:rsidR="0054468A" w:rsidRPr="00887C28" w:rsidRDefault="0054468A">
            <w:pPr>
              <w:pStyle w:val="Body"/>
              <w:rPr>
                <w:rFonts w:ascii="Arial" w:hAnsi="Arial" w:cs="Arial"/>
                <w:szCs w:val="24"/>
              </w:rPr>
            </w:pPr>
          </w:p>
          <w:p w14:paraId="63406BFE" w14:textId="77777777" w:rsidR="0054468A" w:rsidRPr="00887C28" w:rsidRDefault="0054468A">
            <w:pPr>
              <w:pStyle w:val="Body"/>
              <w:rPr>
                <w:rFonts w:ascii="Arial" w:hAnsi="Arial" w:cs="Arial"/>
                <w:szCs w:val="24"/>
              </w:rPr>
            </w:pPr>
          </w:p>
          <w:p w14:paraId="397BE0CA" w14:textId="77777777" w:rsidR="0054468A" w:rsidRPr="00887C28" w:rsidRDefault="0054468A">
            <w:pPr>
              <w:pStyle w:val="Body"/>
              <w:rPr>
                <w:rFonts w:ascii="Arial" w:hAnsi="Arial" w:cs="Arial"/>
                <w:szCs w:val="24"/>
              </w:rPr>
            </w:pPr>
          </w:p>
          <w:p w14:paraId="606B8657" w14:textId="77777777" w:rsidR="0054468A" w:rsidRPr="00887C28" w:rsidRDefault="0054468A">
            <w:pPr>
              <w:pStyle w:val="Body"/>
              <w:rPr>
                <w:rFonts w:ascii="Arial" w:hAnsi="Arial" w:cs="Arial"/>
                <w:szCs w:val="24"/>
              </w:rPr>
            </w:pPr>
          </w:p>
          <w:p w14:paraId="180D9318" w14:textId="77777777" w:rsidR="0054468A" w:rsidRPr="00887C28" w:rsidRDefault="0054468A">
            <w:pPr>
              <w:pStyle w:val="Body"/>
              <w:rPr>
                <w:rFonts w:ascii="Arial" w:hAnsi="Arial" w:cs="Arial"/>
                <w:szCs w:val="24"/>
              </w:rPr>
            </w:pPr>
          </w:p>
          <w:p w14:paraId="5BD0D13D" w14:textId="77777777" w:rsidR="0054468A" w:rsidRPr="00887C28" w:rsidRDefault="0054468A">
            <w:pPr>
              <w:pStyle w:val="Body"/>
              <w:rPr>
                <w:rFonts w:ascii="Arial" w:hAnsi="Arial" w:cs="Arial"/>
                <w:szCs w:val="24"/>
              </w:rPr>
            </w:pPr>
          </w:p>
          <w:p w14:paraId="74F802F9" w14:textId="77777777" w:rsidR="0054468A" w:rsidRPr="00887C28" w:rsidRDefault="0054468A">
            <w:pPr>
              <w:pStyle w:val="Body"/>
              <w:rPr>
                <w:rFonts w:ascii="Arial" w:hAnsi="Arial" w:cs="Arial"/>
                <w:szCs w:val="24"/>
              </w:rPr>
            </w:pPr>
          </w:p>
          <w:p w14:paraId="69970749" w14:textId="77777777" w:rsidR="0054468A" w:rsidRPr="00887C28" w:rsidRDefault="0054468A">
            <w:pPr>
              <w:pStyle w:val="Body"/>
              <w:rPr>
                <w:rFonts w:ascii="Arial" w:hAnsi="Arial" w:cs="Arial"/>
                <w:szCs w:val="24"/>
              </w:rPr>
            </w:pPr>
          </w:p>
        </w:tc>
        <w:tc>
          <w:tcPr>
            <w:tcW w:w="4110" w:type="dxa"/>
          </w:tcPr>
          <w:p w14:paraId="61FF6D09" w14:textId="77777777" w:rsidR="0054468A" w:rsidRDefault="0054468A" w:rsidP="0054468A">
            <w:pPr>
              <w:rPr>
                <w:rFonts w:ascii="Arial" w:hAnsi="Arial" w:cs="Arial"/>
              </w:rPr>
            </w:pPr>
            <w:r>
              <w:rPr>
                <w:rFonts w:ascii="Arial" w:hAnsi="Arial" w:cs="Arial"/>
              </w:rPr>
              <w:t>Ask students what they can remember about the problem of evil.</w:t>
            </w:r>
          </w:p>
          <w:p w14:paraId="1F06D33B" w14:textId="77777777" w:rsidR="0054468A" w:rsidRDefault="0054468A" w:rsidP="0054468A">
            <w:pPr>
              <w:rPr>
                <w:rFonts w:ascii="Arial" w:hAnsi="Arial" w:cs="Arial"/>
              </w:rPr>
            </w:pPr>
          </w:p>
          <w:p w14:paraId="63E2338E" w14:textId="77777777" w:rsidR="0054468A" w:rsidRDefault="0054468A" w:rsidP="0054468A">
            <w:pPr>
              <w:rPr>
                <w:rFonts w:ascii="Arial" w:hAnsi="Arial" w:cs="Arial"/>
              </w:rPr>
            </w:pPr>
            <w:r>
              <w:rPr>
                <w:rFonts w:ascii="Arial" w:hAnsi="Arial" w:cs="Arial"/>
              </w:rPr>
              <w:t>Feedback.</w:t>
            </w:r>
          </w:p>
          <w:p w14:paraId="77E0C678" w14:textId="77777777" w:rsidR="0054468A" w:rsidRDefault="0054468A" w:rsidP="0054468A">
            <w:pPr>
              <w:rPr>
                <w:rFonts w:ascii="Arial" w:hAnsi="Arial" w:cs="Arial"/>
              </w:rPr>
            </w:pPr>
          </w:p>
          <w:p w14:paraId="052ADB6A" w14:textId="77777777" w:rsidR="0054468A" w:rsidRDefault="0054468A" w:rsidP="0054468A">
            <w:pPr>
              <w:rPr>
                <w:rFonts w:ascii="Arial" w:hAnsi="Arial" w:cs="Arial"/>
              </w:rPr>
            </w:pPr>
            <w:r>
              <w:rPr>
                <w:rFonts w:ascii="Arial" w:hAnsi="Arial" w:cs="Arial"/>
              </w:rPr>
              <w:t>Read or watch the story of Job (rhymes with globe)</w:t>
            </w:r>
          </w:p>
          <w:p w14:paraId="583021B0" w14:textId="77777777" w:rsidR="0054468A" w:rsidRDefault="0054468A" w:rsidP="0054468A">
            <w:pPr>
              <w:rPr>
                <w:rFonts w:ascii="Arial" w:hAnsi="Arial" w:cs="Arial"/>
              </w:rPr>
            </w:pPr>
          </w:p>
          <w:p w14:paraId="49892EE9" w14:textId="77777777" w:rsidR="0054468A" w:rsidRDefault="0054468A" w:rsidP="0054468A">
            <w:pPr>
              <w:rPr>
                <w:rFonts w:ascii="Arial" w:hAnsi="Arial" w:cs="Arial"/>
              </w:rPr>
            </w:pPr>
            <w:r>
              <w:rPr>
                <w:rFonts w:ascii="Arial" w:hAnsi="Arial" w:cs="Arial"/>
              </w:rPr>
              <w:t>Design a storyboard or write a newspaper front cover explaining what happened to Job, what his friends thought was the reason for his suffering and what God tells him.</w:t>
            </w:r>
          </w:p>
          <w:p w14:paraId="2ED96F8C" w14:textId="77777777" w:rsidR="0054468A" w:rsidRDefault="0054468A" w:rsidP="0054468A">
            <w:pPr>
              <w:rPr>
                <w:rFonts w:ascii="Arial" w:hAnsi="Arial" w:cs="Arial"/>
              </w:rPr>
            </w:pPr>
          </w:p>
          <w:p w14:paraId="66990B99" w14:textId="77777777" w:rsidR="0054468A" w:rsidRDefault="0054468A" w:rsidP="0054468A">
            <w:pPr>
              <w:rPr>
                <w:rFonts w:ascii="Arial" w:hAnsi="Arial" w:cs="Arial"/>
              </w:rPr>
            </w:pPr>
            <w:r>
              <w:rPr>
                <w:rFonts w:ascii="Arial" w:hAnsi="Arial" w:cs="Arial"/>
              </w:rPr>
              <w:t>Write a paragraph explaining what the story of Job teaches Jews about suffering.</w:t>
            </w:r>
          </w:p>
          <w:p w14:paraId="185EE033" w14:textId="77777777" w:rsidR="0054468A" w:rsidRDefault="0054468A" w:rsidP="0054468A">
            <w:pPr>
              <w:rPr>
                <w:rFonts w:ascii="Arial" w:hAnsi="Arial" w:cs="Arial"/>
              </w:rPr>
            </w:pPr>
          </w:p>
          <w:p w14:paraId="0ACBC26C" w14:textId="77777777" w:rsidR="0054468A" w:rsidRDefault="0054468A" w:rsidP="0054468A">
            <w:pPr>
              <w:rPr>
                <w:rFonts w:ascii="Arial" w:hAnsi="Arial" w:cs="Arial"/>
              </w:rPr>
            </w:pPr>
            <w:r>
              <w:rPr>
                <w:rFonts w:ascii="Arial" w:hAnsi="Arial" w:cs="Arial"/>
              </w:rPr>
              <w:t>Read the story about a young boy’s death written by Elie Wiesel in his book Night:</w:t>
            </w:r>
          </w:p>
          <w:p w14:paraId="45EE5E0F" w14:textId="77777777" w:rsidR="0054468A" w:rsidRDefault="0054468A" w:rsidP="0054468A">
            <w:pPr>
              <w:rPr>
                <w:rFonts w:ascii="Arial" w:hAnsi="Arial" w:cs="Arial"/>
              </w:rPr>
            </w:pPr>
            <w:r>
              <w:rPr>
                <w:rFonts w:ascii="Arial" w:hAnsi="Arial" w:cs="Arial"/>
              </w:rPr>
              <w:t>How does it make you feel?</w:t>
            </w:r>
          </w:p>
          <w:p w14:paraId="649B4176" w14:textId="77777777" w:rsidR="0054468A" w:rsidRDefault="0054468A" w:rsidP="0054468A">
            <w:pPr>
              <w:rPr>
                <w:rFonts w:ascii="Arial" w:hAnsi="Arial" w:cs="Arial"/>
              </w:rPr>
            </w:pPr>
            <w:r>
              <w:rPr>
                <w:rFonts w:ascii="Arial" w:hAnsi="Arial" w:cs="Arial"/>
              </w:rPr>
              <w:t xml:space="preserve">What happens to Wiesel’s belief in God? (Students often think that the passage means that Wiesel thought God was comforting the boy as he died. Wiesel is </w:t>
            </w:r>
            <w:proofErr w:type="gramStart"/>
            <w:r>
              <w:rPr>
                <w:rFonts w:ascii="Arial" w:hAnsi="Arial" w:cs="Arial"/>
              </w:rPr>
              <w:t>actually explaining</w:t>
            </w:r>
            <w:proofErr w:type="gramEnd"/>
            <w:r>
              <w:rPr>
                <w:rFonts w:ascii="Arial" w:hAnsi="Arial" w:cs="Arial"/>
              </w:rPr>
              <w:t xml:space="preserve"> that his belief in God which had been challenged by the events in the concentration camp is now being destroyed – it is dying just as the young boy is.)</w:t>
            </w:r>
          </w:p>
          <w:p w14:paraId="332B27CE" w14:textId="77777777" w:rsidR="0054468A" w:rsidRDefault="0054468A" w:rsidP="0054468A">
            <w:pPr>
              <w:rPr>
                <w:rFonts w:ascii="Arial" w:hAnsi="Arial" w:cs="Arial"/>
              </w:rPr>
            </w:pPr>
          </w:p>
          <w:p w14:paraId="19A2DECF" w14:textId="77777777" w:rsidR="008A47DB" w:rsidRDefault="0054468A" w:rsidP="0054468A">
            <w:pPr>
              <w:rPr>
                <w:rFonts w:ascii="Arial" w:hAnsi="Arial" w:cs="Arial"/>
              </w:rPr>
            </w:pPr>
            <w:r>
              <w:rPr>
                <w:rFonts w:ascii="Arial" w:hAnsi="Arial" w:cs="Arial"/>
              </w:rPr>
              <w:t xml:space="preserve">Not all Jews lost their faith in the Nazi death camps. </w:t>
            </w:r>
            <w:proofErr w:type="gramStart"/>
            <w:r>
              <w:rPr>
                <w:rFonts w:ascii="Arial" w:hAnsi="Arial" w:cs="Arial"/>
              </w:rPr>
              <w:t>Students</w:t>
            </w:r>
            <w:proofErr w:type="gramEnd"/>
            <w:r>
              <w:rPr>
                <w:rFonts w:ascii="Arial" w:hAnsi="Arial" w:cs="Arial"/>
              </w:rPr>
              <w:t xml:space="preserve"> </w:t>
            </w:r>
            <w:proofErr w:type="spellStart"/>
            <w:r>
              <w:rPr>
                <w:rFonts w:ascii="Arial" w:hAnsi="Arial" w:cs="Arial"/>
              </w:rPr>
              <w:t>students</w:t>
            </w:r>
            <w:proofErr w:type="spellEnd"/>
            <w:r>
              <w:rPr>
                <w:rFonts w:ascii="Arial" w:hAnsi="Arial" w:cs="Arial"/>
              </w:rPr>
              <w:t xml:space="preserve"> discuss how the story of Job might have comforted them in this situation.</w:t>
            </w:r>
          </w:p>
          <w:p w14:paraId="184A5DEE" w14:textId="77777777" w:rsidR="009F4CD0" w:rsidRDefault="009F4CD0" w:rsidP="0054468A">
            <w:pPr>
              <w:rPr>
                <w:rFonts w:ascii="Arial" w:hAnsi="Arial" w:cs="Arial"/>
              </w:rPr>
            </w:pPr>
          </w:p>
          <w:p w14:paraId="780225CF" w14:textId="77777777" w:rsidR="0054468A" w:rsidRPr="00C84118" w:rsidRDefault="0054468A" w:rsidP="0054468A">
            <w:pPr>
              <w:rPr>
                <w:rFonts w:ascii="Arial" w:hAnsi="Arial" w:cs="Arial"/>
              </w:rPr>
            </w:pPr>
            <w:r>
              <w:rPr>
                <w:rFonts w:ascii="Arial" w:hAnsi="Arial" w:cs="Arial"/>
              </w:rPr>
              <w:t>Feedback.</w:t>
            </w:r>
          </w:p>
        </w:tc>
        <w:tc>
          <w:tcPr>
            <w:tcW w:w="3390" w:type="dxa"/>
          </w:tcPr>
          <w:p w14:paraId="057178CE" w14:textId="77777777" w:rsidR="0054468A" w:rsidRDefault="0054468A" w:rsidP="0054468A">
            <w:pPr>
              <w:rPr>
                <w:rFonts w:ascii="Arial" w:hAnsi="Arial" w:cs="Arial"/>
              </w:rPr>
            </w:pPr>
          </w:p>
          <w:p w14:paraId="6D341B06" w14:textId="77777777" w:rsidR="0054468A" w:rsidRDefault="0054468A" w:rsidP="0054468A">
            <w:pPr>
              <w:rPr>
                <w:rFonts w:ascii="Arial" w:hAnsi="Arial" w:cs="Arial"/>
              </w:rPr>
            </w:pPr>
          </w:p>
          <w:p w14:paraId="02FDAB1F" w14:textId="77777777" w:rsidR="0054468A" w:rsidRDefault="0054468A" w:rsidP="0054468A">
            <w:pPr>
              <w:rPr>
                <w:rFonts w:ascii="Arial" w:hAnsi="Arial" w:cs="Arial"/>
              </w:rPr>
            </w:pPr>
          </w:p>
          <w:p w14:paraId="589A7424" w14:textId="77777777" w:rsidR="0054468A" w:rsidRDefault="003026A1" w:rsidP="0054468A">
            <w:pPr>
              <w:rPr>
                <w:rFonts w:ascii="Arial" w:hAnsi="Arial" w:cs="Arial"/>
              </w:rPr>
            </w:pPr>
            <w:hyperlink r:id="rId7" w:history="1">
              <w:r w:rsidR="0054468A">
                <w:rPr>
                  <w:rStyle w:val="Hyperlink"/>
                  <w:rFonts w:ascii="Arial" w:hAnsi="Arial" w:cs="Arial"/>
                </w:rPr>
                <w:t>http://biblehub.com/childrens/The_Story_of_Job.htm</w:t>
              </w:r>
            </w:hyperlink>
          </w:p>
          <w:p w14:paraId="3866658B" w14:textId="77777777" w:rsidR="0054468A" w:rsidRDefault="003026A1" w:rsidP="0054468A">
            <w:pPr>
              <w:rPr>
                <w:rFonts w:ascii="Arial" w:hAnsi="Arial" w:cs="Arial"/>
              </w:rPr>
            </w:pPr>
            <w:hyperlink r:id="rId8" w:history="1">
              <w:r w:rsidR="0054468A">
                <w:rPr>
                  <w:rStyle w:val="Hyperlink"/>
                  <w:rFonts w:ascii="Arial" w:hAnsi="Arial" w:cs="Arial"/>
                </w:rPr>
                <w:t>https://www.youtube.com/watch?v=WisOPTRoM5U</w:t>
              </w:r>
            </w:hyperlink>
          </w:p>
          <w:p w14:paraId="4B525585" w14:textId="77777777" w:rsidR="0054468A" w:rsidRDefault="0054468A" w:rsidP="0054468A">
            <w:pPr>
              <w:rPr>
                <w:rFonts w:ascii="Arial" w:hAnsi="Arial" w:cs="Arial"/>
              </w:rPr>
            </w:pPr>
          </w:p>
          <w:p w14:paraId="30A7A8DB" w14:textId="77777777" w:rsidR="008A47DB" w:rsidRDefault="008A47DB" w:rsidP="0054468A">
            <w:pPr>
              <w:rPr>
                <w:rFonts w:ascii="Arial" w:hAnsi="Arial" w:cs="Arial"/>
              </w:rPr>
            </w:pPr>
          </w:p>
          <w:p w14:paraId="2B05B5B9" w14:textId="77777777" w:rsidR="0054468A" w:rsidRDefault="003026A1" w:rsidP="0054468A">
            <w:pPr>
              <w:rPr>
                <w:rFonts w:ascii="Arial" w:hAnsi="Arial" w:cs="Arial"/>
              </w:rPr>
            </w:pPr>
            <w:hyperlink r:id="rId9" w:history="1">
              <w:r w:rsidR="0054468A">
                <w:rPr>
                  <w:rStyle w:val="Hyperlink"/>
                  <w:rFonts w:ascii="Arial" w:hAnsi="Arial" w:cs="Arial"/>
                </w:rPr>
                <w:t>https://en.wikipedia.org/wiki/Book_of_Job</w:t>
              </w:r>
            </w:hyperlink>
          </w:p>
          <w:p w14:paraId="15193DB8" w14:textId="77777777" w:rsidR="0054468A" w:rsidRDefault="0054468A" w:rsidP="0054468A">
            <w:pPr>
              <w:rPr>
                <w:rFonts w:ascii="Arial" w:hAnsi="Arial" w:cs="Arial"/>
              </w:rPr>
            </w:pPr>
          </w:p>
          <w:p w14:paraId="04618893" w14:textId="77777777" w:rsidR="0054468A" w:rsidRDefault="0054468A" w:rsidP="0054468A">
            <w:pPr>
              <w:rPr>
                <w:rFonts w:ascii="Arial" w:hAnsi="Arial" w:cs="Arial"/>
              </w:rPr>
            </w:pPr>
          </w:p>
          <w:p w14:paraId="2CC122E1" w14:textId="77777777" w:rsidR="0054468A" w:rsidRDefault="003026A1" w:rsidP="0054468A">
            <w:pPr>
              <w:rPr>
                <w:rFonts w:ascii="Arial" w:hAnsi="Arial" w:cs="Arial"/>
              </w:rPr>
            </w:pPr>
            <w:hyperlink r:id="rId10" w:history="1">
              <w:r w:rsidR="0054468A">
                <w:rPr>
                  <w:rStyle w:val="Hyperlink"/>
                  <w:rFonts w:ascii="Arial" w:hAnsi="Arial" w:cs="Arial"/>
                </w:rPr>
                <w:t>https://bible.org/illustration/nazi-death-camp-prisoner</w:t>
              </w:r>
            </w:hyperlink>
          </w:p>
          <w:p w14:paraId="0863E36A" w14:textId="77777777" w:rsidR="008A47DB" w:rsidRDefault="008A47DB" w:rsidP="0054468A">
            <w:pPr>
              <w:rPr>
                <w:rFonts w:ascii="Arial" w:hAnsi="Arial" w:cs="Arial"/>
              </w:rPr>
            </w:pPr>
          </w:p>
          <w:p w14:paraId="7B180C88" w14:textId="77777777" w:rsidR="008A47DB" w:rsidRDefault="008A47DB" w:rsidP="0054468A">
            <w:pPr>
              <w:rPr>
                <w:rFonts w:ascii="Arial" w:hAnsi="Arial" w:cs="Arial"/>
              </w:rPr>
            </w:pPr>
          </w:p>
          <w:p w14:paraId="64A5B1FE" w14:textId="77777777" w:rsidR="008A47DB" w:rsidRDefault="008A47DB" w:rsidP="0054468A">
            <w:pPr>
              <w:rPr>
                <w:rFonts w:ascii="Arial" w:hAnsi="Arial" w:cs="Arial"/>
              </w:rPr>
            </w:pPr>
          </w:p>
          <w:p w14:paraId="43AA4F64" w14:textId="77777777" w:rsidR="008A47DB" w:rsidRDefault="008A47DB" w:rsidP="0054468A">
            <w:pPr>
              <w:rPr>
                <w:rFonts w:ascii="Arial" w:hAnsi="Arial" w:cs="Arial"/>
              </w:rPr>
            </w:pPr>
            <w:r>
              <w:rPr>
                <w:rFonts w:ascii="Arial" w:hAnsi="Arial" w:cs="Arial"/>
              </w:rPr>
              <w:t xml:space="preserve">Birmingham Hebrew Congregation sell an </w:t>
            </w:r>
            <w:proofErr w:type="gramStart"/>
            <w:r>
              <w:rPr>
                <w:rFonts w:ascii="Arial" w:hAnsi="Arial" w:cs="Arial"/>
              </w:rPr>
              <w:t>award winning</w:t>
            </w:r>
            <w:proofErr w:type="gramEnd"/>
            <w:r>
              <w:rPr>
                <w:rFonts w:ascii="Arial" w:hAnsi="Arial" w:cs="Arial"/>
              </w:rPr>
              <w:t xml:space="preserve"> video</w:t>
            </w:r>
            <w:r w:rsidR="009F4CD0">
              <w:rPr>
                <w:rFonts w:ascii="Arial" w:hAnsi="Arial" w:cs="Arial"/>
              </w:rPr>
              <w:t xml:space="preserve"> on DVD and file transfer</w:t>
            </w:r>
            <w:r>
              <w:rPr>
                <w:rFonts w:ascii="Arial" w:hAnsi="Arial" w:cs="Arial"/>
              </w:rPr>
              <w:t xml:space="preserve"> ‘Return to Auschwitz’ where the Midlands only surviving Auschwitz survivor returns to her Nazi death camp in 2019. This moving documentary requires teacher preview and is only suitable for older students. </w:t>
            </w:r>
          </w:p>
          <w:p w14:paraId="77B47B4D" w14:textId="77777777" w:rsidR="008A47DB" w:rsidRDefault="008A47DB" w:rsidP="0054468A">
            <w:pPr>
              <w:rPr>
                <w:rFonts w:ascii="Arial" w:hAnsi="Arial" w:cs="Arial"/>
              </w:rPr>
            </w:pPr>
          </w:p>
          <w:p w14:paraId="61EB4037" w14:textId="77777777" w:rsidR="008A47DB" w:rsidRDefault="003026A1" w:rsidP="0054468A">
            <w:pPr>
              <w:rPr>
                <w:rFonts w:ascii="Arial" w:hAnsi="Arial" w:cs="Arial"/>
              </w:rPr>
            </w:pPr>
            <w:hyperlink r:id="rId11" w:history="1">
              <w:r w:rsidR="008A47DB" w:rsidRPr="008A47DB">
                <w:rPr>
                  <w:rStyle w:val="Hyperlink"/>
                  <w:rFonts w:ascii="Arial" w:hAnsi="Arial" w:cs="Arial"/>
                </w:rPr>
                <w:t>https://www.birminghamsynagogue.com/contact-v</w:t>
              </w:r>
            </w:hyperlink>
          </w:p>
          <w:p w14:paraId="190B78F1" w14:textId="77777777" w:rsidR="009F4CD0" w:rsidRDefault="009F4CD0" w:rsidP="0054468A">
            <w:pPr>
              <w:rPr>
                <w:rFonts w:ascii="Arial" w:hAnsi="Arial" w:cs="Arial"/>
              </w:rPr>
            </w:pPr>
          </w:p>
          <w:p w14:paraId="682B6BCC" w14:textId="77777777" w:rsidR="009F4CD0" w:rsidRDefault="009F4CD0" w:rsidP="0054468A">
            <w:pPr>
              <w:rPr>
                <w:rFonts w:ascii="Arial" w:hAnsi="Arial" w:cs="Arial"/>
              </w:rPr>
            </w:pPr>
            <w:r>
              <w:rPr>
                <w:rFonts w:ascii="Arial" w:hAnsi="Arial" w:cs="Arial"/>
              </w:rPr>
              <w:t>For a free preview:</w:t>
            </w:r>
          </w:p>
          <w:p w14:paraId="64D35E6E" w14:textId="77777777" w:rsidR="009F4CD0" w:rsidRDefault="009F4CD0" w:rsidP="0054468A">
            <w:pPr>
              <w:rPr>
                <w:rFonts w:ascii="Arial" w:hAnsi="Arial" w:cs="Arial"/>
              </w:rPr>
            </w:pPr>
          </w:p>
          <w:p w14:paraId="1BDA7C54" w14:textId="77777777" w:rsidR="009F4CD0" w:rsidRPr="00887C28" w:rsidRDefault="003026A1" w:rsidP="0054468A">
            <w:pPr>
              <w:rPr>
                <w:rFonts w:ascii="Arial" w:hAnsi="Arial" w:cs="Arial"/>
              </w:rPr>
            </w:pPr>
            <w:hyperlink r:id="rId12" w:history="1">
              <w:r w:rsidR="009F4CD0" w:rsidRPr="009F4CD0">
                <w:rPr>
                  <w:rStyle w:val="Hyperlink"/>
                  <w:rFonts w:ascii="Arial" w:hAnsi="Arial" w:cs="Arial"/>
                </w:rPr>
                <w:t>https://app.box.com/s/8gwf7p32baakfyi0xcolzkak54zmqjny</w:t>
              </w:r>
            </w:hyperlink>
          </w:p>
        </w:tc>
      </w:tr>
    </w:tbl>
    <w:p w14:paraId="64A5FF10" w14:textId="77777777" w:rsidR="0054468A" w:rsidRDefault="0054468A">
      <w:pPr>
        <w:rPr>
          <w:lang w:val="x-none"/>
        </w:rPr>
      </w:pPr>
    </w:p>
    <w:sectPr w:rsidR="0054468A" w:rsidSect="0054468A">
      <w:headerReference w:type="even" r:id="rId13"/>
      <w:headerReference w:type="default" r:id="rId14"/>
      <w:footerReference w:type="even" r:id="rId15"/>
      <w:footerReference w:type="default" r:id="rId16"/>
      <w:footerReference w:type="first" r:id="rId17"/>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E102" w14:textId="77777777" w:rsidR="003D66D5" w:rsidRDefault="003D66D5">
      <w:r>
        <w:separator/>
      </w:r>
    </w:p>
  </w:endnote>
  <w:endnote w:type="continuationSeparator" w:id="0">
    <w:p w14:paraId="3A2981DA" w14:textId="77777777" w:rsidR="003D66D5" w:rsidRDefault="003D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842" w14:textId="22A44A58" w:rsidR="0054468A" w:rsidRDefault="008153F5">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0288" behindDoc="0" locked="0" layoutInCell="1" allowOverlap="1" wp14:anchorId="13C4D508" wp14:editId="6292A581">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D5101" w14:textId="695966FB"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4D508" id="_x0000_t202" coordsize="21600,21600" o:spt="202" path="m,l,21600r21600,l21600,xe">
              <v:stroke joinstyle="miter"/>
              <v:path gradientshapeok="t" o:connecttype="rect"/>
            </v:shapetype>
            <v:shape id="Text Box 4"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63D5101" w14:textId="695966FB"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v:textbox>
              <w10:wrap anchorx="page" anchory="page"/>
            </v:shape>
          </w:pict>
        </mc:Fallback>
      </mc:AlternateContent>
    </w:r>
    <w:r w:rsidR="0054468A">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50E7" w14:textId="0061D0E9" w:rsidR="0054468A" w:rsidRDefault="008153F5">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1312" behindDoc="0" locked="0" layoutInCell="1" allowOverlap="1" wp14:anchorId="43983B9C" wp14:editId="6B0770B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8BA5DF" w14:textId="2367486F"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83B9C"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8BA5DF" w14:textId="2367486F"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v:textbox>
              <w10:wrap anchorx="page" anchory="page"/>
            </v:shape>
          </w:pict>
        </mc:Fallback>
      </mc:AlternateContent>
    </w:r>
    <w:r w:rsidR="00BF6E8B">
      <w:rPr>
        <w:noProof/>
      </w:rPr>
      <w:drawing>
        <wp:anchor distT="0" distB="0" distL="114300" distR="114300" simplePos="0" relativeHeight="251658240" behindDoc="0" locked="0" layoutInCell="1" allowOverlap="1" wp14:anchorId="122BF0B2" wp14:editId="1A59D315">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745" w14:textId="07A4F4C3" w:rsidR="008153F5" w:rsidRDefault="008153F5">
    <w:pPr>
      <w:pStyle w:val="Footer"/>
    </w:pPr>
    <w:r>
      <w:rPr>
        <w:noProof/>
      </w:rPr>
      <mc:AlternateContent>
        <mc:Choice Requires="wps">
          <w:drawing>
            <wp:anchor distT="0" distB="0" distL="0" distR="0" simplePos="0" relativeHeight="251659264" behindDoc="0" locked="0" layoutInCell="1" allowOverlap="1" wp14:anchorId="5E4E981B" wp14:editId="2519D7E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8EA46" w14:textId="36803634"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E981B"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438EA46" w14:textId="36803634" w:rsidR="008153F5" w:rsidRPr="008153F5" w:rsidRDefault="008153F5" w:rsidP="008153F5">
                    <w:pPr>
                      <w:rPr>
                        <w:rFonts w:ascii="Calibri" w:eastAsia="Calibri" w:hAnsi="Calibri" w:cs="Calibri"/>
                        <w:noProof/>
                        <w:color w:val="000000"/>
                        <w:sz w:val="20"/>
                        <w:szCs w:val="20"/>
                      </w:rPr>
                    </w:pPr>
                    <w:r w:rsidRPr="008153F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BFA6" w14:textId="77777777" w:rsidR="003D66D5" w:rsidRDefault="003D66D5">
      <w:r>
        <w:separator/>
      </w:r>
    </w:p>
  </w:footnote>
  <w:footnote w:type="continuationSeparator" w:id="0">
    <w:p w14:paraId="73D1F058" w14:textId="77777777" w:rsidR="003D66D5" w:rsidRDefault="003D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19F3" w14:textId="77777777" w:rsidR="0054468A" w:rsidRDefault="0054468A" w:rsidP="0054468A">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367953A6" w14:textId="77777777" w:rsidR="0054468A" w:rsidRDefault="0054468A" w:rsidP="0054468A">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969" w14:textId="47C770A9" w:rsidR="0054468A" w:rsidRDefault="00BF6E8B">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365599E" wp14:editId="51665732">
          <wp:simplePos x="0" y="0"/>
          <wp:positionH relativeFrom="margin">
            <wp:posOffset>0</wp:posOffset>
          </wp:positionH>
          <wp:positionV relativeFrom="page">
            <wp:posOffset>116840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68A">
      <w:rPr>
        <w:rFonts w:ascii="Arial Bold" w:hAnsi="Arial Bold"/>
        <w:color w:val="1A1A1A"/>
        <w:sz w:val="18"/>
        <w:lang w:val="en-US"/>
      </w:rPr>
      <w:t xml:space="preserve">KS3 Unit of Work: </w:t>
    </w:r>
    <w:r w:rsidR="0054468A">
      <w:rPr>
        <w:rFonts w:ascii="Arial" w:hAnsi="Arial" w:cs="Arial"/>
        <w:color w:val="1A1A1A"/>
        <w:sz w:val="18"/>
        <w:lang w:val="en-US"/>
      </w:rPr>
      <w:t>Suffering</w:t>
    </w:r>
    <w:r w:rsidR="0054468A">
      <w:rPr>
        <w:rFonts w:ascii="Arial" w:hAnsi="Arial"/>
        <w:color w:val="1A1A1A"/>
        <w:sz w:val="18"/>
        <w:lang w:val="en-US"/>
      </w:rPr>
      <w:t xml:space="preserve"> | </w:t>
    </w:r>
    <w:r w:rsidR="0054468A">
      <w:rPr>
        <w:rFonts w:ascii="Arial" w:hAnsi="Arial"/>
        <w:b/>
        <w:color w:val="1A1A1A"/>
        <w:sz w:val="18"/>
        <w:lang w:val="en-US"/>
      </w:rPr>
      <w:t xml:space="preserve">Disposition: </w:t>
    </w:r>
    <w:r w:rsidR="00155BF5">
      <w:rPr>
        <w:rFonts w:ascii="Arial" w:hAnsi="Arial" w:cs="Arial"/>
        <w:sz w:val="18"/>
        <w:szCs w:val="18"/>
      </w:rPr>
      <w:t>Responding to</w:t>
    </w:r>
    <w:r w:rsidR="0054468A" w:rsidRPr="00A9092A">
      <w:rPr>
        <w:rFonts w:ascii="Arial" w:hAnsi="Arial" w:cs="Arial"/>
        <w:sz w:val="18"/>
        <w:szCs w:val="18"/>
      </w:rPr>
      <w:t xml:space="preserve"> Suffering</w:t>
    </w:r>
    <w:r w:rsidR="0054468A">
      <w:rPr>
        <w:rFonts w:ascii="Arial" w:hAnsi="Arial" w:cs="Arial"/>
        <w:sz w:val="18"/>
        <w:szCs w:val="18"/>
      </w:rPr>
      <w:t>|</w:t>
    </w:r>
    <w:r w:rsidR="0054468A">
      <w:rPr>
        <w:rFonts w:ascii="Arial Bold" w:hAnsi="Arial Bold"/>
        <w:color w:val="1A1A1A"/>
        <w:sz w:val="18"/>
        <w:lang w:val="en-US"/>
      </w:rPr>
      <w:t xml:space="preserve"> Religion </w:t>
    </w:r>
    <w:proofErr w:type="gramStart"/>
    <w:r w:rsidR="0054468A">
      <w:rPr>
        <w:rFonts w:ascii="Arial Bold" w:hAnsi="Arial Bold"/>
        <w:color w:val="1A1A1A"/>
        <w:sz w:val="18"/>
        <w:lang w:val="en-US"/>
      </w:rPr>
      <w:t>covered:</w:t>
    </w:r>
    <w:r w:rsidR="0054468A">
      <w:rPr>
        <w:rFonts w:ascii="Arial" w:hAnsi="Arial"/>
        <w:color w:val="1A1A1A"/>
        <w:sz w:val="18"/>
        <w:lang w:val="en-US"/>
      </w:rPr>
      <w:t>,</w:t>
    </w:r>
    <w:proofErr w:type="gramEnd"/>
    <w:r w:rsidR="0054468A">
      <w:rPr>
        <w:rFonts w:ascii="Arial" w:hAnsi="Arial"/>
        <w:color w:val="1A1A1A"/>
        <w:sz w:val="18"/>
        <w:lang w:val="en-US"/>
      </w:rPr>
      <w:t xml:space="preserve"> Judaism | </w:t>
    </w:r>
    <w:r w:rsidR="0054468A">
      <w:rPr>
        <w:rFonts w:ascii="Arial Bold" w:hAnsi="Arial Bold"/>
        <w:color w:val="1A1A1A"/>
        <w:sz w:val="18"/>
        <w:lang w:val="en-US"/>
      </w:rPr>
      <w:t>Lesson</w:t>
    </w:r>
    <w:r w:rsidR="0054468A">
      <w:rPr>
        <w:rFonts w:ascii="Arial" w:hAnsi="Arial"/>
        <w:color w:val="1A1A1A"/>
        <w:sz w:val="18"/>
        <w:lang w:val="en-US"/>
      </w:rPr>
      <w:t xml:space="preserve">: 2 of 6 | </w:t>
    </w:r>
    <w:r w:rsidR="0054468A">
      <w:rPr>
        <w:rFonts w:ascii="Arial Bold" w:hAnsi="Arial Bold"/>
        <w:color w:val="1A1A1A"/>
        <w:sz w:val="18"/>
        <w:lang w:val="en-US"/>
      </w:rPr>
      <w:t>Author:</w:t>
    </w:r>
    <w:r w:rsidR="0054468A">
      <w:rPr>
        <w:rFonts w:ascii="Arial" w:hAnsi="Arial"/>
        <w:color w:val="1A1A1A"/>
        <w:sz w:val="18"/>
        <w:lang w:val="en-US"/>
      </w:rPr>
      <w:t xml:space="preserve"> Clare Kelly</w:t>
    </w:r>
    <w:r w:rsidR="00997F61">
      <w:rPr>
        <w:rFonts w:ascii="Arial" w:hAnsi="Arial"/>
        <w:color w:val="1A1A1A"/>
        <w:sz w:val="18"/>
        <w:lang w:val="en-US"/>
      </w:rPr>
      <w:t xml:space="preserve"> &amp; Alan Jones</w:t>
    </w:r>
    <w:r w:rsidR="0054468A">
      <w:rPr>
        <w:rFonts w:ascii="Arial" w:hAnsi="Arial"/>
        <w:color w:val="1A1A1A"/>
        <w:sz w:val="18"/>
        <w:lang w:val="en-US"/>
      </w:rPr>
      <w:t xml:space="preserve"> | On line code KS3_</w:t>
    </w:r>
    <w:r w:rsidR="008153F5">
      <w:rPr>
        <w:rFonts w:ascii="Arial" w:hAnsi="Arial"/>
        <w:color w:val="1A1A1A"/>
        <w:sz w:val="18"/>
        <w:lang w:val="en-US"/>
      </w:rPr>
      <w:t>09</w:t>
    </w:r>
    <w:r w:rsidR="0054468A">
      <w:rPr>
        <w:rFonts w:ascii="Arial" w:hAnsi="Arial"/>
        <w:color w:val="1A1A1A"/>
        <w:sz w:val="18"/>
        <w:lang w:val="en-US"/>
      </w:rPr>
      <w:t>_02_06_Suffering_v</w:t>
    </w:r>
    <w:r w:rsidR="008A47DB">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Bold"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523447468">
    <w:abstractNumId w:val="2"/>
  </w:num>
  <w:num w:numId="2" w16cid:durableId="1807579329">
    <w:abstractNumId w:val="0"/>
  </w:num>
  <w:num w:numId="3" w16cid:durableId="11903416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60438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385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bNXvVA7D0DyAT20QPl885AmJ0nsLg6f5JZK5S7aCEk/qke8CARJG7xxHtS2VMKX"/>
  </w:docVars>
  <w:rsids>
    <w:rsidRoot w:val="00F72C5B"/>
    <w:rsid w:val="00155BF5"/>
    <w:rsid w:val="00174CD8"/>
    <w:rsid w:val="003026A1"/>
    <w:rsid w:val="003D66D5"/>
    <w:rsid w:val="0054468A"/>
    <w:rsid w:val="0056282B"/>
    <w:rsid w:val="0059325D"/>
    <w:rsid w:val="006D2DE6"/>
    <w:rsid w:val="008153F5"/>
    <w:rsid w:val="008A47DB"/>
    <w:rsid w:val="00997F61"/>
    <w:rsid w:val="009F4CD0"/>
    <w:rsid w:val="00BF6E8B"/>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6FEEF"/>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D1D"/>
    <w:rPr>
      <w:sz w:val="24"/>
      <w:szCs w:val="24"/>
      <w:lang w:eastAsia="en-US"/>
    </w:rPr>
  </w:style>
  <w:style w:type="paragraph" w:styleId="Heading1">
    <w:name w:val="heading 1"/>
    <w:basedOn w:val="Normal"/>
    <w:next w:val="Normal"/>
    <w:link w:val="Heading1Char"/>
    <w:uiPriority w:val="9"/>
    <w:qFormat/>
    <w:rsid w:val="00BF6E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D66D1D"/>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66D1D"/>
    <w:pPr>
      <w:tabs>
        <w:tab w:val="center" w:pos="4320"/>
        <w:tab w:val="right" w:pos="8640"/>
      </w:tabs>
    </w:pPr>
    <w:rPr>
      <w:rFonts w:ascii="Calibri" w:eastAsia="ヒラギノ角ゴ Pro W3" w:hAnsi="Calibri"/>
      <w:color w:val="000000"/>
      <w:sz w:val="24"/>
    </w:rPr>
  </w:style>
  <w:style w:type="paragraph" w:customStyle="1" w:styleId="Body">
    <w:name w:val="Body"/>
    <w:rsid w:val="00D66D1D"/>
    <w:rPr>
      <w:rFonts w:ascii="Helvetica" w:eastAsia="ヒラギノ角ゴ Pro W3" w:hAnsi="Helvetica"/>
      <w:color w:val="000000"/>
      <w:sz w:val="24"/>
      <w:lang w:val="en-US"/>
    </w:rPr>
  </w:style>
  <w:style w:type="paragraph" w:customStyle="1" w:styleId="FreeForm">
    <w:name w:val="Free Form"/>
    <w:rsid w:val="00D66D1D"/>
    <w:rPr>
      <w:rFonts w:ascii="Helvetica" w:eastAsia="ヒラギノ角ゴ Pro W3" w:hAnsi="Helvetica"/>
      <w:color w:val="000000"/>
      <w:sz w:val="24"/>
      <w:lang w:val="en-US"/>
    </w:rPr>
  </w:style>
  <w:style w:type="paragraph" w:styleId="Header">
    <w:name w:val="header"/>
    <w:basedOn w:val="Normal"/>
    <w:semiHidden/>
    <w:locked/>
    <w:rsid w:val="00D66D1D"/>
    <w:pPr>
      <w:tabs>
        <w:tab w:val="center" w:pos="4513"/>
        <w:tab w:val="right" w:pos="9026"/>
      </w:tabs>
    </w:pPr>
  </w:style>
  <w:style w:type="character" w:customStyle="1" w:styleId="HeaderChar">
    <w:name w:val="Header Char"/>
    <w:rsid w:val="00D66D1D"/>
    <w:rPr>
      <w:sz w:val="24"/>
      <w:szCs w:val="24"/>
      <w:lang w:val="en-US" w:eastAsia="en-US"/>
    </w:rPr>
  </w:style>
  <w:style w:type="paragraph" w:styleId="Footer">
    <w:name w:val="footer"/>
    <w:basedOn w:val="Normal"/>
    <w:semiHidden/>
    <w:locked/>
    <w:rsid w:val="00D66D1D"/>
    <w:pPr>
      <w:tabs>
        <w:tab w:val="center" w:pos="4513"/>
        <w:tab w:val="right" w:pos="9026"/>
      </w:tabs>
    </w:pPr>
  </w:style>
  <w:style w:type="character" w:customStyle="1" w:styleId="FooterChar">
    <w:name w:val="Footer Char"/>
    <w:rsid w:val="00D66D1D"/>
    <w:rPr>
      <w:sz w:val="24"/>
      <w:szCs w:val="24"/>
      <w:lang w:val="en-US" w:eastAsia="en-US"/>
    </w:rPr>
  </w:style>
  <w:style w:type="character" w:styleId="Hyperlink">
    <w:name w:val="Hyperlink"/>
    <w:semiHidden/>
    <w:rsid w:val="00D66D1D"/>
    <w:rPr>
      <w:color w:val="0000FF"/>
      <w:u w:val="single"/>
    </w:rPr>
  </w:style>
  <w:style w:type="character" w:styleId="Emphasis">
    <w:name w:val="Emphasis"/>
    <w:qFormat/>
    <w:rsid w:val="00D55AAD"/>
    <w:rPr>
      <w:i/>
      <w:iCs/>
    </w:rPr>
  </w:style>
  <w:style w:type="paragraph" w:customStyle="1" w:styleId="ColorfulList-Accent11">
    <w:name w:val="Colorful List - Accent 11"/>
    <w:basedOn w:val="Normal"/>
    <w:uiPriority w:val="34"/>
    <w:qFormat/>
    <w:rsid w:val="00C84118"/>
    <w:pPr>
      <w:ind w:left="720"/>
      <w:contextualSpacing/>
    </w:pPr>
  </w:style>
  <w:style w:type="character" w:customStyle="1" w:styleId="Heading1Char">
    <w:name w:val="Heading 1 Char"/>
    <w:link w:val="Heading1"/>
    <w:uiPriority w:val="9"/>
    <w:rsid w:val="00BF6E8B"/>
    <w:rPr>
      <w:rFonts w:ascii="Arial" w:hAnsi="Arial" w:cs="Arial"/>
      <w:b/>
      <w:bCs/>
      <w:color w:val="000000"/>
      <w:sz w:val="24"/>
      <w:szCs w:val="24"/>
      <w:lang w:eastAsia="en-US"/>
    </w:rPr>
  </w:style>
  <w:style w:type="character" w:customStyle="1" w:styleId="passage-display-bcv">
    <w:name w:val="passage-display-bcv"/>
    <w:basedOn w:val="DefaultParagraphFont"/>
    <w:rsid w:val="00080CE3"/>
  </w:style>
  <w:style w:type="character" w:styleId="FollowedHyperlink">
    <w:name w:val="FollowedHyperlink"/>
    <w:uiPriority w:val="99"/>
    <w:semiHidden/>
    <w:unhideWhenUsed/>
    <w:rsid w:val="00997F61"/>
    <w:rPr>
      <w:color w:val="954F72"/>
      <w:u w:val="single"/>
    </w:rPr>
  </w:style>
  <w:style w:type="character" w:styleId="UnresolvedMention">
    <w:name w:val="Unresolved Mention"/>
    <w:uiPriority w:val="99"/>
    <w:semiHidden/>
    <w:unhideWhenUsed/>
    <w:rsid w:val="008A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18999">
      <w:bodyDiv w:val="1"/>
      <w:marLeft w:val="0"/>
      <w:marRight w:val="0"/>
      <w:marTop w:val="0"/>
      <w:marBottom w:val="0"/>
      <w:divBdr>
        <w:top w:val="none" w:sz="0" w:space="0" w:color="auto"/>
        <w:left w:val="none" w:sz="0" w:space="0" w:color="auto"/>
        <w:bottom w:val="none" w:sz="0" w:space="0" w:color="auto"/>
        <w:right w:val="none" w:sz="0" w:space="0" w:color="auto"/>
      </w:divBdr>
    </w:div>
    <w:div w:id="505025559">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isOPTRoM5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ehub.com/childrens/The_Story_of_Job.htm" TargetMode="External"/><Relationship Id="rId12" Type="http://schemas.openxmlformats.org/officeDocument/2006/relationships/hyperlink" Target="https://app.box.com/s/8gwf7p32baakfyi0xcolzkak54zmqjn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synagogue.com/contact-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ble.org/illustration/nazi-death-camp-prison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Book_of_Job"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1685</Characters>
  <Application>Microsoft Office Word</Application>
  <DocSecurity>0</DocSecurity>
  <Lines>130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Links>
    <vt:vector size="36" baseType="variant">
      <vt:variant>
        <vt:i4>2359341</vt:i4>
      </vt:variant>
      <vt:variant>
        <vt:i4>15</vt:i4>
      </vt:variant>
      <vt:variant>
        <vt:i4>0</vt:i4>
      </vt:variant>
      <vt:variant>
        <vt:i4>5</vt:i4>
      </vt:variant>
      <vt:variant>
        <vt:lpwstr>https://app.box.com/s/8gwf7p32baakfyi0xcolzkak54zmqjny</vt:lpwstr>
      </vt:variant>
      <vt:variant>
        <vt:lpwstr/>
      </vt:variant>
      <vt:variant>
        <vt:i4>1966161</vt:i4>
      </vt:variant>
      <vt:variant>
        <vt:i4>12</vt:i4>
      </vt:variant>
      <vt:variant>
        <vt:i4>0</vt:i4>
      </vt:variant>
      <vt:variant>
        <vt:i4>5</vt:i4>
      </vt:variant>
      <vt:variant>
        <vt:lpwstr>https://www.birminghamsynagogue.com/contact-v</vt:lpwstr>
      </vt:variant>
      <vt:variant>
        <vt:lpwstr/>
      </vt:variant>
      <vt:variant>
        <vt:i4>7012404</vt:i4>
      </vt:variant>
      <vt:variant>
        <vt:i4>9</vt:i4>
      </vt:variant>
      <vt:variant>
        <vt:i4>0</vt:i4>
      </vt:variant>
      <vt:variant>
        <vt:i4>5</vt:i4>
      </vt:variant>
      <vt:variant>
        <vt:lpwstr>https://bible.org/illustration/nazi-death-camp-prisoner</vt:lpwstr>
      </vt:variant>
      <vt:variant>
        <vt:lpwstr/>
      </vt:variant>
      <vt:variant>
        <vt:i4>7733290</vt:i4>
      </vt:variant>
      <vt:variant>
        <vt:i4>6</vt:i4>
      </vt:variant>
      <vt:variant>
        <vt:i4>0</vt:i4>
      </vt:variant>
      <vt:variant>
        <vt:i4>5</vt:i4>
      </vt:variant>
      <vt:variant>
        <vt:lpwstr>https://en.wikipedia.org/wiki/Book_of_Job</vt:lpwstr>
      </vt:variant>
      <vt:variant>
        <vt:lpwstr/>
      </vt:variant>
      <vt:variant>
        <vt:i4>7798820</vt:i4>
      </vt:variant>
      <vt:variant>
        <vt:i4>3</vt:i4>
      </vt:variant>
      <vt:variant>
        <vt:i4>0</vt:i4>
      </vt:variant>
      <vt:variant>
        <vt:i4>5</vt:i4>
      </vt:variant>
      <vt:variant>
        <vt:lpwstr>https://www.youtube.com/watch?v=WisOPTRoM5U</vt:lpwstr>
      </vt:variant>
      <vt:variant>
        <vt:lpwstr/>
      </vt:variant>
      <vt:variant>
        <vt:i4>6750209</vt:i4>
      </vt:variant>
      <vt:variant>
        <vt:i4>0</vt:i4>
      </vt:variant>
      <vt:variant>
        <vt:i4>0</vt:i4>
      </vt:variant>
      <vt:variant>
        <vt:i4>5</vt:i4>
      </vt:variant>
      <vt:variant>
        <vt:lpwstr>http://biblehub.com/childrens/The_Story_of_Job.htm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2023-12-06T15:21:00Z</dcterms:created>
  <dcterms:modified xsi:type="dcterms:W3CDTF">2023-12-06T15:21:00Z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2023-10-06T08:21:45Z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775c8af4-1582-4d49-aeac-136ab98d7f13</vt:lpwstr>
  </property>
  <property fmtid="{D5CDD505-2E9C-101B-9397-08002B2CF9AE}" pid="11" name="MSIP_Label_a17471b1-27ab-4640-9264-e69a67407ca3_ContentBits">
    <vt:lpwstr>2</vt:lpwstr>
  </property>
</Properties>
</file>