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40912AE" w:rsidR="00233C9D" w:rsidRPr="0038109C" w:rsidRDefault="00233C9D" w:rsidP="00233C9D">
      <w:pPr>
        <w:pStyle w:val="Heading1"/>
        <w:rPr>
          <w:color w:val="auto"/>
        </w:rPr>
      </w:pPr>
      <w:r w:rsidRPr="0038109C">
        <w:rPr>
          <w:b/>
          <w:bCs/>
          <w:color w:val="auto"/>
        </w:rPr>
        <w:t>Disposition:</w:t>
      </w:r>
      <w:r w:rsidR="00F51E82">
        <w:rPr>
          <w:b/>
          <w:bCs/>
          <w:color w:val="auto"/>
        </w:rPr>
        <w:t xml:space="preserve"> </w:t>
      </w:r>
      <w:r w:rsidR="00F51E82" w:rsidRPr="00F51E82">
        <w:rPr>
          <w:b/>
          <w:bCs/>
          <w:color w:val="auto"/>
        </w:rPr>
        <w:t>Being Open, Honest and Truthful</w:t>
      </w:r>
      <w:r w:rsidRPr="0038109C">
        <w:rPr>
          <w:color w:val="auto"/>
        </w:rPr>
        <w:tab/>
      </w:r>
    </w:p>
    <w:p w14:paraId="5298652D" w14:textId="77777777" w:rsidR="00233C9D" w:rsidRPr="00FB37A1" w:rsidRDefault="00233C9D" w:rsidP="00233C9D">
      <w:pPr>
        <w:pStyle w:val="Header"/>
        <w:rPr>
          <w:sz w:val="10"/>
          <w:szCs w:val="10"/>
        </w:rPr>
      </w:pPr>
    </w:p>
    <w:p w14:paraId="3B6E5015" w14:textId="6AA3965D" w:rsidR="00233C9D" w:rsidRPr="0038109C" w:rsidRDefault="00233C9D" w:rsidP="00233C9D">
      <w:pPr>
        <w:pStyle w:val="Heading2"/>
        <w:rPr>
          <w:color w:val="auto"/>
        </w:rPr>
      </w:pPr>
      <w:r w:rsidRPr="0038109C">
        <w:rPr>
          <w:b/>
          <w:bCs/>
          <w:color w:val="auto"/>
        </w:rPr>
        <w:t>Lesson:</w:t>
      </w:r>
      <w:r w:rsidRPr="0038109C">
        <w:rPr>
          <w:color w:val="auto"/>
        </w:rPr>
        <w:t xml:space="preserve"> </w:t>
      </w:r>
      <w:r w:rsidR="00F51E82">
        <w:rPr>
          <w:color w:val="auto"/>
        </w:rPr>
        <w:t>One</w:t>
      </w:r>
    </w:p>
    <w:p w14:paraId="1202FC37" w14:textId="77777777" w:rsidR="00233C9D" w:rsidRPr="00FB37A1" w:rsidRDefault="00233C9D" w:rsidP="00233C9D">
      <w:pPr>
        <w:pStyle w:val="Header"/>
        <w:rPr>
          <w:sz w:val="10"/>
          <w:szCs w:val="10"/>
        </w:rPr>
      </w:pPr>
    </w:p>
    <w:p w14:paraId="2ACE54F2" w14:textId="309A9013" w:rsidR="00E45867" w:rsidRPr="000036EF" w:rsidRDefault="00233C9D" w:rsidP="000036EF">
      <w:pPr>
        <w:pStyle w:val="Heading3"/>
      </w:pPr>
      <w:r w:rsidRPr="000036EF">
        <w:t xml:space="preserve">Question/LO: </w:t>
      </w:r>
      <w:r w:rsidR="00EE6817" w:rsidRPr="000036EF">
        <w:tab/>
      </w:r>
      <w:r w:rsidR="00F51E82" w:rsidRPr="002E1024">
        <w:rPr>
          <w:color w:val="auto"/>
        </w:rPr>
        <w:t>Why does the truth matter? How do the members of non-religious traditions find out what is right?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2C1E108A" w14:textId="77777777" w:rsidR="00F51E82" w:rsidRPr="00F51E82" w:rsidRDefault="00F51E82" w:rsidP="00F51E82">
            <w:pPr>
              <w:widowControl w:val="0"/>
              <w:rPr>
                <w:rFonts w:cstheme="minorHAnsi"/>
              </w:rPr>
            </w:pPr>
            <w:r w:rsidRPr="00F51E82">
              <w:rPr>
                <w:rFonts w:cstheme="minorHAnsi"/>
              </w:rPr>
              <w:t>Play a game of ‘Chinese Whispers’. See how the message is altered as it is passed through the chain of pupils. Ask the pupils how would they feel if the changed message had been about them? Would they try and rectify it? How? Discuss that they might feel hurt by this but in this instance the message was only changed as being part of a game, no one changed it deliberately – or did they?</w:t>
            </w:r>
          </w:p>
          <w:p w14:paraId="186D46D1" w14:textId="77777777" w:rsidR="00F51E82" w:rsidRPr="00F51E82" w:rsidRDefault="00F51E82" w:rsidP="00F51E82">
            <w:pPr>
              <w:widowControl w:val="0"/>
              <w:rPr>
                <w:rFonts w:cstheme="minorHAnsi"/>
              </w:rPr>
            </w:pPr>
          </w:p>
          <w:p w14:paraId="491C74A5" w14:textId="77777777" w:rsidR="00E45867" w:rsidRDefault="00F51E82" w:rsidP="00F51E82">
            <w:pPr>
              <w:widowControl w:val="0"/>
              <w:rPr>
                <w:rFonts w:cstheme="minorHAnsi"/>
              </w:rPr>
            </w:pPr>
            <w:r w:rsidRPr="00F51E82">
              <w:rPr>
                <w:rFonts w:cstheme="minorHAnsi"/>
              </w:rPr>
              <w:t>Ask the pupils to talk about when they have been wrongly accused of doing something, be it at home or school. How did they feel when this happened? Why does the truth matter in this instance?</w:t>
            </w:r>
          </w:p>
          <w:p w14:paraId="01227F62" w14:textId="77777777" w:rsidR="00F51E82" w:rsidRDefault="00F51E82" w:rsidP="00F51E82">
            <w:pPr>
              <w:widowControl w:val="0"/>
              <w:rPr>
                <w:rFonts w:cstheme="minorHAnsi"/>
              </w:rPr>
            </w:pPr>
          </w:p>
          <w:p w14:paraId="265005F1" w14:textId="77777777" w:rsidR="00F51E82" w:rsidRPr="00F51E82" w:rsidRDefault="00F51E82" w:rsidP="00F51E82">
            <w:pPr>
              <w:widowControl w:val="0"/>
              <w:rPr>
                <w:rFonts w:cstheme="minorHAnsi"/>
              </w:rPr>
            </w:pPr>
            <w:r w:rsidRPr="00F51E82">
              <w:rPr>
                <w:rFonts w:cstheme="minorHAnsi"/>
              </w:rPr>
              <w:t>Story from Non-Religious Tradition</w:t>
            </w:r>
          </w:p>
          <w:p w14:paraId="6700BE1F" w14:textId="77777777" w:rsidR="00F51E82" w:rsidRPr="00F51E82" w:rsidRDefault="00F51E82" w:rsidP="00F51E82">
            <w:pPr>
              <w:widowControl w:val="0"/>
              <w:rPr>
                <w:rFonts w:cstheme="minorHAnsi"/>
              </w:rPr>
            </w:pPr>
          </w:p>
          <w:p w14:paraId="228AA7B8" w14:textId="77777777" w:rsidR="00F51E82" w:rsidRPr="00F51E82" w:rsidRDefault="00F51E82" w:rsidP="00F51E82">
            <w:pPr>
              <w:widowControl w:val="0"/>
              <w:rPr>
                <w:rFonts w:cstheme="minorHAnsi"/>
              </w:rPr>
            </w:pPr>
            <w:r w:rsidRPr="00F51E82">
              <w:rPr>
                <w:rFonts w:cstheme="minorHAnsi"/>
              </w:rPr>
              <w:t>Read ‘The Balaclava Story’ from ‘The Fib’ by George Layton. See resources – other versions are available and versions on YouTube which are read.</w:t>
            </w:r>
          </w:p>
          <w:p w14:paraId="3C510C5F" w14:textId="77777777" w:rsidR="00F51E82" w:rsidRPr="00F51E82" w:rsidRDefault="00F51E82" w:rsidP="00F51E82">
            <w:pPr>
              <w:widowControl w:val="0"/>
              <w:rPr>
                <w:rFonts w:cstheme="minorHAnsi"/>
              </w:rPr>
            </w:pPr>
          </w:p>
          <w:p w14:paraId="0C5459C7" w14:textId="77777777" w:rsidR="00F51E82" w:rsidRPr="00F51E82" w:rsidRDefault="00F51E82" w:rsidP="00F51E82">
            <w:pPr>
              <w:widowControl w:val="0"/>
              <w:rPr>
                <w:rFonts w:cstheme="minorHAnsi"/>
              </w:rPr>
            </w:pPr>
            <w:r w:rsidRPr="00F51E82">
              <w:rPr>
                <w:rFonts w:cstheme="minorHAnsi"/>
              </w:rPr>
              <w:t>What options did the character have in this story?</w:t>
            </w:r>
          </w:p>
          <w:p w14:paraId="1B04E2CA" w14:textId="77777777" w:rsidR="00F51E82" w:rsidRPr="00F51E82" w:rsidRDefault="00F51E82" w:rsidP="00F51E82">
            <w:pPr>
              <w:widowControl w:val="0"/>
              <w:rPr>
                <w:rFonts w:cstheme="minorHAnsi"/>
              </w:rPr>
            </w:pPr>
          </w:p>
          <w:p w14:paraId="257D1B67" w14:textId="77777777" w:rsidR="00F51E82" w:rsidRPr="00F51E82" w:rsidRDefault="00F51E82" w:rsidP="00F51E82">
            <w:pPr>
              <w:widowControl w:val="0"/>
              <w:rPr>
                <w:rFonts w:cstheme="minorHAnsi"/>
              </w:rPr>
            </w:pPr>
            <w:r w:rsidRPr="00F51E82">
              <w:rPr>
                <w:rFonts w:cstheme="minorHAnsi"/>
              </w:rPr>
              <w:t xml:space="preserve">Draw out from the children that often people resort to violence, emotional response, name calling or more stirring of a situation when they feel wrongly accused. The truth is really important because of </w:t>
            </w:r>
            <w:r w:rsidRPr="00F51E82">
              <w:rPr>
                <w:rFonts w:cstheme="minorHAnsi"/>
              </w:rPr>
              <w:lastRenderedPageBreak/>
              <w:t>people’s reactions.</w:t>
            </w:r>
          </w:p>
          <w:p w14:paraId="4B9104DA" w14:textId="77777777" w:rsidR="00F51E82" w:rsidRPr="00F51E82" w:rsidRDefault="00F51E82" w:rsidP="00F51E82">
            <w:pPr>
              <w:widowControl w:val="0"/>
              <w:rPr>
                <w:rFonts w:cstheme="minorHAnsi"/>
              </w:rPr>
            </w:pPr>
          </w:p>
          <w:p w14:paraId="1573EF26" w14:textId="77777777" w:rsidR="00F51E82" w:rsidRPr="00F51E82" w:rsidRDefault="00F51E82" w:rsidP="00F51E82">
            <w:pPr>
              <w:widowControl w:val="0"/>
              <w:rPr>
                <w:rFonts w:cstheme="minorHAnsi"/>
              </w:rPr>
            </w:pPr>
            <w:r w:rsidRPr="00F51E82">
              <w:rPr>
                <w:rFonts w:cstheme="minorHAnsi"/>
              </w:rPr>
              <w:t>Explain that this and the other stories are told in a school context. It is important to think about how these matters affect a school community. Explain that people are wrongly accused in wider society too where the consequences of irresponsible or inaccurate reporting can damage somebody’s life irreparably.</w:t>
            </w:r>
          </w:p>
          <w:p w14:paraId="1BAA3104" w14:textId="77777777" w:rsidR="00F51E82" w:rsidRPr="00F51E82" w:rsidRDefault="00F51E82" w:rsidP="00F51E82">
            <w:pPr>
              <w:widowControl w:val="0"/>
              <w:rPr>
                <w:rFonts w:cstheme="minorHAnsi"/>
              </w:rPr>
            </w:pPr>
          </w:p>
          <w:p w14:paraId="6B27205F" w14:textId="77777777" w:rsidR="00F51E82" w:rsidRPr="00F51E82" w:rsidRDefault="00F51E82" w:rsidP="00F51E82">
            <w:pPr>
              <w:widowControl w:val="0"/>
              <w:rPr>
                <w:rFonts w:cstheme="minorHAnsi"/>
              </w:rPr>
            </w:pPr>
            <w:r w:rsidRPr="00F51E82">
              <w:rPr>
                <w:rFonts w:cstheme="minorHAnsi"/>
              </w:rPr>
              <w:t>If there are any relevant examples of suitable ‘false accusations’ in the media at the time, you might want to look at these.</w:t>
            </w:r>
          </w:p>
          <w:p w14:paraId="5711C602" w14:textId="77777777" w:rsidR="00F51E82" w:rsidRPr="00F51E82" w:rsidRDefault="00F51E82" w:rsidP="00F51E82">
            <w:pPr>
              <w:widowControl w:val="0"/>
              <w:rPr>
                <w:rFonts w:cstheme="minorHAnsi"/>
              </w:rPr>
            </w:pPr>
          </w:p>
          <w:p w14:paraId="5FE63156" w14:textId="77777777" w:rsidR="00F51E82" w:rsidRPr="00F51E82" w:rsidRDefault="00F51E82" w:rsidP="00F51E82">
            <w:pPr>
              <w:widowControl w:val="0"/>
              <w:rPr>
                <w:rFonts w:cstheme="minorHAnsi"/>
              </w:rPr>
            </w:pPr>
            <w:r w:rsidRPr="00F51E82">
              <w:rPr>
                <w:rFonts w:cstheme="minorHAnsi"/>
              </w:rPr>
              <w:t xml:space="preserve">Watch the video. People from a variety of faiths talk about telling the truth. </w:t>
            </w:r>
          </w:p>
          <w:p w14:paraId="1F561F1F" w14:textId="1CFF9EB0" w:rsidR="00F51E82" w:rsidRPr="005A556C" w:rsidRDefault="00F51E82" w:rsidP="00F51E82">
            <w:pPr>
              <w:widowControl w:val="0"/>
              <w:rPr>
                <w:rFonts w:cstheme="minorHAnsi"/>
              </w:rPr>
            </w:pPr>
            <w:r w:rsidRPr="00F51E82">
              <w:rPr>
                <w:rFonts w:cstheme="minorHAnsi"/>
              </w:rPr>
              <w:t>Ask pupils to write a response to the question: Why is the truth important to you?</w:t>
            </w:r>
          </w:p>
        </w:tc>
        <w:tc>
          <w:tcPr>
            <w:tcW w:w="4469" w:type="dxa"/>
          </w:tcPr>
          <w:p w14:paraId="4BEE328D" w14:textId="77777777" w:rsidR="002E1024" w:rsidRDefault="002E1024" w:rsidP="00F51E82">
            <w:pPr>
              <w:widowControl w:val="0"/>
              <w:rPr>
                <w:rFonts w:cstheme="minorHAnsi"/>
                <w:color w:val="000000"/>
                <w:kern w:val="28"/>
              </w:rPr>
            </w:pPr>
          </w:p>
          <w:p w14:paraId="494537BA" w14:textId="77777777" w:rsidR="002E1024" w:rsidRDefault="002E1024" w:rsidP="00F51E82">
            <w:pPr>
              <w:widowControl w:val="0"/>
              <w:rPr>
                <w:rFonts w:cstheme="minorHAnsi"/>
                <w:color w:val="000000"/>
                <w:kern w:val="28"/>
              </w:rPr>
            </w:pPr>
          </w:p>
          <w:p w14:paraId="30143D83" w14:textId="77777777" w:rsidR="002E1024" w:rsidRDefault="002E1024" w:rsidP="00F51E82">
            <w:pPr>
              <w:widowControl w:val="0"/>
              <w:rPr>
                <w:rFonts w:cstheme="minorHAnsi"/>
                <w:color w:val="000000"/>
                <w:kern w:val="28"/>
              </w:rPr>
            </w:pPr>
          </w:p>
          <w:p w14:paraId="7CD0D95A" w14:textId="77777777" w:rsidR="002E1024" w:rsidRDefault="002E1024" w:rsidP="00F51E82">
            <w:pPr>
              <w:widowControl w:val="0"/>
              <w:rPr>
                <w:rFonts w:cstheme="minorHAnsi"/>
                <w:color w:val="000000"/>
                <w:kern w:val="28"/>
              </w:rPr>
            </w:pPr>
          </w:p>
          <w:p w14:paraId="7A0C6ECC" w14:textId="77777777" w:rsidR="002E1024" w:rsidRDefault="002E1024" w:rsidP="00F51E82">
            <w:pPr>
              <w:widowControl w:val="0"/>
              <w:rPr>
                <w:rFonts w:cstheme="minorHAnsi"/>
                <w:color w:val="000000"/>
                <w:kern w:val="28"/>
              </w:rPr>
            </w:pPr>
          </w:p>
          <w:p w14:paraId="043AFAB1" w14:textId="77777777" w:rsidR="002E1024" w:rsidRDefault="002E1024" w:rsidP="00F51E82">
            <w:pPr>
              <w:widowControl w:val="0"/>
              <w:rPr>
                <w:rFonts w:cstheme="minorHAnsi"/>
                <w:color w:val="000000"/>
                <w:kern w:val="28"/>
              </w:rPr>
            </w:pPr>
          </w:p>
          <w:p w14:paraId="300268F9" w14:textId="77777777" w:rsidR="002E1024" w:rsidRDefault="002E1024" w:rsidP="00F51E82">
            <w:pPr>
              <w:widowControl w:val="0"/>
              <w:rPr>
                <w:rFonts w:cstheme="minorHAnsi"/>
                <w:color w:val="000000"/>
                <w:kern w:val="28"/>
              </w:rPr>
            </w:pPr>
          </w:p>
          <w:p w14:paraId="7BC0E73D" w14:textId="77777777" w:rsidR="002E1024" w:rsidRDefault="002E1024" w:rsidP="00F51E82">
            <w:pPr>
              <w:widowControl w:val="0"/>
              <w:rPr>
                <w:rFonts w:cstheme="minorHAnsi"/>
                <w:color w:val="000000"/>
                <w:kern w:val="28"/>
              </w:rPr>
            </w:pPr>
          </w:p>
          <w:p w14:paraId="2A89886E" w14:textId="77777777" w:rsidR="002E1024" w:rsidRDefault="002E1024" w:rsidP="00F51E82">
            <w:pPr>
              <w:widowControl w:val="0"/>
              <w:rPr>
                <w:rFonts w:cstheme="minorHAnsi"/>
                <w:color w:val="000000"/>
                <w:kern w:val="28"/>
              </w:rPr>
            </w:pPr>
          </w:p>
          <w:p w14:paraId="36D25346" w14:textId="77777777" w:rsidR="002E1024" w:rsidRDefault="002E1024" w:rsidP="00F51E82">
            <w:pPr>
              <w:widowControl w:val="0"/>
              <w:rPr>
                <w:rFonts w:cstheme="minorHAnsi"/>
                <w:color w:val="000000"/>
                <w:kern w:val="28"/>
              </w:rPr>
            </w:pPr>
          </w:p>
          <w:p w14:paraId="2975A846" w14:textId="77777777" w:rsidR="002E1024" w:rsidRDefault="002E1024" w:rsidP="00F51E82">
            <w:pPr>
              <w:widowControl w:val="0"/>
              <w:rPr>
                <w:rFonts w:cstheme="minorHAnsi"/>
                <w:color w:val="000000"/>
                <w:kern w:val="28"/>
              </w:rPr>
            </w:pPr>
          </w:p>
          <w:p w14:paraId="1F8668A8" w14:textId="3DD18204" w:rsidR="00F51E82" w:rsidRPr="00F51E82" w:rsidRDefault="00F51E82" w:rsidP="00F51E82">
            <w:pPr>
              <w:widowControl w:val="0"/>
              <w:rPr>
                <w:rFonts w:cstheme="minorHAnsi"/>
                <w:color w:val="000000"/>
                <w:kern w:val="28"/>
              </w:rPr>
            </w:pPr>
            <w:r w:rsidRPr="00F51E82">
              <w:rPr>
                <w:rFonts w:cstheme="minorHAnsi"/>
                <w:color w:val="000000"/>
                <w:kern w:val="28"/>
              </w:rPr>
              <w:t>The Fib and other Stories’, George Layton</w:t>
            </w:r>
          </w:p>
          <w:p w14:paraId="0269C8F4" w14:textId="77777777" w:rsidR="00F51E82" w:rsidRPr="00F51E82" w:rsidRDefault="00F51E82" w:rsidP="00F51E82">
            <w:pPr>
              <w:widowControl w:val="0"/>
              <w:rPr>
                <w:rFonts w:cstheme="minorHAnsi"/>
                <w:color w:val="000000"/>
                <w:kern w:val="28"/>
              </w:rPr>
            </w:pPr>
            <w:r w:rsidRPr="00F51E82">
              <w:rPr>
                <w:rFonts w:cstheme="minorHAnsi"/>
                <w:color w:val="000000"/>
                <w:kern w:val="28"/>
              </w:rPr>
              <w:t>ISBN -10: 0330397958</w:t>
            </w:r>
          </w:p>
          <w:p w14:paraId="2F4EFCE7" w14:textId="77777777" w:rsidR="00F51E82" w:rsidRPr="00F51E82" w:rsidRDefault="00F51E82" w:rsidP="00F51E82">
            <w:pPr>
              <w:widowControl w:val="0"/>
              <w:rPr>
                <w:rFonts w:cstheme="minorHAnsi"/>
                <w:color w:val="000000"/>
                <w:kern w:val="28"/>
              </w:rPr>
            </w:pPr>
            <w:r w:rsidRPr="00F51E82">
              <w:rPr>
                <w:rFonts w:cstheme="minorHAnsi"/>
                <w:color w:val="000000"/>
                <w:kern w:val="28"/>
              </w:rPr>
              <w:t>ISBN -13: 0330397957</w:t>
            </w:r>
          </w:p>
          <w:p w14:paraId="0448EF9C" w14:textId="77777777" w:rsidR="00F51E82" w:rsidRPr="00F51E82" w:rsidRDefault="00F51E82" w:rsidP="00F51E82">
            <w:pPr>
              <w:widowControl w:val="0"/>
              <w:rPr>
                <w:rFonts w:cstheme="minorHAnsi"/>
                <w:color w:val="000000"/>
                <w:kern w:val="28"/>
              </w:rPr>
            </w:pPr>
            <w:r w:rsidRPr="00F51E82">
              <w:rPr>
                <w:rFonts w:cstheme="minorHAnsi"/>
                <w:color w:val="000000"/>
                <w:kern w:val="28"/>
              </w:rPr>
              <w:t xml:space="preserve"> </w:t>
            </w:r>
          </w:p>
          <w:p w14:paraId="45F49FEF" w14:textId="429649DB" w:rsidR="00E45867" w:rsidRPr="005A556C" w:rsidRDefault="0028446E" w:rsidP="00F51E82">
            <w:pPr>
              <w:widowControl w:val="0"/>
              <w:rPr>
                <w:rFonts w:cstheme="minorHAnsi"/>
                <w:color w:val="000000"/>
                <w:kern w:val="28"/>
              </w:rPr>
            </w:pPr>
            <w:hyperlink r:id="rId8" w:history="1">
              <w:r w:rsidR="000264D8" w:rsidRPr="00983254">
                <w:rPr>
                  <w:rStyle w:val="Hyperlink"/>
                  <w:rFonts w:cstheme="minorHAnsi"/>
                  <w:kern w:val="28"/>
                </w:rPr>
                <w:t>https://primarysite-prod-sorted.s3.amazonaws.com/lostock-hall-community-primary-school/UploadedDocument/9cfa57408a15438ebbc68ee6a73fc356/the-balaclava-story.pdf</w:t>
              </w:r>
            </w:hyperlink>
            <w:r w:rsidR="000264D8">
              <w:rPr>
                <w:rFonts w:cstheme="minorHAnsi"/>
                <w:color w:val="000000"/>
                <w:kern w:val="28"/>
              </w:rPr>
              <w:t xml:space="preserve"> </w:t>
            </w:r>
          </w:p>
        </w:tc>
      </w:tr>
      <w:tr w:rsidR="00E45867" w14:paraId="0C0C0770" w14:textId="77777777" w:rsidTr="00CA2E72">
        <w:tc>
          <w:tcPr>
            <w:tcW w:w="2972" w:type="dxa"/>
          </w:tcPr>
          <w:p w14:paraId="3F59B210" w14:textId="32ACDDE3" w:rsidR="00343B07" w:rsidRPr="00D85761"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001B2A1B" w14:textId="05C706BA" w:rsidR="00343B07" w:rsidRPr="00E45867" w:rsidRDefault="00343B07" w:rsidP="00E45867">
            <w:pPr>
              <w:rPr>
                <w:rFonts w:cstheme="minorHAnsi"/>
                <w:color w:val="ED7D31" w:themeColor="accent2"/>
              </w:rPr>
            </w:pPr>
          </w:p>
        </w:tc>
        <w:tc>
          <w:tcPr>
            <w:tcW w:w="7229" w:type="dxa"/>
          </w:tcPr>
          <w:p w14:paraId="2CFB0E83" w14:textId="0A53F826" w:rsidR="005977B4" w:rsidRDefault="00D85761" w:rsidP="0028446E">
            <w:pPr>
              <w:widowControl w:val="0"/>
              <w:jc w:val="center"/>
              <w:rPr>
                <w:rFonts w:cstheme="minorHAnsi"/>
              </w:rPr>
            </w:pPr>
            <w:r>
              <w:rPr>
                <w:rFonts w:cstheme="minorHAnsi"/>
              </w:rPr>
              <w:t>n/a</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80B40D1" w14:textId="130DD7A3" w:rsidR="005977B4" w:rsidRDefault="00D85761" w:rsidP="00EB0A81">
            <w:pPr>
              <w:jc w:val="center"/>
            </w:pPr>
            <w:r>
              <w:t>n/a</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 xml:space="preserve">Learning from faith and non-religious </w:t>
            </w:r>
            <w:proofErr w:type="gramStart"/>
            <w:r w:rsidRPr="000A6861">
              <w:rPr>
                <w:rFonts w:cstheme="minorHAnsi"/>
                <w:color w:val="008080"/>
              </w:rPr>
              <w:t>world-views</w:t>
            </w:r>
            <w:proofErr w:type="gramEnd"/>
          </w:p>
        </w:tc>
        <w:tc>
          <w:tcPr>
            <w:tcW w:w="7229" w:type="dxa"/>
          </w:tcPr>
          <w:p w14:paraId="69CC0478" w14:textId="32795FF3" w:rsidR="00466AD7" w:rsidRPr="00EB0A81" w:rsidRDefault="00D85761" w:rsidP="0028446E">
            <w:pPr>
              <w:widowControl w:val="0"/>
              <w:jc w:val="center"/>
              <w:rPr>
                <w:rFonts w:cstheme="minorHAnsi"/>
              </w:rPr>
            </w:pPr>
            <w:r w:rsidRPr="00EB0A81">
              <w:rPr>
                <w:rFonts w:cstheme="minorHAnsi"/>
              </w:rPr>
              <w:t>n/a</w:t>
            </w:r>
          </w:p>
        </w:tc>
        <w:tc>
          <w:tcPr>
            <w:tcW w:w="4469" w:type="dxa"/>
          </w:tcPr>
          <w:p w14:paraId="52D45A5E" w14:textId="32C8C4EB" w:rsidR="00E45867" w:rsidRPr="00E035FA" w:rsidRDefault="00D85761"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78445625" w:rsidR="00565B82" w:rsidRPr="00EB0A81" w:rsidRDefault="00D85761" w:rsidP="0028446E">
            <w:pPr>
              <w:widowControl w:val="0"/>
              <w:jc w:val="center"/>
              <w:rPr>
                <w:rFonts w:cstheme="minorHAnsi"/>
              </w:rPr>
            </w:pPr>
            <w:r w:rsidRPr="00EB0A81">
              <w:rPr>
                <w:rFonts w:cstheme="minorHAnsi"/>
              </w:rPr>
              <w:t>n/a</w:t>
            </w:r>
          </w:p>
        </w:tc>
        <w:tc>
          <w:tcPr>
            <w:tcW w:w="4469" w:type="dxa"/>
          </w:tcPr>
          <w:p w14:paraId="7B7F2B58" w14:textId="32A04A8F" w:rsidR="00E45867" w:rsidRPr="00D85761" w:rsidRDefault="00D85761" w:rsidP="00E45867">
            <w:pPr>
              <w:widowControl w:val="0"/>
              <w:jc w:val="center"/>
              <w:rPr>
                <w:rFonts w:cstheme="minorHAnsi"/>
              </w:rPr>
            </w:pPr>
            <w:r w:rsidRPr="00D85761">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D4D4E08" w:rsidR="001A4D1A" w:rsidRPr="001A4D1A" w:rsidRDefault="0028446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E1024">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F01B0E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B3BAC" w:rsidRPr="001B3BAC">
      <w:t>KS2_Y5_Unit_05_Sp_Wk_01_of_03_R123_Lesson_Plan_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264D8"/>
    <w:rsid w:val="00091970"/>
    <w:rsid w:val="000A6861"/>
    <w:rsid w:val="000D0ACA"/>
    <w:rsid w:val="001316EA"/>
    <w:rsid w:val="00145AD2"/>
    <w:rsid w:val="001A4D1A"/>
    <w:rsid w:val="001B3BAC"/>
    <w:rsid w:val="001C06AB"/>
    <w:rsid w:val="00233C9D"/>
    <w:rsid w:val="00260141"/>
    <w:rsid w:val="0028446E"/>
    <w:rsid w:val="002E1024"/>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85761"/>
    <w:rsid w:val="00DB4FD1"/>
    <w:rsid w:val="00DE37D1"/>
    <w:rsid w:val="00DE6C7C"/>
    <w:rsid w:val="00DF7135"/>
    <w:rsid w:val="00E035FA"/>
    <w:rsid w:val="00E064BE"/>
    <w:rsid w:val="00E45867"/>
    <w:rsid w:val="00E72F7E"/>
    <w:rsid w:val="00E96E63"/>
    <w:rsid w:val="00EB0A81"/>
    <w:rsid w:val="00EB69E1"/>
    <w:rsid w:val="00EB7424"/>
    <w:rsid w:val="00ED6AC0"/>
    <w:rsid w:val="00EE6817"/>
    <w:rsid w:val="00F17F89"/>
    <w:rsid w:val="00F23E77"/>
    <w:rsid w:val="00F243FA"/>
    <w:rsid w:val="00F46BE9"/>
    <w:rsid w:val="00F51E82"/>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lostock-hall-community-primary-school/UploadedDocument/9cfa57408a15438ebbc68ee6a73fc356/the-balaclava-sto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2022-11-30T12:44:00Z</dcterms:created>
  <dcterms:modified xsi:type="dcterms:W3CDTF">2022-12-07T12:05:00Z</dcterms:modified>
</cp:coreProperties>
</file>