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425CBE4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1251D6">
        <w:rPr>
          <w:color w:val="auto"/>
        </w:rPr>
        <w:t>Being Reflective and Self-Critical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24B36C5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4967A8">
        <w:rPr>
          <w:color w:val="auto"/>
        </w:rPr>
        <w:t>T</w:t>
      </w:r>
      <w:r w:rsidR="00976E08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594DBA23" w14:textId="77777777" w:rsidR="00976E08" w:rsidRPr="008734C6" w:rsidRDefault="00233C9D" w:rsidP="00976E08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4967A8" w:rsidRPr="008734C6">
        <w:rPr>
          <w:color w:val="auto"/>
        </w:rPr>
        <w:t>How</w:t>
      </w:r>
      <w:r w:rsidR="00976E08" w:rsidRPr="008734C6">
        <w:rPr>
          <w:color w:val="auto"/>
        </w:rPr>
        <w:t xml:space="preserve"> does Buddhism encourage its members to do better</w:t>
      </w:r>
      <w:r w:rsidR="00E45867" w:rsidRPr="008734C6">
        <w:rPr>
          <w:color w:val="auto"/>
        </w:rPr>
        <w:t>?</w:t>
      </w:r>
      <w:r w:rsidR="00976E08" w:rsidRPr="008734C6">
        <w:rPr>
          <w:color w:val="auto"/>
        </w:rPr>
        <w:t xml:space="preserve"> </w:t>
      </w:r>
    </w:p>
    <w:p w14:paraId="20047F42" w14:textId="37EB0E2C" w:rsidR="00E45867" w:rsidRDefault="00976E08" w:rsidP="00976E08">
      <w:pPr>
        <w:pStyle w:val="Heading3"/>
        <w:ind w:left="720" w:firstLine="720"/>
        <w:rPr>
          <w:color w:val="auto"/>
        </w:rPr>
      </w:pPr>
      <w:r w:rsidRPr="008734C6">
        <w:rPr>
          <w:color w:val="auto"/>
        </w:rPr>
        <w:t>What is it like to mediate?</w:t>
      </w:r>
    </w:p>
    <w:p w14:paraId="1A89F4CA" w14:textId="77777777" w:rsidR="004967A8" w:rsidRPr="004967A8" w:rsidRDefault="004967A8" w:rsidP="004967A8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4967A8" w14:paraId="0C0C0770" w14:textId="77777777" w:rsidTr="00CA2E72">
        <w:tc>
          <w:tcPr>
            <w:tcW w:w="2972" w:type="dxa"/>
          </w:tcPr>
          <w:p w14:paraId="32B690F4" w14:textId="6013C11D" w:rsidR="004967A8" w:rsidRPr="00572B78" w:rsidRDefault="004967A8" w:rsidP="004967A8">
            <w:pPr>
              <w:rPr>
                <w:rFonts w:cstheme="minorHAnsi"/>
                <w:color w:val="CC0066"/>
              </w:rPr>
            </w:pPr>
            <w:r w:rsidRPr="00572B78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5981A8DB" w14:textId="77777777" w:rsidR="004967A8" w:rsidRPr="00572B78" w:rsidRDefault="004967A8" w:rsidP="004967A8">
            <w:pPr>
              <w:rPr>
                <w:rFonts w:cstheme="minorHAnsi"/>
                <w:color w:val="CC0066"/>
              </w:rPr>
            </w:pPr>
          </w:p>
          <w:p w14:paraId="1DD274B9" w14:textId="77777777" w:rsidR="004967A8" w:rsidRPr="00572B78" w:rsidRDefault="004967A8" w:rsidP="004967A8">
            <w:pPr>
              <w:rPr>
                <w:rFonts w:cstheme="minorHAnsi"/>
                <w:color w:val="CC0066"/>
              </w:rPr>
            </w:pPr>
          </w:p>
          <w:p w14:paraId="523A7327" w14:textId="77777777" w:rsidR="004967A8" w:rsidRPr="00572B78" w:rsidRDefault="004967A8" w:rsidP="004967A8">
            <w:pPr>
              <w:rPr>
                <w:rFonts w:cstheme="minorHAnsi"/>
                <w:color w:val="CC0066"/>
              </w:rPr>
            </w:pPr>
          </w:p>
          <w:p w14:paraId="001B2A1B" w14:textId="0B3096F8" w:rsidR="004967A8" w:rsidRPr="00572B78" w:rsidRDefault="00976E08" w:rsidP="00976E08">
            <w:pPr>
              <w:pStyle w:val="BodyText3"/>
              <w:rPr>
                <w:rFonts w:cstheme="minorHAnsi"/>
                <w:color w:val="CC0066"/>
              </w:rPr>
            </w:pPr>
            <w:r w:rsidRPr="00572B78">
              <w:rPr>
                <w:rFonts w:asciiTheme="minorHAnsi" w:hAnsiTheme="minorHAnsi" w:cstheme="minorHAnsi"/>
                <w:i w:val="0"/>
                <w:iCs w:val="0"/>
                <w:color w:val="CC0066"/>
                <w:sz w:val="24"/>
              </w:rPr>
              <w:t>To experience the practice of meditation.</w:t>
            </w:r>
          </w:p>
        </w:tc>
        <w:tc>
          <w:tcPr>
            <w:tcW w:w="7229" w:type="dxa"/>
          </w:tcPr>
          <w:p w14:paraId="4140D93E" w14:textId="77777777" w:rsidR="00976E08" w:rsidRPr="00976E08" w:rsidRDefault="00976E08" w:rsidP="00976E08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t>Recap questions about the Four Noble Truths.</w:t>
            </w:r>
          </w:p>
          <w:p w14:paraId="6FDB03B3" w14:textId="77777777" w:rsidR="00976E08" w:rsidRPr="00976E08" w:rsidRDefault="00976E08" w:rsidP="00976E08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029E49C" w14:textId="77777777" w:rsidR="00976E08" w:rsidRPr="00976E08" w:rsidRDefault="00976E08" w:rsidP="00976E08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t>Ask children what it is like to be peaceful and calm.</w:t>
            </w:r>
          </w:p>
          <w:p w14:paraId="223414CF" w14:textId="77777777" w:rsidR="00976E08" w:rsidRPr="00976E08" w:rsidRDefault="00976E08" w:rsidP="00976E08">
            <w:pPr>
              <w:widowControl w:val="0"/>
              <w:rPr>
                <w:rFonts w:cstheme="minorHAnsi"/>
              </w:rPr>
            </w:pPr>
          </w:p>
          <w:p w14:paraId="65370108" w14:textId="77777777" w:rsidR="0036101D" w:rsidRDefault="00976E08" w:rsidP="0036101D">
            <w:pPr>
              <w:rPr>
                <w:rFonts w:cstheme="minorHAnsi"/>
              </w:rPr>
            </w:pPr>
            <w:r w:rsidRPr="00976E08">
              <w:rPr>
                <w:rFonts w:cstheme="minorHAnsi"/>
              </w:rPr>
              <w:t xml:space="preserve">Explain what meditation is and why Buddhists do it. Watch the film “Buddhism- encouraging meditation” to introduce this concept. Here we see meditation at The Buddhist Pagoda, Birmingham to introduce meditation. Moving to the </w:t>
            </w:r>
            <w:proofErr w:type="spellStart"/>
            <w:r w:rsidRPr="00976E08">
              <w:rPr>
                <w:rFonts w:cstheme="minorHAnsi"/>
              </w:rPr>
              <w:t>Maha</w:t>
            </w:r>
            <w:proofErr w:type="spellEnd"/>
            <w:r w:rsidRPr="00976E08">
              <w:rPr>
                <w:rFonts w:cstheme="minorHAnsi"/>
              </w:rPr>
              <w:t xml:space="preserve"> Vihara in Hockley, Buddhist teenagers reflect on how silence and meditation helps their daily lives. </w:t>
            </w:r>
          </w:p>
          <w:p w14:paraId="5909A9C5" w14:textId="77777777" w:rsidR="0036101D" w:rsidRDefault="0036101D" w:rsidP="0036101D">
            <w:pPr>
              <w:rPr>
                <w:rFonts w:cstheme="minorHAnsi"/>
              </w:rPr>
            </w:pPr>
          </w:p>
          <w:p w14:paraId="69764797" w14:textId="77777777" w:rsidR="0036101D" w:rsidRDefault="0036101D" w:rsidP="0036101D">
            <w:pPr>
              <w:rPr>
                <w:rFonts w:cstheme="minorHAnsi"/>
              </w:rPr>
            </w:pPr>
          </w:p>
          <w:p w14:paraId="59ADF2F1" w14:textId="77777777" w:rsidR="0036101D" w:rsidRDefault="0036101D" w:rsidP="0036101D">
            <w:pPr>
              <w:rPr>
                <w:rFonts w:cstheme="minorHAnsi"/>
              </w:rPr>
            </w:pPr>
          </w:p>
          <w:p w14:paraId="22C9D6A4" w14:textId="77777777" w:rsidR="0036101D" w:rsidRDefault="0036101D" w:rsidP="0036101D">
            <w:pPr>
              <w:rPr>
                <w:rFonts w:cstheme="minorHAnsi"/>
              </w:rPr>
            </w:pPr>
          </w:p>
          <w:p w14:paraId="01609BCF" w14:textId="77777777" w:rsidR="0036101D" w:rsidRDefault="0036101D" w:rsidP="0036101D">
            <w:pPr>
              <w:rPr>
                <w:rFonts w:cstheme="minorHAnsi"/>
              </w:rPr>
            </w:pPr>
          </w:p>
          <w:p w14:paraId="0538073A" w14:textId="77777777" w:rsidR="0036101D" w:rsidRDefault="0036101D" w:rsidP="0036101D">
            <w:pPr>
              <w:rPr>
                <w:rFonts w:cstheme="minorHAnsi"/>
              </w:rPr>
            </w:pPr>
          </w:p>
          <w:p w14:paraId="4B8BFAB0" w14:textId="77777777" w:rsidR="0036101D" w:rsidRDefault="0036101D" w:rsidP="0036101D">
            <w:pPr>
              <w:rPr>
                <w:rFonts w:cstheme="minorHAnsi"/>
              </w:rPr>
            </w:pPr>
          </w:p>
          <w:p w14:paraId="7C7E7EC0" w14:textId="77777777" w:rsidR="0036101D" w:rsidRDefault="0036101D" w:rsidP="0036101D">
            <w:pPr>
              <w:rPr>
                <w:rFonts w:cstheme="minorHAnsi"/>
              </w:rPr>
            </w:pPr>
          </w:p>
          <w:p w14:paraId="506EA756" w14:textId="77777777" w:rsidR="0036101D" w:rsidRDefault="0036101D" w:rsidP="0036101D">
            <w:pPr>
              <w:rPr>
                <w:rFonts w:cstheme="minorHAnsi"/>
              </w:rPr>
            </w:pPr>
          </w:p>
          <w:p w14:paraId="374797EE" w14:textId="77777777" w:rsidR="0036101D" w:rsidRDefault="0036101D" w:rsidP="0036101D">
            <w:pPr>
              <w:rPr>
                <w:rFonts w:cstheme="minorHAnsi"/>
              </w:rPr>
            </w:pPr>
          </w:p>
          <w:p w14:paraId="193A8792" w14:textId="77777777" w:rsidR="0036101D" w:rsidRDefault="0036101D" w:rsidP="0036101D">
            <w:pPr>
              <w:rPr>
                <w:rFonts w:cstheme="minorHAnsi"/>
              </w:rPr>
            </w:pPr>
          </w:p>
          <w:p w14:paraId="5894A21D" w14:textId="77777777" w:rsidR="0036101D" w:rsidRDefault="0036101D" w:rsidP="0036101D">
            <w:pPr>
              <w:rPr>
                <w:rFonts w:cstheme="minorHAnsi"/>
              </w:rPr>
            </w:pPr>
          </w:p>
          <w:p w14:paraId="23E5929E" w14:textId="77777777" w:rsidR="0036101D" w:rsidRDefault="0036101D" w:rsidP="0036101D">
            <w:pPr>
              <w:rPr>
                <w:rFonts w:cstheme="minorHAnsi"/>
              </w:rPr>
            </w:pPr>
          </w:p>
          <w:p w14:paraId="7BBF763A" w14:textId="77777777" w:rsidR="0036101D" w:rsidRDefault="0036101D" w:rsidP="0036101D">
            <w:pPr>
              <w:rPr>
                <w:rFonts w:cstheme="minorHAnsi"/>
              </w:rPr>
            </w:pPr>
          </w:p>
          <w:p w14:paraId="3845BB74" w14:textId="77777777" w:rsidR="0036101D" w:rsidRDefault="0036101D" w:rsidP="0036101D">
            <w:pPr>
              <w:rPr>
                <w:rFonts w:cstheme="minorHAnsi"/>
              </w:rPr>
            </w:pPr>
          </w:p>
          <w:p w14:paraId="1E5D4C46" w14:textId="77777777" w:rsidR="0036101D" w:rsidRDefault="0036101D" w:rsidP="0036101D">
            <w:pPr>
              <w:rPr>
                <w:rFonts w:cstheme="minorHAnsi"/>
              </w:rPr>
            </w:pPr>
          </w:p>
          <w:p w14:paraId="5479BF84" w14:textId="77777777" w:rsidR="0036101D" w:rsidRDefault="0036101D" w:rsidP="0036101D">
            <w:pPr>
              <w:rPr>
                <w:rFonts w:cstheme="minorHAnsi"/>
              </w:rPr>
            </w:pPr>
          </w:p>
          <w:p w14:paraId="050FAB37" w14:textId="77777777" w:rsidR="0036101D" w:rsidRDefault="0036101D" w:rsidP="0036101D">
            <w:pPr>
              <w:rPr>
                <w:rFonts w:cstheme="minorHAnsi"/>
              </w:rPr>
            </w:pPr>
          </w:p>
          <w:p w14:paraId="2C14F54D" w14:textId="77777777" w:rsidR="0036101D" w:rsidRDefault="0036101D" w:rsidP="0036101D">
            <w:pPr>
              <w:rPr>
                <w:rFonts w:cstheme="minorHAnsi"/>
              </w:rPr>
            </w:pPr>
          </w:p>
          <w:p w14:paraId="6D9D0472" w14:textId="77777777" w:rsidR="0036101D" w:rsidRDefault="0036101D" w:rsidP="0036101D">
            <w:pPr>
              <w:rPr>
                <w:rFonts w:cstheme="minorHAnsi"/>
              </w:rPr>
            </w:pPr>
          </w:p>
          <w:p w14:paraId="61B4A371" w14:textId="77777777" w:rsidR="0036101D" w:rsidRDefault="0036101D" w:rsidP="0036101D">
            <w:pPr>
              <w:rPr>
                <w:rFonts w:cstheme="minorHAnsi"/>
              </w:rPr>
            </w:pPr>
          </w:p>
          <w:p w14:paraId="11CFF483" w14:textId="77777777" w:rsidR="0036101D" w:rsidRDefault="0036101D" w:rsidP="0036101D">
            <w:pPr>
              <w:rPr>
                <w:rFonts w:cstheme="minorHAnsi"/>
              </w:rPr>
            </w:pPr>
          </w:p>
          <w:p w14:paraId="5104FC4A" w14:textId="77777777" w:rsidR="0036101D" w:rsidRDefault="0036101D" w:rsidP="0036101D">
            <w:pPr>
              <w:rPr>
                <w:rFonts w:cstheme="minorHAnsi"/>
              </w:rPr>
            </w:pPr>
          </w:p>
          <w:p w14:paraId="4E796200" w14:textId="77777777" w:rsidR="0036101D" w:rsidRDefault="0036101D" w:rsidP="0036101D">
            <w:pPr>
              <w:rPr>
                <w:rFonts w:cstheme="minorHAnsi"/>
              </w:rPr>
            </w:pPr>
          </w:p>
          <w:p w14:paraId="310341C7" w14:textId="77777777" w:rsidR="0036101D" w:rsidRDefault="0036101D" w:rsidP="0036101D">
            <w:pPr>
              <w:rPr>
                <w:rFonts w:cstheme="minorHAnsi"/>
              </w:rPr>
            </w:pPr>
          </w:p>
          <w:p w14:paraId="0855B8A1" w14:textId="21B17C88" w:rsidR="0036101D" w:rsidRPr="00D15F39" w:rsidRDefault="0036101D" w:rsidP="0036101D">
            <w:r w:rsidRPr="00D15F39">
              <w:t>Buddhists also use prayer flags and prayer wheels to help with meditation</w:t>
            </w:r>
            <w:r>
              <w:t xml:space="preserve"> and prayer</w:t>
            </w:r>
            <w:r w:rsidRPr="00D15F39">
              <w:t>. When the wind blows, the prayer on the flag is made</w:t>
            </w:r>
            <w:r>
              <w:t xml:space="preserve">. </w:t>
            </w:r>
            <w:r w:rsidRPr="00D15F39">
              <w:t xml:space="preserve">With a prayer wheel, as it is turned </w:t>
            </w:r>
            <w:r>
              <w:t xml:space="preserve">or spun </w:t>
            </w:r>
            <w:r w:rsidRPr="00D15F39">
              <w:t xml:space="preserve">the prayer is </w:t>
            </w:r>
            <w:r>
              <w:t>made.</w:t>
            </w:r>
          </w:p>
          <w:p w14:paraId="5B98B4F4" w14:textId="77777777" w:rsidR="0036101D" w:rsidRDefault="0036101D" w:rsidP="0036101D">
            <w:pPr>
              <w:rPr>
                <w:b/>
                <w:bCs/>
                <w:u w:val="single"/>
              </w:rPr>
            </w:pPr>
          </w:p>
          <w:p w14:paraId="48F38FB0" w14:textId="3DD86220" w:rsidR="0036101D" w:rsidRDefault="0036101D" w:rsidP="0036101D">
            <w:pPr>
              <w:rPr>
                <w:b/>
                <w:bCs/>
                <w:u w:val="single"/>
              </w:rPr>
            </w:pPr>
          </w:p>
          <w:p w14:paraId="42DC27C2" w14:textId="77777777" w:rsidR="0036101D" w:rsidRDefault="0036101D" w:rsidP="0036101D">
            <w:pPr>
              <w:rPr>
                <w:b/>
                <w:bCs/>
                <w:u w:val="single"/>
              </w:rPr>
            </w:pPr>
          </w:p>
          <w:p w14:paraId="430EFE66" w14:textId="7EB2D739" w:rsidR="00976E08" w:rsidRDefault="00976E08" w:rsidP="00976E08">
            <w:pPr>
              <w:widowControl w:val="0"/>
              <w:rPr>
                <w:rFonts w:cstheme="minorHAnsi"/>
              </w:rPr>
            </w:pPr>
          </w:p>
          <w:p w14:paraId="2DF7AE87" w14:textId="77777777" w:rsidR="0036101D" w:rsidRPr="00976E08" w:rsidRDefault="0036101D" w:rsidP="00976E08">
            <w:pPr>
              <w:widowControl w:val="0"/>
              <w:rPr>
                <w:rFonts w:cstheme="minorHAnsi"/>
              </w:rPr>
            </w:pPr>
          </w:p>
          <w:p w14:paraId="3142678C" w14:textId="77777777" w:rsidR="00976E08" w:rsidRPr="00976E08" w:rsidRDefault="00976E08" w:rsidP="00976E08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5B8B2D31" w14:textId="77777777" w:rsidR="00976E08" w:rsidRPr="00976E08" w:rsidRDefault="00976E08" w:rsidP="00976E08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055187A6" w14:textId="77777777" w:rsidR="00976E08" w:rsidRPr="00976E08" w:rsidRDefault="00976E08" w:rsidP="00976E08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t>Introduce the practice of meditation to children with simple breathing exercises; being aware of their breath; counting breaths; being aware of the sounds around them – no need to lie down, the children could put their heads on their desks.</w:t>
            </w:r>
          </w:p>
          <w:p w14:paraId="23CD8C6D" w14:textId="77777777" w:rsidR="00976E08" w:rsidRPr="00976E08" w:rsidRDefault="00976E08" w:rsidP="00976E08">
            <w:pPr>
              <w:widowControl w:val="0"/>
              <w:rPr>
                <w:rFonts w:cstheme="minorHAnsi"/>
              </w:rPr>
            </w:pPr>
          </w:p>
          <w:p w14:paraId="1A662FD5" w14:textId="3EF47833" w:rsidR="000F779E" w:rsidRDefault="00976E08" w:rsidP="00976E08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lastRenderedPageBreak/>
              <w:t>Read a meditation</w:t>
            </w:r>
            <w:r w:rsidR="000F779E">
              <w:rPr>
                <w:rFonts w:cstheme="minorHAnsi"/>
              </w:rPr>
              <w:t xml:space="preserve"> (for example “Relax Kids”).</w:t>
            </w:r>
          </w:p>
          <w:p w14:paraId="43B40CC7" w14:textId="5F9595A5" w:rsidR="008734C6" w:rsidRDefault="008734C6" w:rsidP="00976E0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Pupils should have the choice about whether to participate in the </w:t>
            </w:r>
            <w:proofErr w:type="gramStart"/>
            <w:r>
              <w:rPr>
                <w:rFonts w:cstheme="minorHAnsi"/>
              </w:rPr>
              <w:t>meditation, and</w:t>
            </w:r>
            <w:proofErr w:type="gramEnd"/>
            <w:r>
              <w:rPr>
                <w:rFonts w:cstheme="minorHAnsi"/>
              </w:rPr>
              <w:t xml:space="preserve"> should stay respectful and quiet if they choose not to participate.</w:t>
            </w:r>
          </w:p>
          <w:p w14:paraId="089AD11B" w14:textId="3654BD72" w:rsidR="00F64586" w:rsidRDefault="00F64586" w:rsidP="00976E08">
            <w:pPr>
              <w:widowControl w:val="0"/>
              <w:rPr>
                <w:rFonts w:cstheme="minorHAnsi"/>
              </w:rPr>
            </w:pPr>
          </w:p>
          <w:p w14:paraId="6BF48093" w14:textId="54274A25" w:rsidR="00F64586" w:rsidRDefault="00F64586" w:rsidP="00976E0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Meditation for children is demonstrated in The Arts Society’s Film ‘Buddhism in the Community”. Use the film to show that there are alternative ways to meditate, for example on a quiet walk. </w:t>
            </w:r>
          </w:p>
          <w:p w14:paraId="55AA90AC" w14:textId="77777777" w:rsidR="008734C6" w:rsidRPr="00976E08" w:rsidRDefault="008734C6" w:rsidP="00976E08">
            <w:pPr>
              <w:widowControl w:val="0"/>
              <w:rPr>
                <w:rFonts w:cstheme="minorHAnsi"/>
              </w:rPr>
            </w:pPr>
          </w:p>
          <w:p w14:paraId="440CD3D4" w14:textId="2E29009D" w:rsidR="00976E08" w:rsidRDefault="00976E08" w:rsidP="00976E08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t>Children to be brought out of meditation in a calm way.</w:t>
            </w:r>
          </w:p>
          <w:p w14:paraId="760951F6" w14:textId="5E9A4848" w:rsidR="00F64586" w:rsidRDefault="00F64586" w:rsidP="00976E08">
            <w:pPr>
              <w:widowControl w:val="0"/>
              <w:rPr>
                <w:rFonts w:cstheme="minorHAnsi"/>
              </w:rPr>
            </w:pPr>
          </w:p>
          <w:p w14:paraId="5FD3E8C4" w14:textId="77777777" w:rsidR="00F64586" w:rsidRPr="00976E08" w:rsidRDefault="00F64586" w:rsidP="00976E08">
            <w:pPr>
              <w:widowControl w:val="0"/>
              <w:rPr>
                <w:rFonts w:cstheme="minorHAnsi"/>
              </w:rPr>
            </w:pPr>
          </w:p>
          <w:p w14:paraId="2DD9D4AB" w14:textId="2A6A2449" w:rsidR="000F779E" w:rsidRPr="00C87E23" w:rsidRDefault="000F779E" w:rsidP="00F36F27">
            <w:pPr>
              <w:widowControl w:val="0"/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48C8E347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  <w:iCs/>
              </w:rPr>
              <w:lastRenderedPageBreak/>
              <w:t>A video ‘Buddhism- encouraging meditation”</w:t>
            </w:r>
            <w:r w:rsidRPr="00F36F27">
              <w:rPr>
                <w:rFonts w:cstheme="minorHAnsi"/>
              </w:rPr>
              <w:t xml:space="preserve"> will have downloaded into the same folder as this lesson plan.</w:t>
            </w:r>
          </w:p>
          <w:p w14:paraId="5DC3F9BA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</w:p>
          <w:p w14:paraId="425033BB" w14:textId="77777777" w:rsidR="00F36F27" w:rsidRPr="00F36F27" w:rsidRDefault="00F36F27" w:rsidP="00F36F27">
            <w:pPr>
              <w:widowControl w:val="0"/>
              <w:rPr>
                <w:rFonts w:cstheme="minorHAnsi"/>
                <w:color w:val="1A1A1A"/>
              </w:rPr>
            </w:pPr>
            <w:r w:rsidRPr="00F36F27">
              <w:rPr>
                <w:rFonts w:cstheme="minorHAnsi"/>
                <w:color w:val="1A1A1A"/>
              </w:rPr>
              <w:t>KS2_Y4_Unit_03_Aut_Wk_03_of_03_R123_Video_Encouraging_Meditation_</w:t>
            </w:r>
            <w:proofErr w:type="gramStart"/>
            <w:r w:rsidRPr="00F36F27">
              <w:rPr>
                <w:rFonts w:cstheme="minorHAnsi"/>
                <w:color w:val="1A1A1A"/>
              </w:rPr>
              <w:t>v1</w:t>
            </w:r>
            <w:proofErr w:type="gramEnd"/>
          </w:p>
          <w:p w14:paraId="19DD5AA3" w14:textId="77777777" w:rsidR="00F36F27" w:rsidRPr="00F36F27" w:rsidRDefault="00F36F27" w:rsidP="00F36F27">
            <w:pPr>
              <w:widowControl w:val="0"/>
              <w:rPr>
                <w:rFonts w:cstheme="minorHAnsi"/>
                <w:u w:val="single"/>
              </w:rPr>
            </w:pPr>
          </w:p>
          <w:p w14:paraId="5BEAE08D" w14:textId="77777777" w:rsidR="00F36F27" w:rsidRPr="00F36F27" w:rsidRDefault="00F36F27" w:rsidP="00F36F27">
            <w:pPr>
              <w:widowControl w:val="0"/>
              <w:rPr>
                <w:rFonts w:cstheme="minorHAnsi"/>
                <w:u w:val="single"/>
              </w:rPr>
            </w:pPr>
          </w:p>
          <w:p w14:paraId="5CB56A0C" w14:textId="77777777" w:rsidR="00F36F27" w:rsidRPr="00F36F27" w:rsidRDefault="00F36F27" w:rsidP="00F36F2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36F27">
              <w:rPr>
                <w:rFonts w:cstheme="minorHAnsi"/>
                <w:u w:val="single"/>
              </w:rPr>
              <w:t>Relax Kids: The Wishing Star</w:t>
            </w:r>
            <w:r w:rsidRPr="00F36F27">
              <w:rPr>
                <w:rFonts w:cstheme="minorHAnsi"/>
              </w:rPr>
              <w:t xml:space="preserve"> </w:t>
            </w:r>
            <w:proofErr w:type="spellStart"/>
            <w:r w:rsidRPr="00F36F27">
              <w:rPr>
                <w:rFonts w:cstheme="minorHAnsi"/>
              </w:rPr>
              <w:t>Marneta</w:t>
            </w:r>
            <w:proofErr w:type="spellEnd"/>
            <w:r w:rsidRPr="00F36F27">
              <w:rPr>
                <w:rFonts w:cstheme="minorHAnsi"/>
              </w:rPr>
              <w:t xml:space="preserve"> </w:t>
            </w:r>
            <w:proofErr w:type="spellStart"/>
            <w:r w:rsidRPr="00F36F27">
              <w:rPr>
                <w:rFonts w:cstheme="minorHAnsi"/>
              </w:rPr>
              <w:t>Viegas</w:t>
            </w:r>
            <w:proofErr w:type="spellEnd"/>
          </w:p>
          <w:p w14:paraId="36B22C9F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</w:rPr>
              <w:t> </w:t>
            </w:r>
          </w:p>
          <w:p w14:paraId="6C669691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  <w:u w:val="single"/>
              </w:rPr>
              <w:t xml:space="preserve">Relax Kids: Aladdin’s’ Magic Carpet </w:t>
            </w:r>
            <w:r w:rsidRPr="00F36F27">
              <w:rPr>
                <w:rFonts w:cstheme="minorHAnsi"/>
              </w:rPr>
              <w:t xml:space="preserve">– </w:t>
            </w:r>
            <w:proofErr w:type="spellStart"/>
            <w:r w:rsidRPr="00F36F27">
              <w:rPr>
                <w:rFonts w:cstheme="minorHAnsi"/>
              </w:rPr>
              <w:t>Marneta</w:t>
            </w:r>
            <w:proofErr w:type="spellEnd"/>
            <w:r w:rsidRPr="00F36F27">
              <w:rPr>
                <w:rFonts w:cstheme="minorHAnsi"/>
              </w:rPr>
              <w:t xml:space="preserve"> </w:t>
            </w:r>
            <w:proofErr w:type="spellStart"/>
            <w:r w:rsidRPr="00F36F27">
              <w:rPr>
                <w:rFonts w:cstheme="minorHAnsi"/>
              </w:rPr>
              <w:t>Viegas</w:t>
            </w:r>
            <w:proofErr w:type="spellEnd"/>
          </w:p>
          <w:p w14:paraId="36AB2B78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</w:rPr>
              <w:t> </w:t>
            </w:r>
          </w:p>
          <w:p w14:paraId="5FAF588F" w14:textId="77777777" w:rsidR="00F36F27" w:rsidRPr="00F36F27" w:rsidRDefault="00F36F27" w:rsidP="00F36F27">
            <w:pPr>
              <w:widowControl w:val="0"/>
              <w:rPr>
                <w:rFonts w:cstheme="minorHAnsi"/>
                <w:u w:val="single"/>
              </w:rPr>
            </w:pPr>
          </w:p>
          <w:p w14:paraId="64E5481A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  <w:u w:val="single"/>
              </w:rPr>
              <w:t>Buddhist Vihara</w:t>
            </w:r>
            <w:r w:rsidRPr="00F36F27">
              <w:rPr>
                <w:rFonts w:cstheme="minorHAnsi"/>
              </w:rPr>
              <w:t xml:space="preserve"> </w:t>
            </w:r>
          </w:p>
          <w:p w14:paraId="4B0C0BB3" w14:textId="77777777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</w:rPr>
              <w:t>Anita Ganeri – ISBN 0713654988</w:t>
            </w:r>
          </w:p>
          <w:p w14:paraId="6212110D" w14:textId="11EA1461" w:rsidR="00F36F27" w:rsidRPr="00F36F27" w:rsidRDefault="00F36F27" w:rsidP="00F36F27">
            <w:pPr>
              <w:widowControl w:val="0"/>
              <w:rPr>
                <w:rFonts w:cstheme="minorHAnsi"/>
              </w:rPr>
            </w:pPr>
            <w:r w:rsidRPr="00237906">
              <w:rPr>
                <w:rFonts w:ascii="Arial" w:hAnsi="Arial" w:cs="Arial"/>
              </w:rPr>
              <w:t> </w:t>
            </w:r>
            <w:r w:rsidRPr="00F36F27">
              <w:rPr>
                <w:rFonts w:cstheme="minorHAnsi"/>
                <w:u w:val="single"/>
              </w:rPr>
              <w:t>Bodh Gaya</w:t>
            </w:r>
            <w:r w:rsidRPr="00F36F27">
              <w:rPr>
                <w:rFonts w:cstheme="minorHAnsi"/>
              </w:rPr>
              <w:t xml:space="preserve"> </w:t>
            </w:r>
          </w:p>
          <w:p w14:paraId="6C2560EA" w14:textId="5C1C952B" w:rsidR="00FF6B30" w:rsidRDefault="00F36F27" w:rsidP="00F36F27">
            <w:pPr>
              <w:widowControl w:val="0"/>
              <w:rPr>
                <w:rFonts w:cstheme="minorHAnsi"/>
              </w:rPr>
            </w:pPr>
            <w:r w:rsidRPr="00F36F27">
              <w:rPr>
                <w:rFonts w:cstheme="minorHAnsi"/>
              </w:rPr>
              <w:t>Mandy Ross – ISBN 0431155178</w:t>
            </w:r>
          </w:p>
          <w:p w14:paraId="4F937AD9" w14:textId="67DCA3B5" w:rsidR="00F36F27" w:rsidRDefault="00F36F27" w:rsidP="00F36F27">
            <w:pPr>
              <w:widowControl w:val="0"/>
              <w:rPr>
                <w:rFonts w:cstheme="minorHAnsi"/>
              </w:rPr>
            </w:pPr>
          </w:p>
          <w:p w14:paraId="16813E88" w14:textId="77777777" w:rsidR="00F36F27" w:rsidRPr="00F36F27" w:rsidRDefault="00F36F27" w:rsidP="00F36F27">
            <w:pPr>
              <w:widowControl w:val="0"/>
              <w:rPr>
                <w:rFonts w:cstheme="minorHAnsi"/>
                <w:u w:val="single"/>
              </w:rPr>
            </w:pPr>
          </w:p>
          <w:p w14:paraId="33942B3F" w14:textId="77777777" w:rsidR="00F64586" w:rsidRDefault="00F64586" w:rsidP="00F64586">
            <w:r>
              <w:t>The Arts Society, Birmingham, has made films, richly illustrated print resources and activities for KS2, available free of charge.</w:t>
            </w:r>
          </w:p>
          <w:p w14:paraId="564BD798" w14:textId="77777777" w:rsidR="00F64586" w:rsidRDefault="00F64586" w:rsidP="00F64586"/>
          <w:p w14:paraId="369AB58A" w14:textId="34C92777" w:rsidR="00F64586" w:rsidRDefault="00F64586" w:rsidP="00F64586">
            <w:r>
              <w:t>School Visits to Places of Worship in Birmingham.</w:t>
            </w:r>
          </w:p>
          <w:p w14:paraId="23FBE1DD" w14:textId="1114A8C4" w:rsidR="00F64586" w:rsidRDefault="00F64586" w:rsidP="00F64586"/>
          <w:p w14:paraId="7A5BDFE2" w14:textId="77777777" w:rsidR="004967A8" w:rsidRDefault="00CF3ED1" w:rsidP="00F64586">
            <w:pPr>
              <w:rPr>
                <w:rStyle w:val="Hyperlink"/>
              </w:rPr>
            </w:pPr>
            <w:hyperlink r:id="rId11" w:history="1">
              <w:r w:rsidR="00F64586" w:rsidRPr="00F64586">
                <w:rPr>
                  <w:rStyle w:val="Hyperlink"/>
                </w:rPr>
                <w:t>https://birmingham-faith-visits.theartssociety.org/buddhism/part-3-3-buddhism-community</w:t>
              </w:r>
            </w:hyperlink>
          </w:p>
          <w:p w14:paraId="38482E88" w14:textId="77777777" w:rsidR="0036101D" w:rsidRDefault="0036101D" w:rsidP="00F64586">
            <w:pPr>
              <w:rPr>
                <w:rStyle w:val="Hyperlink"/>
              </w:rPr>
            </w:pPr>
          </w:p>
          <w:p w14:paraId="06F01D9D" w14:textId="77777777" w:rsidR="0036101D" w:rsidRDefault="0036101D" w:rsidP="00F64586">
            <w:pPr>
              <w:rPr>
                <w:rStyle w:val="Hyperlink"/>
              </w:rPr>
            </w:pPr>
          </w:p>
          <w:p w14:paraId="44ACBF8A" w14:textId="77777777" w:rsidR="0036101D" w:rsidRDefault="0036101D" w:rsidP="003610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0.00-3.04</w:t>
            </w:r>
          </w:p>
          <w:p w14:paraId="28CE43CE" w14:textId="323CF11E" w:rsidR="0036101D" w:rsidRDefault="00CF3ED1" w:rsidP="0036101D">
            <w:hyperlink r:id="rId12" w:anchor="fpstate=ive&amp;vld=cid:b50d4719,vid:YlqN-iXSDqA" w:history="1">
              <w:r w:rsidR="0036101D" w:rsidRPr="00D47CFF">
                <w:rPr>
                  <w:rStyle w:val="Hyperlink"/>
                  <w:b/>
                  <w:bCs/>
                </w:rPr>
                <w:t>https://www.google.com/search?rlz=1C1CHBF_en-GBGB814GB814&amp;q=prayer+flags+buddhism&amp;tbm=vid&amp;sa=X&amp;ved=2ahUKEwjY6N63jtn_AhVCTEEAHW_BB5YQ0pQJegQICxAB&amp;biw=1366&amp;bih=657&amp;dpr=1#fpstate=ive&amp;vld=cid:b50d4719,vid:YlqN-iXSDqA</w:t>
              </w:r>
            </w:hyperlink>
          </w:p>
        </w:tc>
      </w:tr>
      <w:tr w:rsidR="004967A8" w14:paraId="379B9BC5" w14:textId="77777777" w:rsidTr="00CA2E72">
        <w:tc>
          <w:tcPr>
            <w:tcW w:w="2972" w:type="dxa"/>
          </w:tcPr>
          <w:p w14:paraId="6FFA20DF" w14:textId="6261E179" w:rsidR="004967A8" w:rsidRPr="00572B78" w:rsidRDefault="004967A8" w:rsidP="004967A8">
            <w:pPr>
              <w:rPr>
                <w:rFonts w:cstheme="minorHAnsi"/>
                <w:color w:val="008000"/>
              </w:rPr>
            </w:pPr>
            <w:r w:rsidRPr="00572B78">
              <w:rPr>
                <w:rFonts w:cstheme="minorHAnsi"/>
                <w:color w:val="008000"/>
              </w:rPr>
              <w:lastRenderedPageBreak/>
              <w:t>Learning from faith and non-religious worldviews</w:t>
            </w:r>
          </w:p>
        </w:tc>
        <w:tc>
          <w:tcPr>
            <w:tcW w:w="7229" w:type="dxa"/>
          </w:tcPr>
          <w:p w14:paraId="526FCF8C" w14:textId="77777777" w:rsidR="00F36F27" w:rsidRPr="00976E08" w:rsidRDefault="00F36F27" w:rsidP="00F36F27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t xml:space="preserve">Ask children to respond to their experience of mediation through writing or </w:t>
            </w:r>
            <w:proofErr w:type="gramStart"/>
            <w:r w:rsidRPr="00976E08">
              <w:rPr>
                <w:rFonts w:cstheme="minorHAnsi"/>
              </w:rPr>
              <w:t>art work</w:t>
            </w:r>
            <w:proofErr w:type="gramEnd"/>
            <w:r w:rsidRPr="00976E08">
              <w:rPr>
                <w:rFonts w:cstheme="minorHAnsi"/>
              </w:rPr>
              <w:t>.</w:t>
            </w:r>
          </w:p>
          <w:p w14:paraId="267A0C59" w14:textId="15EE64A4" w:rsidR="00F36F27" w:rsidRDefault="00F36F27" w:rsidP="00F36F27">
            <w:pPr>
              <w:widowControl w:val="0"/>
              <w:rPr>
                <w:rFonts w:cstheme="minorHAnsi"/>
              </w:rPr>
            </w:pPr>
            <w:r w:rsidRPr="00976E08">
              <w:rPr>
                <w:rFonts w:cstheme="minorHAnsi"/>
              </w:rPr>
              <w:t>Ask the children – what do you think are the benefits of meditation?</w:t>
            </w:r>
          </w:p>
          <w:p w14:paraId="7597A6AA" w14:textId="55E1C5B6" w:rsidR="00F36F27" w:rsidRPr="00F36F27" w:rsidRDefault="00F36F27" w:rsidP="00F36F27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516ABDFE" w14:textId="4D934447" w:rsidR="00F36F27" w:rsidRDefault="00F36F27" w:rsidP="00F36F2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it help people to improve themselves?</w:t>
            </w:r>
          </w:p>
          <w:p w14:paraId="25AF48DD" w14:textId="508AFD6F" w:rsidR="00F36F27" w:rsidRPr="00F36F27" w:rsidRDefault="00F36F27" w:rsidP="00F36F27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7F29592C" w14:textId="682F59CA" w:rsidR="00F36F27" w:rsidRDefault="00F36F27" w:rsidP="00F36F2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In what ways?</w:t>
            </w:r>
          </w:p>
          <w:p w14:paraId="7B9498A2" w14:textId="0EB08188" w:rsidR="00F36F27" w:rsidRDefault="00F36F27" w:rsidP="00F36F27">
            <w:pPr>
              <w:widowControl w:val="0"/>
              <w:rPr>
                <w:rFonts w:cstheme="minorHAnsi"/>
              </w:rPr>
            </w:pPr>
          </w:p>
          <w:p w14:paraId="2465E97E" w14:textId="5EDD4F41" w:rsidR="00F36F27" w:rsidRDefault="00F36F27" w:rsidP="00F36F2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I improve myself? How?</w:t>
            </w:r>
          </w:p>
          <w:p w14:paraId="69CC0478" w14:textId="0C5B8F80" w:rsidR="00203794" w:rsidRPr="00CD5B79" w:rsidRDefault="00203794" w:rsidP="000F779E">
            <w:pPr>
              <w:widowContro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69" w:type="dxa"/>
          </w:tcPr>
          <w:p w14:paraId="52D45A5E" w14:textId="2EDFA9C7" w:rsidR="004967A8" w:rsidRPr="00E035FA" w:rsidRDefault="004967A8" w:rsidP="004967A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4967A8" w14:paraId="58AEC475" w14:textId="77777777" w:rsidTr="00CA2E72">
        <w:tc>
          <w:tcPr>
            <w:tcW w:w="2972" w:type="dxa"/>
          </w:tcPr>
          <w:p w14:paraId="2115654B" w14:textId="523CB2E9" w:rsidR="004967A8" w:rsidRPr="00CF3ED1" w:rsidRDefault="004967A8" w:rsidP="004967A8">
            <w:pPr>
              <w:rPr>
                <w:rFonts w:cstheme="minorHAnsi"/>
                <w:color w:val="008080"/>
              </w:rPr>
            </w:pPr>
            <w:r w:rsidRPr="00CF3ED1">
              <w:rPr>
                <w:rFonts w:cstheme="minorHAnsi"/>
                <w:color w:val="008080"/>
              </w:rPr>
              <w:t>Learning to discern</w:t>
            </w:r>
          </w:p>
          <w:p w14:paraId="4485FFBF" w14:textId="7DA88782" w:rsidR="004967A8" w:rsidRPr="00CF3ED1" w:rsidRDefault="004967A8" w:rsidP="004967A8">
            <w:pPr>
              <w:rPr>
                <w:color w:val="008080"/>
              </w:rPr>
            </w:pPr>
          </w:p>
        </w:tc>
        <w:tc>
          <w:tcPr>
            <w:tcW w:w="7229" w:type="dxa"/>
          </w:tcPr>
          <w:p w14:paraId="1B753BAD" w14:textId="1F64356A" w:rsidR="004967A8" w:rsidRPr="00E035FA" w:rsidRDefault="008734C6" w:rsidP="00F36F2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If I am too keen to improve myself, can it stop me from joining in activities?</w:t>
            </w:r>
          </w:p>
        </w:tc>
        <w:tc>
          <w:tcPr>
            <w:tcW w:w="4469" w:type="dxa"/>
          </w:tcPr>
          <w:p w14:paraId="7B7F2B58" w14:textId="04BDCD44" w:rsidR="004967A8" w:rsidRPr="008B0DC9" w:rsidRDefault="004967A8" w:rsidP="004967A8">
            <w:pPr>
              <w:widowControl w:val="0"/>
              <w:jc w:val="center"/>
              <w:rPr>
                <w:rFonts w:cstheme="minorHAnsi"/>
                <w:u w:val="single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3"/>
      <w:footerReference w:type="even" r:id="rId14"/>
      <w:footerReference w:type="default" r:id="rId15"/>
      <w:footerReference w:type="first" r:id="rId16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8286" w14:textId="77777777" w:rsidR="000618FB" w:rsidRDefault="000618FB" w:rsidP="00463FB4">
      <w:r>
        <w:separator/>
      </w:r>
    </w:p>
  </w:endnote>
  <w:endnote w:type="continuationSeparator" w:id="0">
    <w:p w14:paraId="7BEB1433" w14:textId="77777777" w:rsidR="000618FB" w:rsidRDefault="000618FB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2A5A25AB" w:rsidR="001A4D1A" w:rsidRDefault="009E043B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63D7C7" wp14:editId="0A9ED8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2CE80" w14:textId="7D58BD11" w:rsidR="009E043B" w:rsidRPr="009E043B" w:rsidRDefault="009E043B" w:rsidP="009E04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4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3D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722CE80" w14:textId="7D58BD11" w:rsidR="009E043B" w:rsidRPr="009E043B" w:rsidRDefault="009E043B" w:rsidP="009E04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4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E882C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8D1F336" w:rsidR="001A4D1A" w:rsidRPr="001A4D1A" w:rsidRDefault="009E043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96C43EC" wp14:editId="39C5B3C4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ACE8" w14:textId="43A630AC" w:rsidR="009E043B" w:rsidRPr="009E043B" w:rsidRDefault="009E043B" w:rsidP="009E04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4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C43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70ACE8" w14:textId="43A630AC" w:rsidR="009E043B" w:rsidRPr="009E043B" w:rsidRDefault="009E043B" w:rsidP="009E04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4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D5B79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85C0" w14:textId="07304B8F" w:rsidR="009E043B" w:rsidRDefault="009E04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CF4E4A" wp14:editId="35F3FE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274A9" w14:textId="73824B63" w:rsidR="009E043B" w:rsidRPr="009E043B" w:rsidRDefault="009E043B" w:rsidP="009E04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4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F4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4274A9" w14:textId="73824B63" w:rsidR="009E043B" w:rsidRPr="009E043B" w:rsidRDefault="009E043B" w:rsidP="009E04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4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DEFB" w14:textId="77777777" w:rsidR="000618FB" w:rsidRDefault="000618FB" w:rsidP="00463FB4">
      <w:r>
        <w:separator/>
      </w:r>
    </w:p>
  </w:footnote>
  <w:footnote w:type="continuationSeparator" w:id="0">
    <w:p w14:paraId="67C655B6" w14:textId="77777777" w:rsidR="000618FB" w:rsidRDefault="000618FB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4DC337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1251D6">
      <w:t>2</w:t>
    </w:r>
    <w:r w:rsidR="0038109C" w:rsidRPr="006C6718">
      <w:t>_Y</w:t>
    </w:r>
    <w:r w:rsidR="001251D6">
      <w:t>4</w:t>
    </w:r>
    <w:r w:rsidR="0038109C" w:rsidRPr="006C6718">
      <w:t>_Unit_</w:t>
    </w:r>
    <w:r w:rsidR="00E45867">
      <w:t>0</w:t>
    </w:r>
    <w:r w:rsidR="001251D6">
      <w:t>3</w:t>
    </w:r>
    <w:r w:rsidR="008305BE">
      <w:t>_Aut</w:t>
    </w:r>
    <w:r w:rsidR="0038109C" w:rsidRPr="006C6718">
      <w:t>_Wk_0</w:t>
    </w:r>
    <w:r w:rsidR="00976E08">
      <w:t>3</w:t>
    </w:r>
    <w:r w:rsidR="0038109C" w:rsidRPr="006C6718">
      <w:t>_of_0</w:t>
    </w:r>
    <w:r w:rsidR="001251D6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6F3ED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351180">
    <w:abstractNumId w:val="2"/>
  </w:num>
  <w:num w:numId="2" w16cid:durableId="905840883">
    <w:abstractNumId w:val="1"/>
  </w:num>
  <w:num w:numId="3" w16cid:durableId="83507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ubSHEJeS3Q0ve/1D4FxEJXjIq6XPT9gj6rALFzclAgxuUL+chUciPY+tu6EA5kq"/>
  </w:docVars>
  <w:rsids>
    <w:rsidRoot w:val="00463FB4"/>
    <w:rsid w:val="00025052"/>
    <w:rsid w:val="000618FB"/>
    <w:rsid w:val="00091970"/>
    <w:rsid w:val="000F779E"/>
    <w:rsid w:val="001251D6"/>
    <w:rsid w:val="001316EA"/>
    <w:rsid w:val="00145AD2"/>
    <w:rsid w:val="001A4D1A"/>
    <w:rsid w:val="001C06AB"/>
    <w:rsid w:val="00203794"/>
    <w:rsid w:val="00233C9D"/>
    <w:rsid w:val="00260141"/>
    <w:rsid w:val="002A2D4C"/>
    <w:rsid w:val="002E3305"/>
    <w:rsid w:val="002E4E44"/>
    <w:rsid w:val="00311BC6"/>
    <w:rsid w:val="00331E5A"/>
    <w:rsid w:val="00352115"/>
    <w:rsid w:val="00354BB8"/>
    <w:rsid w:val="0036101D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222A"/>
    <w:rsid w:val="00495956"/>
    <w:rsid w:val="004967A8"/>
    <w:rsid w:val="004C0958"/>
    <w:rsid w:val="004D41E5"/>
    <w:rsid w:val="004E29C5"/>
    <w:rsid w:val="00522A9F"/>
    <w:rsid w:val="00536E22"/>
    <w:rsid w:val="00572B78"/>
    <w:rsid w:val="005A556C"/>
    <w:rsid w:val="005F2878"/>
    <w:rsid w:val="00661070"/>
    <w:rsid w:val="006965C5"/>
    <w:rsid w:val="006C6718"/>
    <w:rsid w:val="006F3EDD"/>
    <w:rsid w:val="0074702C"/>
    <w:rsid w:val="00760D98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734C6"/>
    <w:rsid w:val="00883E25"/>
    <w:rsid w:val="008B0DC9"/>
    <w:rsid w:val="008E4690"/>
    <w:rsid w:val="008E6FD9"/>
    <w:rsid w:val="008F2972"/>
    <w:rsid w:val="009233CC"/>
    <w:rsid w:val="00976E08"/>
    <w:rsid w:val="00995669"/>
    <w:rsid w:val="009C1FC6"/>
    <w:rsid w:val="009E043B"/>
    <w:rsid w:val="009F0482"/>
    <w:rsid w:val="00A55423"/>
    <w:rsid w:val="00A81420"/>
    <w:rsid w:val="00AA0933"/>
    <w:rsid w:val="00AE055E"/>
    <w:rsid w:val="00B53194"/>
    <w:rsid w:val="00B731BC"/>
    <w:rsid w:val="00B8583F"/>
    <w:rsid w:val="00BE5EF6"/>
    <w:rsid w:val="00BE733D"/>
    <w:rsid w:val="00C414F7"/>
    <w:rsid w:val="00C62C93"/>
    <w:rsid w:val="00C65F6A"/>
    <w:rsid w:val="00C87E23"/>
    <w:rsid w:val="00C97308"/>
    <w:rsid w:val="00CA27AF"/>
    <w:rsid w:val="00CC4F65"/>
    <w:rsid w:val="00CD5B79"/>
    <w:rsid w:val="00CE2FAB"/>
    <w:rsid w:val="00CF3ED1"/>
    <w:rsid w:val="00CF7548"/>
    <w:rsid w:val="00D43196"/>
    <w:rsid w:val="00DB4FD1"/>
    <w:rsid w:val="00DE6C7C"/>
    <w:rsid w:val="00E035FA"/>
    <w:rsid w:val="00E3050E"/>
    <w:rsid w:val="00E45867"/>
    <w:rsid w:val="00E67F75"/>
    <w:rsid w:val="00E72F7E"/>
    <w:rsid w:val="00E760C4"/>
    <w:rsid w:val="00E96E63"/>
    <w:rsid w:val="00EA6B2D"/>
    <w:rsid w:val="00ED6AC0"/>
    <w:rsid w:val="00EE6817"/>
    <w:rsid w:val="00F17F89"/>
    <w:rsid w:val="00F23E77"/>
    <w:rsid w:val="00F243FA"/>
    <w:rsid w:val="00F36F27"/>
    <w:rsid w:val="00F63934"/>
    <w:rsid w:val="00F64586"/>
    <w:rsid w:val="00FA3447"/>
    <w:rsid w:val="00FA7A5F"/>
    <w:rsid w:val="00FB37A1"/>
    <w:rsid w:val="00FD676A"/>
    <w:rsid w:val="00FD74DB"/>
    <w:rsid w:val="00FE06D9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search?rlz=1C1CHBF_en-GBGB814GB814&amp;q=prayer+flags+buddhism&amp;tbm=vid&amp;sa=X&amp;ved=2ahUKEwjY6N63jtn_AhVCTEEAHW_BB5YQ0pQJegQICxAB&amp;biw=1366&amp;bih=657&amp;dpr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rmingham-faith-visits.theartssociety.org/buddhism/part-3-3-buddhism-communi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B842C-BDC6-4F50-BBC9-CB15F83B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ed06-9dcb-4256-92b9-9195ab5d8259"/>
    <ds:schemaRef ds:uri="9423b4b0-314e-4f6c-8cdf-75de4708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09CBF-21D5-4ED6-A0AB-48FCD6F2A71D}">
  <ds:schemaRefs>
    <ds:schemaRef ds:uri="http://schemas.microsoft.com/office/2006/metadata/properties"/>
    <ds:schemaRef ds:uri="http://schemas.microsoft.com/office/infopath/2007/PartnerControls"/>
    <ds:schemaRef ds:uri="9423b4b0-314e-4f6c-8cdf-75de4708e1a7"/>
    <ds:schemaRef ds:uri="672bed06-9dcb-4256-92b9-9195ab5d8259"/>
  </ds:schemaRefs>
</ds:datastoreItem>
</file>

<file path=customXml/itemProps3.xml><?xml version="1.0" encoding="utf-8"?>
<ds:datastoreItem xmlns:ds="http://schemas.openxmlformats.org/officeDocument/2006/customXml" ds:itemID="{1540CA0B-5402-4C18-850A-5D8EC23F8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4AE32-5C03-F744-9A90-EE090B3B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Shakera Trombley-Miah</cp:lastModifiedBy>
  <cp:revision>13</cp:revision>
  <dcterms:created xsi:type="dcterms:W3CDTF">2022-07-12T07:35:00Z</dcterms:created>
  <dcterms:modified xsi:type="dcterms:W3CDTF">2023-08-15T11:00:00Z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2023-08-14T15:27:49Z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165ac1a5-323e-4a29-824d-746f951e8655</vt:lpwstr>
  </property>
  <property fmtid="{D5CDD505-2E9C-101B-9397-08002B2CF9AE}" pid="12" name="MSIP_Label_a17471b1-27ab-4640-9264-e69a67407ca3_ContentBits">
    <vt:lpwstr>2</vt:lpwstr>
  </property>
</Properties>
</file>