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9A9B" w14:textId="77777777" w:rsidR="006A6850" w:rsidRPr="006A6850" w:rsidRDefault="006A6850" w:rsidP="006A6850">
      <w:pPr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</w:pPr>
      <w:r w:rsidRPr="006A6850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Qur’an 1: 1-7      Al-</w:t>
      </w:r>
      <w:proofErr w:type="spellStart"/>
      <w:r w:rsidRPr="006A6850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Fateha</w:t>
      </w:r>
      <w:proofErr w:type="spellEnd"/>
    </w:p>
    <w:p w14:paraId="5DB4D37F" w14:textId="77777777" w:rsidR="006A6850" w:rsidRPr="006A6850" w:rsidRDefault="006A6850" w:rsidP="006A6850">
      <w:pPr>
        <w:rPr>
          <w:lang w:val="en-US"/>
        </w:rPr>
      </w:pPr>
    </w:p>
    <w:p w14:paraId="7D2288E6" w14:textId="77777777" w:rsidR="006A6850" w:rsidRPr="006A6850" w:rsidRDefault="006A6850" w:rsidP="006A6850">
      <w:pPr>
        <w:rPr>
          <w:lang w:val="en-US"/>
        </w:rPr>
      </w:pPr>
    </w:p>
    <w:p w14:paraId="30EAD09F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In the name of Allah, the Beneficent, the Merciful.</w:t>
      </w:r>
    </w:p>
    <w:p w14:paraId="3B524159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Praise be to Allah, Lord of the Worlds,</w:t>
      </w:r>
    </w:p>
    <w:p w14:paraId="5DA1C826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The Beneficent, the Merciful.</w:t>
      </w:r>
    </w:p>
    <w:p w14:paraId="22884B53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Master of the Day of Judgment,</w:t>
      </w:r>
    </w:p>
    <w:p w14:paraId="61BE69BF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Thee (alone) we worship; Thee (alone) we ask for help.</w:t>
      </w:r>
    </w:p>
    <w:p w14:paraId="60EB9FDF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Show us the straight path,</w:t>
      </w:r>
    </w:p>
    <w:p w14:paraId="4A6125E6" w14:textId="77777777" w:rsidR="006A6850" w:rsidRPr="006A6850" w:rsidRDefault="006A6850" w:rsidP="006A6850">
      <w:pPr>
        <w:numPr>
          <w:ilvl w:val="0"/>
          <w:numId w:val="6"/>
        </w:numPr>
        <w:spacing w:after="225"/>
        <w:rPr>
          <w:rFonts w:eastAsia="Times New Roman" w:cstheme="minorHAnsi"/>
          <w:b/>
          <w:bCs/>
          <w:color w:val="444444"/>
          <w:lang w:eastAsia="en-GB"/>
        </w:rPr>
      </w:pPr>
      <w:r w:rsidRPr="006A6850">
        <w:rPr>
          <w:rFonts w:eastAsia="Times New Roman" w:cstheme="minorHAnsi"/>
          <w:b/>
          <w:bCs/>
          <w:color w:val="444444"/>
          <w:lang w:eastAsia="en-GB"/>
        </w:rPr>
        <w:t>The path of those whom Thou hast favoured; Not the (path) of those who earn Thine anger nor of those who go astray.</w:t>
      </w:r>
    </w:p>
    <w:p w14:paraId="43B38F26" w14:textId="6B250E47" w:rsidR="00233C9D" w:rsidRPr="006A6850" w:rsidRDefault="00233C9D" w:rsidP="006A6850"/>
    <w:sectPr w:rsidR="00233C9D" w:rsidRPr="006A6850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178F12C" w:rsidR="001A4D1A" w:rsidRPr="001A4D1A" w:rsidRDefault="006A6850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82698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DD0406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B82698" w:rsidRPr="00B82698">
      <w:t>KS2_Y3_Unit_03_Aut_WK_03_of_04_R123_Qur’an_1_1-7_RESOURCE_TEXT_v2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471A8"/>
    <w:multiLevelType w:val="multilevel"/>
    <w:tmpl w:val="1984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9216">
    <w:abstractNumId w:val="5"/>
  </w:num>
  <w:num w:numId="2" w16cid:durableId="2077391521">
    <w:abstractNumId w:val="4"/>
  </w:num>
  <w:num w:numId="3" w16cid:durableId="733549090">
    <w:abstractNumId w:val="1"/>
  </w:num>
  <w:num w:numId="4" w16cid:durableId="1198397883">
    <w:abstractNumId w:val="0"/>
  </w:num>
  <w:num w:numId="5" w16cid:durableId="1907911177">
    <w:abstractNumId w:val="2"/>
  </w:num>
  <w:num w:numId="6" w16cid:durableId="427312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A6850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2698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698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82698"/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4C11A-3760-4718-B206-2D285572895E}"/>
</file>

<file path=customXml/itemProps3.xml><?xml version="1.0" encoding="utf-8"?>
<ds:datastoreItem xmlns:ds="http://schemas.openxmlformats.org/officeDocument/2006/customXml" ds:itemID="{6BC081A5-6EEF-47FC-AAF8-CA690637B355}"/>
</file>

<file path=customXml/itemProps4.xml><?xml version="1.0" encoding="utf-8"?>
<ds:datastoreItem xmlns:ds="http://schemas.openxmlformats.org/officeDocument/2006/customXml" ds:itemID="{91E9AE3D-DD89-4A83-B422-A362116DB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2023-01-17T12:50:00Z</dcterms:created>
  <dcterms:modified xsi:type="dcterms:W3CDTF">2023-03-09T12:22:00Z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