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1596680"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265523">
        <w:rPr>
          <w:color w:val="auto"/>
        </w:rPr>
        <w:t>Being Thankful</w:t>
      </w:r>
      <w:r w:rsidRPr="0038109C">
        <w:rPr>
          <w:color w:val="auto"/>
        </w:rPr>
        <w:tab/>
      </w:r>
    </w:p>
    <w:p w14:paraId="5298652D" w14:textId="77777777" w:rsidR="00233C9D" w:rsidRPr="00FB37A1" w:rsidRDefault="00233C9D" w:rsidP="00233C9D">
      <w:pPr>
        <w:pStyle w:val="Header"/>
        <w:rPr>
          <w:sz w:val="10"/>
          <w:szCs w:val="10"/>
        </w:rPr>
      </w:pPr>
    </w:p>
    <w:p w14:paraId="3B6E5015" w14:textId="58D40D20" w:rsidR="00233C9D" w:rsidRPr="0038109C" w:rsidRDefault="00233C9D" w:rsidP="00233C9D">
      <w:pPr>
        <w:pStyle w:val="Heading2"/>
        <w:rPr>
          <w:color w:val="auto"/>
        </w:rPr>
      </w:pPr>
      <w:r w:rsidRPr="0038109C">
        <w:rPr>
          <w:b/>
          <w:bCs/>
          <w:color w:val="auto"/>
        </w:rPr>
        <w:t>Lesson:</w:t>
      </w:r>
      <w:r w:rsidRPr="0038109C">
        <w:rPr>
          <w:color w:val="auto"/>
        </w:rPr>
        <w:t xml:space="preserve"> </w:t>
      </w:r>
      <w:r w:rsidR="00265523">
        <w:rPr>
          <w:color w:val="auto"/>
        </w:rPr>
        <w:t>One</w:t>
      </w:r>
    </w:p>
    <w:p w14:paraId="1202FC37" w14:textId="77777777" w:rsidR="00233C9D" w:rsidRPr="00FB37A1" w:rsidRDefault="00233C9D" w:rsidP="00233C9D">
      <w:pPr>
        <w:pStyle w:val="Header"/>
        <w:rPr>
          <w:sz w:val="10"/>
          <w:szCs w:val="10"/>
        </w:rPr>
      </w:pPr>
    </w:p>
    <w:p w14:paraId="4342131E" w14:textId="77777777" w:rsidR="00DD094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265523">
        <w:rPr>
          <w:color w:val="auto"/>
        </w:rPr>
        <w:t>When and why do believers say “thank you” to God for food</w:t>
      </w:r>
      <w:r w:rsidR="00E45867">
        <w:rPr>
          <w:color w:val="auto"/>
        </w:rPr>
        <w:t>?</w:t>
      </w:r>
    </w:p>
    <w:p w14:paraId="2ACE54F2" w14:textId="3819A9F2" w:rsidR="00E45867" w:rsidRDefault="00DD0947" w:rsidP="00DD0947">
      <w:pPr>
        <w:pStyle w:val="Heading3"/>
        <w:ind w:left="720" w:firstLine="720"/>
        <w:rPr>
          <w:color w:val="auto"/>
        </w:rPr>
      </w:pPr>
      <w:r>
        <w:rPr>
          <w:color w:val="auto"/>
        </w:rPr>
        <w:t>How and why do other traditions say thank you?</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1B8780E2" w:rsidR="00E45867" w:rsidRDefault="00E45867" w:rsidP="00E45867">
            <w:pPr>
              <w:rPr>
                <w:rFonts w:cstheme="minorHAnsi"/>
                <w:color w:val="008000"/>
              </w:rPr>
            </w:pPr>
            <w:r>
              <w:rPr>
                <w:rFonts w:cstheme="minorHAnsi"/>
                <w:color w:val="008000"/>
              </w:rPr>
              <w:t>Learning from experience</w:t>
            </w:r>
          </w:p>
          <w:p w14:paraId="38682E5A" w14:textId="0FC6FAC8" w:rsidR="00AE6F38" w:rsidRDefault="00AE6F38" w:rsidP="00E45867">
            <w:pPr>
              <w:rPr>
                <w:rFonts w:cstheme="minorHAnsi"/>
                <w:color w:val="008000"/>
              </w:rPr>
            </w:pPr>
          </w:p>
          <w:p w14:paraId="5F8F7417" w14:textId="1D65815B" w:rsidR="00AE6F38" w:rsidRDefault="00AE6F38" w:rsidP="00E45867">
            <w:pPr>
              <w:rPr>
                <w:rFonts w:cstheme="minorHAnsi"/>
                <w:color w:val="008000"/>
              </w:rPr>
            </w:pPr>
          </w:p>
          <w:p w14:paraId="5A204238" w14:textId="77777777" w:rsidR="00AE6F38" w:rsidRDefault="00AE6F38" w:rsidP="00E45867">
            <w:pPr>
              <w:rPr>
                <w:rFonts w:cstheme="minorHAnsi"/>
                <w:color w:val="008000"/>
              </w:rPr>
            </w:pPr>
          </w:p>
          <w:p w14:paraId="54F8E784" w14:textId="77777777" w:rsidR="00E45867" w:rsidRDefault="00E45867" w:rsidP="00E45867">
            <w:pPr>
              <w:rPr>
                <w:rFonts w:cstheme="minorHAnsi"/>
                <w:color w:val="008000"/>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1060C7B4" w14:textId="79485B3E" w:rsidR="00AE6F38" w:rsidRPr="00AE6F38" w:rsidRDefault="00AE6F38" w:rsidP="00AE6F38">
            <w:pPr>
              <w:rPr>
                <w:rFonts w:cstheme="minorHAnsi"/>
              </w:rPr>
            </w:pPr>
            <w:r w:rsidRPr="00AE6F38">
              <w:rPr>
                <w:rFonts w:cstheme="minorHAnsi"/>
              </w:rPr>
              <w:t>Explore the ultimate source of foodstuffs, e.g. the story of bread or the story of milk. Or, look at a meal and where the components come from.</w:t>
            </w:r>
          </w:p>
          <w:p w14:paraId="331C750F" w14:textId="65C39DCF" w:rsidR="00166CD1" w:rsidRDefault="00166CD1" w:rsidP="00AE6F38">
            <w:pPr>
              <w:widowControl w:val="0"/>
              <w:rPr>
                <w:rFonts w:cstheme="minorHAnsi"/>
                <w:i/>
                <w:iCs/>
              </w:rPr>
            </w:pPr>
          </w:p>
          <w:p w14:paraId="76E73C21" w14:textId="77777777" w:rsidR="00166CD1" w:rsidRPr="000D3BD1" w:rsidRDefault="00166CD1" w:rsidP="00166CD1">
            <w:pPr>
              <w:widowControl w:val="0"/>
              <w:rPr>
                <w:rFonts w:cstheme="minorHAnsi"/>
              </w:rPr>
            </w:pPr>
            <w:r w:rsidRPr="000D3BD1">
              <w:rPr>
                <w:rFonts w:cstheme="minorHAnsi"/>
              </w:rPr>
              <w:t xml:space="preserve">Children to draw a flow chart or web detailing the origins of the food looked at.  Use a globe or map to identify the geographical journey. </w:t>
            </w:r>
          </w:p>
          <w:p w14:paraId="1FFAC503" w14:textId="1EBA7224" w:rsidR="00166CD1" w:rsidRDefault="00166CD1" w:rsidP="00166CD1">
            <w:pPr>
              <w:widowControl w:val="0"/>
              <w:rPr>
                <w:rFonts w:cstheme="minorHAnsi"/>
              </w:rPr>
            </w:pPr>
            <w:r w:rsidRPr="000D3BD1">
              <w:rPr>
                <w:rFonts w:cstheme="minorHAnsi"/>
              </w:rPr>
              <w:t>Ask the children to look out for any packaging detail that might source the origin of the food.</w:t>
            </w:r>
          </w:p>
          <w:p w14:paraId="71B990F0" w14:textId="76FA3A6D" w:rsidR="00166CD1" w:rsidRDefault="00166CD1" w:rsidP="00166CD1">
            <w:pPr>
              <w:widowControl w:val="0"/>
              <w:rPr>
                <w:rFonts w:cstheme="minorHAnsi"/>
              </w:rPr>
            </w:pPr>
          </w:p>
          <w:p w14:paraId="39179F1F" w14:textId="77777777" w:rsidR="00166CD1" w:rsidRDefault="00166CD1" w:rsidP="00166CD1">
            <w:pPr>
              <w:widowControl w:val="0"/>
              <w:rPr>
                <w:rFonts w:cstheme="minorHAnsi"/>
                <w:i/>
                <w:iCs/>
              </w:rPr>
            </w:pPr>
            <w:r w:rsidRPr="00AE6F38">
              <w:rPr>
                <w:rFonts w:cstheme="minorHAnsi"/>
                <w:i/>
                <w:iCs/>
              </w:rPr>
              <w:t>Cross-curricular: geography and science.</w:t>
            </w:r>
          </w:p>
          <w:p w14:paraId="1F561F1F" w14:textId="4D83EAE3" w:rsidR="00E45867" w:rsidRPr="005A556C" w:rsidRDefault="00E45867" w:rsidP="00AE6F38">
            <w:pPr>
              <w:widowControl w:val="0"/>
              <w:rPr>
                <w:rFonts w:cstheme="minorHAnsi"/>
              </w:rPr>
            </w:pPr>
          </w:p>
        </w:tc>
        <w:tc>
          <w:tcPr>
            <w:tcW w:w="4469" w:type="dxa"/>
          </w:tcPr>
          <w:p w14:paraId="6E1232AB" w14:textId="77777777" w:rsidR="00166CD1" w:rsidRPr="000D3BD1" w:rsidRDefault="00166CD1" w:rsidP="00166CD1">
            <w:pPr>
              <w:widowControl w:val="0"/>
              <w:jc w:val="both"/>
              <w:rPr>
                <w:rFonts w:cstheme="minorHAnsi"/>
              </w:rPr>
            </w:pPr>
            <w:r w:rsidRPr="000D3BD1">
              <w:rPr>
                <w:rFonts w:cstheme="minorHAnsi"/>
              </w:rPr>
              <w:t>Globe or Map of the World</w:t>
            </w:r>
          </w:p>
          <w:p w14:paraId="45F49FEF" w14:textId="550D4622" w:rsidR="00E45867" w:rsidRPr="005A556C" w:rsidRDefault="00E45867" w:rsidP="00E45867">
            <w:pPr>
              <w:widowControl w:val="0"/>
              <w:jc w:val="center"/>
              <w:rPr>
                <w:rFonts w:cstheme="minorHAnsi"/>
                <w:color w:val="000000"/>
                <w:kern w:val="28"/>
              </w:rPr>
            </w:pPr>
          </w:p>
        </w:tc>
      </w:tr>
      <w:tr w:rsidR="00E45867" w14:paraId="0C0C0770" w14:textId="77777777" w:rsidTr="00CA2E72">
        <w:tc>
          <w:tcPr>
            <w:tcW w:w="2972" w:type="dxa"/>
          </w:tcPr>
          <w:p w14:paraId="2D1EFBDB" w14:textId="77777777" w:rsidR="00E45867" w:rsidRPr="004473EE" w:rsidRDefault="00E45867" w:rsidP="00E45867">
            <w:pPr>
              <w:rPr>
                <w:rFonts w:cstheme="minorHAnsi"/>
                <w:color w:val="CC0066"/>
              </w:rPr>
            </w:pPr>
            <w:r w:rsidRPr="004473EE">
              <w:rPr>
                <w:rFonts w:cstheme="minorHAnsi"/>
                <w:color w:val="CC0066"/>
              </w:rPr>
              <w:t>Learning about religious traditions and non-religious worldviews</w:t>
            </w:r>
          </w:p>
          <w:p w14:paraId="5110EB3F" w14:textId="77777777" w:rsidR="009B4437" w:rsidRDefault="009B4437" w:rsidP="00E45867">
            <w:pPr>
              <w:rPr>
                <w:rFonts w:cstheme="minorHAnsi"/>
                <w:color w:val="FF8000"/>
              </w:rPr>
            </w:pPr>
          </w:p>
          <w:p w14:paraId="3BF93FBD" w14:textId="77777777" w:rsidR="009B4437" w:rsidRDefault="009B4437" w:rsidP="00E45867">
            <w:pPr>
              <w:rPr>
                <w:rFonts w:cstheme="minorHAnsi"/>
                <w:color w:val="FF8000"/>
              </w:rPr>
            </w:pPr>
          </w:p>
          <w:p w14:paraId="001B2A1B" w14:textId="111DB6C4" w:rsidR="009B4437" w:rsidRPr="00E45867" w:rsidRDefault="009B4437" w:rsidP="00DD0947">
            <w:pPr>
              <w:pStyle w:val="Heading1"/>
              <w:rPr>
                <w:rFonts w:cstheme="minorHAnsi"/>
                <w:color w:val="ED7D31" w:themeColor="accent2"/>
              </w:rPr>
            </w:pPr>
          </w:p>
        </w:tc>
        <w:tc>
          <w:tcPr>
            <w:tcW w:w="7229" w:type="dxa"/>
          </w:tcPr>
          <w:p w14:paraId="6620FC39" w14:textId="77777777" w:rsidR="00E45867" w:rsidRDefault="000D3BD1" w:rsidP="000D3BD1">
            <w:pPr>
              <w:rPr>
                <w:rFonts w:cstheme="minorHAnsi"/>
              </w:rPr>
            </w:pPr>
            <w:r w:rsidRPr="000D3BD1">
              <w:rPr>
                <w:rFonts w:cstheme="minorHAnsi"/>
              </w:rPr>
              <w:t>Watch the film, ‘Being Thankful’. Children, mainly of Muslim heritage visit an interfaith project. In her church, Rev. Jo Mason encourages the children to understand why Christians give thanks at harvest time.</w:t>
            </w:r>
          </w:p>
          <w:p w14:paraId="438EB6E1" w14:textId="77777777" w:rsidR="000D3BD1" w:rsidRPr="009B1FFC" w:rsidRDefault="000D3BD1" w:rsidP="000D3BD1">
            <w:pPr>
              <w:rPr>
                <w:rFonts w:cstheme="minorHAnsi"/>
                <w:i/>
                <w:sz w:val="16"/>
                <w:szCs w:val="16"/>
              </w:rPr>
            </w:pPr>
          </w:p>
          <w:p w14:paraId="14A2C217" w14:textId="77777777" w:rsidR="00C542E9" w:rsidRPr="009B1FFC" w:rsidRDefault="00C542E9" w:rsidP="000D3BD1">
            <w:pPr>
              <w:rPr>
                <w:rFonts w:cstheme="minorHAnsi"/>
                <w:i/>
                <w:sz w:val="16"/>
                <w:szCs w:val="16"/>
              </w:rPr>
            </w:pPr>
          </w:p>
          <w:p w14:paraId="42FC9F4F" w14:textId="77777777" w:rsidR="00C542E9" w:rsidRPr="00C542E9" w:rsidRDefault="00C542E9" w:rsidP="00C542E9">
            <w:pPr>
              <w:widowControl w:val="0"/>
              <w:rPr>
                <w:rFonts w:cstheme="minorHAnsi"/>
              </w:rPr>
            </w:pPr>
            <w:r w:rsidRPr="00C542E9">
              <w:rPr>
                <w:rFonts w:cstheme="minorHAnsi"/>
              </w:rPr>
              <w:t>What are Hindus thankful for?</w:t>
            </w:r>
          </w:p>
          <w:p w14:paraId="707860F4" w14:textId="77777777" w:rsidR="00C542E9" w:rsidRPr="00C542E9" w:rsidRDefault="00C542E9" w:rsidP="00C542E9">
            <w:pPr>
              <w:widowControl w:val="0"/>
              <w:rPr>
                <w:rFonts w:cstheme="minorHAnsi"/>
              </w:rPr>
            </w:pPr>
          </w:p>
          <w:p w14:paraId="552C66E0" w14:textId="77777777" w:rsidR="00C542E9" w:rsidRPr="00C542E9" w:rsidRDefault="00C542E9" w:rsidP="00C542E9">
            <w:pPr>
              <w:widowControl w:val="0"/>
              <w:rPr>
                <w:rFonts w:cstheme="minorHAnsi"/>
              </w:rPr>
            </w:pPr>
            <w:r w:rsidRPr="00C542E9">
              <w:rPr>
                <w:rFonts w:cstheme="minorHAnsi"/>
              </w:rPr>
              <w:t>Discuss with a partner how many food sources we get from cows (</w:t>
            </w:r>
            <w:proofErr w:type="spellStart"/>
            <w:r w:rsidRPr="00C542E9">
              <w:rPr>
                <w:rFonts w:cstheme="minorHAnsi"/>
              </w:rPr>
              <w:t>eg.</w:t>
            </w:r>
            <w:proofErr w:type="spellEnd"/>
            <w:r w:rsidRPr="00C542E9">
              <w:rPr>
                <w:rFonts w:cstheme="minorHAnsi"/>
              </w:rPr>
              <w:t xml:space="preserve"> Milk, yoghurt etc). </w:t>
            </w:r>
          </w:p>
          <w:p w14:paraId="2373917E" w14:textId="77777777" w:rsidR="00C542E9" w:rsidRPr="00C542E9" w:rsidRDefault="00C542E9" w:rsidP="00C542E9">
            <w:pPr>
              <w:widowControl w:val="0"/>
              <w:rPr>
                <w:rFonts w:cstheme="minorHAnsi"/>
              </w:rPr>
            </w:pPr>
          </w:p>
          <w:p w14:paraId="23A15AC1" w14:textId="5F4AAEF3" w:rsidR="00C542E9" w:rsidRDefault="00C542E9" w:rsidP="00C542E9">
            <w:pPr>
              <w:rPr>
                <w:rFonts w:cstheme="minorHAnsi"/>
              </w:rPr>
            </w:pPr>
            <w:r w:rsidRPr="00C542E9">
              <w:rPr>
                <w:rFonts w:cstheme="minorHAnsi"/>
              </w:rPr>
              <w:lastRenderedPageBreak/>
              <w:t xml:space="preserve">Explain that for many Hindus cows are very special or sacred animals. In Hindu teachings because a cow provides milk it is viewed as one of the earth’s mothers. </w:t>
            </w:r>
            <w:r w:rsidRPr="00C542E9">
              <w:rPr>
                <w:rFonts w:eastAsia="Times New Roman" w:cstheme="minorHAnsi"/>
                <w:color w:val="231F20"/>
                <w:lang w:eastAsia="en-GB"/>
              </w:rPr>
              <w:t xml:space="preserve">Early in his life, Lord Krishna was a cow herder. Today Hindus protect cows to continue this work. </w:t>
            </w:r>
            <w:r w:rsidRPr="00C542E9">
              <w:rPr>
                <w:rFonts w:cstheme="minorHAnsi"/>
              </w:rPr>
              <w:t>Some Hindu farmers still look after cows when they no longer can provide milk. These older cows are taken to special farms or sanctuaries. They are called goshalas. These also exist in the UK.</w:t>
            </w:r>
          </w:p>
          <w:p w14:paraId="635BC168" w14:textId="44B8E6EF" w:rsidR="00C542E9" w:rsidRPr="00C542E9" w:rsidRDefault="00C542E9" w:rsidP="009B4437">
            <w:pPr>
              <w:rPr>
                <w:rStyle w:val="Hyperlink"/>
                <w:rFonts w:cstheme="minorHAnsi"/>
              </w:rPr>
            </w:pPr>
            <w:r w:rsidRPr="00C542E9">
              <w:rPr>
                <w:rFonts w:cstheme="minorHAnsi"/>
              </w:rPr>
              <w:t xml:space="preserve">Use the links to research: </w:t>
            </w:r>
          </w:p>
          <w:p w14:paraId="4F267745" w14:textId="77777777" w:rsidR="00C542E9" w:rsidRPr="00C542E9" w:rsidRDefault="00C542E9" w:rsidP="00C542E9">
            <w:pPr>
              <w:rPr>
                <w:rFonts w:cstheme="minorHAnsi"/>
              </w:rPr>
            </w:pPr>
          </w:p>
          <w:p w14:paraId="554FF928" w14:textId="747FB705" w:rsidR="00C542E9" w:rsidRDefault="00C542E9" w:rsidP="00C542E9">
            <w:pPr>
              <w:rPr>
                <w:rStyle w:val="Hyperlink"/>
                <w:rFonts w:cstheme="minorHAnsi"/>
              </w:rPr>
            </w:pPr>
          </w:p>
          <w:p w14:paraId="629D3433" w14:textId="43E86C42" w:rsidR="007F060B" w:rsidRDefault="007F060B" w:rsidP="00C542E9">
            <w:pPr>
              <w:rPr>
                <w:rStyle w:val="Hyperlink"/>
                <w:rFonts w:cstheme="minorHAnsi"/>
              </w:rPr>
            </w:pPr>
          </w:p>
          <w:p w14:paraId="468DF0C0" w14:textId="4E59C83F" w:rsidR="007F060B" w:rsidRDefault="007F060B" w:rsidP="00C542E9">
            <w:pPr>
              <w:rPr>
                <w:rStyle w:val="Hyperlink"/>
                <w:rFonts w:cstheme="minorHAnsi"/>
              </w:rPr>
            </w:pPr>
          </w:p>
          <w:p w14:paraId="6563F233" w14:textId="464F7C26" w:rsidR="007F060B" w:rsidRDefault="007F060B" w:rsidP="00C542E9">
            <w:pPr>
              <w:rPr>
                <w:rStyle w:val="Hyperlink"/>
                <w:rFonts w:cstheme="minorHAnsi"/>
              </w:rPr>
            </w:pPr>
          </w:p>
          <w:p w14:paraId="725A8DAD" w14:textId="16FA17D1" w:rsidR="007F060B" w:rsidRDefault="007F060B" w:rsidP="00C542E9">
            <w:pPr>
              <w:rPr>
                <w:rStyle w:val="Hyperlink"/>
                <w:rFonts w:cstheme="minorHAnsi"/>
              </w:rPr>
            </w:pPr>
          </w:p>
          <w:p w14:paraId="13706B0B" w14:textId="5AC74EB9" w:rsidR="007F060B" w:rsidRDefault="007F060B" w:rsidP="00C542E9">
            <w:pPr>
              <w:rPr>
                <w:rStyle w:val="Hyperlink"/>
                <w:rFonts w:cstheme="minorHAnsi"/>
              </w:rPr>
            </w:pPr>
          </w:p>
          <w:p w14:paraId="2B240538" w14:textId="1FE91268" w:rsidR="007F060B" w:rsidRDefault="007F060B" w:rsidP="00C542E9">
            <w:pPr>
              <w:rPr>
                <w:rStyle w:val="Hyperlink"/>
                <w:rFonts w:cstheme="minorHAnsi"/>
              </w:rPr>
            </w:pPr>
          </w:p>
          <w:p w14:paraId="4B73EA2F" w14:textId="38EBF513" w:rsidR="007F060B" w:rsidRDefault="007F060B" w:rsidP="00C542E9">
            <w:pPr>
              <w:rPr>
                <w:rStyle w:val="Hyperlink"/>
                <w:rFonts w:cstheme="minorHAnsi"/>
              </w:rPr>
            </w:pPr>
          </w:p>
          <w:p w14:paraId="4F25B83D" w14:textId="7519C9EF" w:rsidR="007F060B" w:rsidRDefault="007F060B" w:rsidP="00C542E9">
            <w:pPr>
              <w:rPr>
                <w:rStyle w:val="Hyperlink"/>
                <w:rFonts w:cstheme="minorHAnsi"/>
              </w:rPr>
            </w:pPr>
          </w:p>
          <w:p w14:paraId="7964C47D" w14:textId="29D2FA8E" w:rsidR="007F060B" w:rsidRDefault="007F060B" w:rsidP="00C542E9">
            <w:pPr>
              <w:rPr>
                <w:rStyle w:val="Hyperlink"/>
                <w:rFonts w:cstheme="minorHAnsi"/>
              </w:rPr>
            </w:pPr>
          </w:p>
          <w:p w14:paraId="1DE2D8E7" w14:textId="22A7DC0E" w:rsidR="007F060B" w:rsidRDefault="007F060B" w:rsidP="00C542E9">
            <w:pPr>
              <w:rPr>
                <w:rStyle w:val="Hyperlink"/>
                <w:rFonts w:cstheme="minorHAnsi"/>
              </w:rPr>
            </w:pPr>
          </w:p>
          <w:p w14:paraId="1CB1B92A" w14:textId="69193CF3" w:rsidR="007F060B" w:rsidRDefault="007F060B" w:rsidP="00C542E9">
            <w:pPr>
              <w:rPr>
                <w:rStyle w:val="Hyperlink"/>
                <w:rFonts w:cstheme="minorHAnsi"/>
              </w:rPr>
            </w:pPr>
          </w:p>
          <w:p w14:paraId="08441511" w14:textId="36E8D809" w:rsidR="007F060B" w:rsidRDefault="007F060B" w:rsidP="00C542E9">
            <w:pPr>
              <w:rPr>
                <w:rStyle w:val="Hyperlink"/>
                <w:rFonts w:cstheme="minorHAnsi"/>
              </w:rPr>
            </w:pPr>
          </w:p>
          <w:p w14:paraId="1DB4A737" w14:textId="367FA992" w:rsidR="007F060B" w:rsidRDefault="007F060B" w:rsidP="00C542E9">
            <w:pPr>
              <w:rPr>
                <w:rStyle w:val="Hyperlink"/>
                <w:rFonts w:cstheme="minorHAnsi"/>
              </w:rPr>
            </w:pPr>
          </w:p>
          <w:p w14:paraId="5A990F8B" w14:textId="3CF6289B" w:rsidR="007F060B" w:rsidRDefault="007F060B" w:rsidP="00C542E9">
            <w:pPr>
              <w:rPr>
                <w:rStyle w:val="Hyperlink"/>
                <w:rFonts w:cstheme="minorHAnsi"/>
              </w:rPr>
            </w:pPr>
          </w:p>
          <w:p w14:paraId="4A80855E" w14:textId="3F8956CB" w:rsidR="007F060B" w:rsidRDefault="007F060B" w:rsidP="00C542E9">
            <w:pPr>
              <w:rPr>
                <w:rStyle w:val="Hyperlink"/>
                <w:rFonts w:cstheme="minorHAnsi"/>
              </w:rPr>
            </w:pPr>
          </w:p>
          <w:p w14:paraId="12D375F4" w14:textId="5560BAB3" w:rsidR="007F060B" w:rsidRDefault="007F060B" w:rsidP="00C542E9">
            <w:pPr>
              <w:rPr>
                <w:rStyle w:val="Hyperlink"/>
                <w:rFonts w:cstheme="minorHAnsi"/>
              </w:rPr>
            </w:pPr>
          </w:p>
          <w:p w14:paraId="7AE7538B" w14:textId="177CF8A1" w:rsidR="007F060B" w:rsidRDefault="007F060B" w:rsidP="00C542E9">
            <w:pPr>
              <w:rPr>
                <w:rStyle w:val="Hyperlink"/>
                <w:rFonts w:cstheme="minorHAnsi"/>
              </w:rPr>
            </w:pPr>
          </w:p>
          <w:p w14:paraId="305AF927" w14:textId="77777777" w:rsidR="007F060B" w:rsidRPr="00C542E9" w:rsidRDefault="007F060B" w:rsidP="00C542E9">
            <w:pPr>
              <w:rPr>
                <w:rStyle w:val="Hyperlink"/>
                <w:rFonts w:cstheme="minorHAnsi"/>
              </w:rPr>
            </w:pPr>
          </w:p>
          <w:p w14:paraId="7DEF39B7" w14:textId="77777777" w:rsidR="00D37C82" w:rsidRDefault="00C542E9" w:rsidP="00D37C82">
            <w:r w:rsidRPr="00C542E9">
              <w:rPr>
                <w:rFonts w:cstheme="minorHAnsi"/>
              </w:rPr>
              <w:lastRenderedPageBreak/>
              <w:t xml:space="preserve">What are Hindus thankful for? </w:t>
            </w:r>
            <w:r w:rsidR="00D37C82">
              <w:t xml:space="preserve">Some Hindus treat all life as sacred and so do not eat any meat. Do you know what someone who does not eat meat is called? (a vegetarian). Treating all life without harming living creatures. </w:t>
            </w:r>
          </w:p>
          <w:p w14:paraId="6093C1B9" w14:textId="2D410FED" w:rsidR="00C64555" w:rsidRDefault="00C64555" w:rsidP="00C542E9"/>
          <w:p w14:paraId="340CBDFB" w14:textId="2C8E33E4" w:rsidR="00A15452" w:rsidRDefault="00A15452" w:rsidP="00C542E9">
            <w:pPr>
              <w:rPr>
                <w:rFonts w:cstheme="minorHAnsi"/>
              </w:rPr>
            </w:pPr>
            <w:r>
              <w:t>How do thinking cows are special affect the way people like Hindus might live? (</w:t>
            </w:r>
            <w:proofErr w:type="spellStart"/>
            <w:r>
              <w:t>e</w:t>
            </w:r>
            <w:r w:rsidR="00560313">
              <w:t>g.</w:t>
            </w:r>
            <w:proofErr w:type="spellEnd"/>
            <w:r w:rsidR="00560313">
              <w:t xml:space="preserve"> not eating beef or beef products</w:t>
            </w:r>
            <w:r w:rsidR="007F060B">
              <w:t xml:space="preserve"> </w:t>
            </w:r>
            <w:r w:rsidR="00560313">
              <w:t>or using leather products</w:t>
            </w:r>
            <w:r w:rsidR="007F060B">
              <w:t>)</w:t>
            </w:r>
            <w:r w:rsidR="00560313">
              <w:t xml:space="preserve">. In </w:t>
            </w:r>
            <w:r w:rsidR="007F060B">
              <w:t>India, t</w:t>
            </w:r>
            <w:r w:rsidR="006646C7">
              <w:t>h</w:t>
            </w:r>
            <w:r w:rsidR="007F060B">
              <w:t>is extends to the ‘free roaming’ of cows – even in shops.</w:t>
            </w:r>
            <w:r w:rsidR="006646C7">
              <w:t xml:space="preserve"> It is considered very good fortune if a cow passes or even sits in your shop or home.</w:t>
            </w:r>
          </w:p>
          <w:p w14:paraId="67850960" w14:textId="75C5865B" w:rsidR="00C64555" w:rsidRDefault="00C64555" w:rsidP="00C542E9">
            <w:pPr>
              <w:rPr>
                <w:rFonts w:cstheme="minorHAnsi"/>
              </w:rPr>
            </w:pPr>
          </w:p>
          <w:p w14:paraId="35C05323" w14:textId="2E4225C8" w:rsidR="00C64555" w:rsidRDefault="00C64555" w:rsidP="00C542E9">
            <w:pPr>
              <w:rPr>
                <w:rFonts w:cstheme="minorHAnsi"/>
              </w:rPr>
            </w:pPr>
          </w:p>
          <w:p w14:paraId="3AB028BF" w14:textId="1317FEFB" w:rsidR="00C64555" w:rsidRDefault="00C64555" w:rsidP="00C542E9">
            <w:pPr>
              <w:rPr>
                <w:rFonts w:cstheme="minorHAnsi"/>
              </w:rPr>
            </w:pPr>
          </w:p>
          <w:p w14:paraId="1A9DA3A0" w14:textId="2C9AECB2" w:rsidR="00C64555" w:rsidRDefault="00C64555" w:rsidP="00C542E9">
            <w:pPr>
              <w:rPr>
                <w:rFonts w:cstheme="minorHAnsi"/>
              </w:rPr>
            </w:pPr>
          </w:p>
          <w:p w14:paraId="4E772BA6" w14:textId="4CD267FB" w:rsidR="00C64555" w:rsidRDefault="00C64555" w:rsidP="00C542E9">
            <w:pPr>
              <w:rPr>
                <w:rFonts w:cstheme="minorHAnsi"/>
              </w:rPr>
            </w:pPr>
          </w:p>
          <w:p w14:paraId="3EEBD882" w14:textId="78DDC246" w:rsidR="00C64555" w:rsidRDefault="00C64555" w:rsidP="00C542E9">
            <w:pPr>
              <w:rPr>
                <w:rFonts w:cstheme="minorHAnsi"/>
              </w:rPr>
            </w:pPr>
          </w:p>
          <w:p w14:paraId="6E72E978" w14:textId="49738C1E" w:rsidR="00C64555" w:rsidRDefault="00C64555" w:rsidP="00C542E9">
            <w:pPr>
              <w:rPr>
                <w:rFonts w:cstheme="minorHAnsi"/>
              </w:rPr>
            </w:pPr>
          </w:p>
          <w:p w14:paraId="70D3278C" w14:textId="6FA11F17" w:rsidR="00C64555" w:rsidRDefault="00C64555" w:rsidP="00C542E9">
            <w:pPr>
              <w:rPr>
                <w:rFonts w:cstheme="minorHAnsi"/>
              </w:rPr>
            </w:pPr>
          </w:p>
          <w:p w14:paraId="1332B1AA" w14:textId="1AD6876C" w:rsidR="00C64555" w:rsidRDefault="00C64555" w:rsidP="00C542E9">
            <w:pPr>
              <w:rPr>
                <w:rFonts w:cstheme="minorHAnsi"/>
              </w:rPr>
            </w:pPr>
          </w:p>
          <w:p w14:paraId="33160AB5" w14:textId="6FA59EBD" w:rsidR="00C64555" w:rsidRDefault="00C64555" w:rsidP="00C542E9">
            <w:pPr>
              <w:rPr>
                <w:rFonts w:cstheme="minorHAnsi"/>
              </w:rPr>
            </w:pPr>
          </w:p>
          <w:p w14:paraId="3FC7A276" w14:textId="68B04EA0" w:rsidR="00C64555" w:rsidRDefault="00C64555" w:rsidP="00C542E9">
            <w:pPr>
              <w:rPr>
                <w:rFonts w:cstheme="minorHAnsi"/>
              </w:rPr>
            </w:pPr>
          </w:p>
          <w:p w14:paraId="4EC52E16" w14:textId="66698871" w:rsidR="00C64555" w:rsidRDefault="00C64555" w:rsidP="00C542E9">
            <w:pPr>
              <w:rPr>
                <w:rFonts w:cstheme="minorHAnsi"/>
              </w:rPr>
            </w:pPr>
          </w:p>
          <w:p w14:paraId="79A4565A" w14:textId="3091ABD7" w:rsidR="006646C7" w:rsidRDefault="006646C7" w:rsidP="00C542E9">
            <w:pPr>
              <w:rPr>
                <w:rFonts w:cstheme="minorHAnsi"/>
              </w:rPr>
            </w:pPr>
          </w:p>
          <w:p w14:paraId="5F7A155F" w14:textId="77777777" w:rsidR="006646C7" w:rsidRDefault="006646C7" w:rsidP="00C542E9">
            <w:pPr>
              <w:rPr>
                <w:rFonts w:cstheme="minorHAnsi"/>
              </w:rPr>
            </w:pPr>
          </w:p>
          <w:p w14:paraId="6D9C16D4" w14:textId="77777777" w:rsidR="00C64555" w:rsidRDefault="00C64555" w:rsidP="00C64555">
            <w:pPr>
              <w:spacing w:before="100" w:beforeAutospacing="1" w:after="100" w:afterAutospacing="1"/>
              <w:rPr>
                <w:rFonts w:cstheme="minorHAnsi"/>
              </w:rPr>
            </w:pPr>
          </w:p>
          <w:p w14:paraId="7313C13B" w14:textId="77777777" w:rsidR="00DD0947" w:rsidRDefault="00C64555" w:rsidP="00C64555">
            <w:pPr>
              <w:spacing w:before="100" w:beforeAutospacing="1" w:after="100" w:afterAutospacing="1"/>
              <w:rPr>
                <w:rFonts w:cstheme="minorHAnsi"/>
                <w:u w:val="single"/>
              </w:rPr>
            </w:pPr>
            <w:r w:rsidRPr="00C64555">
              <w:rPr>
                <w:rFonts w:cstheme="minorHAnsi"/>
                <w:u w:val="single"/>
              </w:rPr>
              <w:lastRenderedPageBreak/>
              <w:t>Humanism</w:t>
            </w:r>
          </w:p>
          <w:p w14:paraId="5F8F9286" w14:textId="5368B5D0" w:rsidR="00C64555" w:rsidRPr="00DD0947" w:rsidRDefault="00C64555" w:rsidP="00C64555">
            <w:pPr>
              <w:spacing w:before="100" w:beforeAutospacing="1" w:after="100" w:afterAutospacing="1"/>
              <w:rPr>
                <w:rFonts w:cstheme="minorHAnsi"/>
                <w:u w:val="single"/>
              </w:rPr>
            </w:pPr>
            <w:r w:rsidRPr="00C64555">
              <w:rPr>
                <w:rFonts w:eastAsia="Times New Roman" w:cstheme="minorHAnsi"/>
                <w:lang w:eastAsia="en-GB"/>
              </w:rPr>
              <w:t xml:space="preserve">Explain to pupils that Humanists do not believe in God. A humanist naming ceremony is a non-religious ceremony. Humanist parents are free to decide where to hold the ceremony, what happens during the ceremony. Freedom is very important to humanists. Humanists raise their children to be free to decide what to believe a how to live in their future life. Family and </w:t>
            </w:r>
            <w:r w:rsidR="00DD0947">
              <w:rPr>
                <w:rFonts w:eastAsia="Times New Roman" w:cstheme="minorHAnsi"/>
                <w:lang w:eastAsia="en-GB"/>
              </w:rPr>
              <w:t>friends</w:t>
            </w:r>
            <w:r w:rsidRPr="00C64555">
              <w:rPr>
                <w:rFonts w:eastAsia="Times New Roman" w:cstheme="minorHAnsi"/>
                <w:lang w:eastAsia="en-GB"/>
              </w:rPr>
              <w:t xml:space="preserve"> of the </w:t>
            </w:r>
            <w:r w:rsidR="00DD0947">
              <w:rPr>
                <w:rFonts w:eastAsia="Times New Roman" w:cstheme="minorHAnsi"/>
                <w:lang w:eastAsia="en-GB"/>
              </w:rPr>
              <w:t>H</w:t>
            </w:r>
            <w:r w:rsidRPr="00C64555">
              <w:rPr>
                <w:rFonts w:eastAsia="Times New Roman" w:cstheme="minorHAnsi"/>
                <w:lang w:eastAsia="en-GB"/>
              </w:rPr>
              <w:t>umanists</w:t>
            </w:r>
            <w:r w:rsidR="00DD0947">
              <w:rPr>
                <w:rFonts w:eastAsia="Times New Roman" w:cstheme="minorHAnsi"/>
                <w:lang w:eastAsia="en-GB"/>
              </w:rPr>
              <w:t>’</w:t>
            </w:r>
            <w:r w:rsidRPr="00C64555">
              <w:rPr>
                <w:rFonts w:eastAsia="Times New Roman" w:cstheme="minorHAnsi"/>
                <w:lang w:eastAsia="en-GB"/>
              </w:rPr>
              <w:t xml:space="preserve"> family may attend to support the baby and make promises to support them in their life.</w:t>
            </w:r>
          </w:p>
          <w:p w14:paraId="52EDFE70" w14:textId="169F4B35" w:rsidR="00C64555" w:rsidRPr="00DD0947" w:rsidRDefault="00C64555" w:rsidP="00DD0947">
            <w:pPr>
              <w:pStyle w:val="NormalWeb"/>
              <w:shd w:val="clear" w:color="auto" w:fill="FFFFFF"/>
              <w:rPr>
                <w:rFonts w:asciiTheme="minorHAnsi" w:hAnsiTheme="minorHAnsi" w:cstheme="minorHAnsi"/>
                <w:i/>
                <w:iCs/>
              </w:rPr>
            </w:pPr>
            <w:r w:rsidRPr="00C64555">
              <w:rPr>
                <w:rFonts w:asciiTheme="minorHAnsi" w:hAnsiTheme="minorHAnsi" w:cstheme="minorHAnsi"/>
              </w:rPr>
              <w:t xml:space="preserve">Watch the perfect welcome film: </w:t>
            </w:r>
            <w:r w:rsidRPr="00C64555">
              <w:rPr>
                <w:rFonts w:asciiTheme="minorHAnsi" w:hAnsiTheme="minorHAnsi" w:cstheme="minorHAnsi"/>
                <w:i/>
                <w:iCs/>
              </w:rPr>
              <w:t>This is the same film used in the Year 1 lesson.</w:t>
            </w:r>
            <w:r w:rsidR="00280969">
              <w:rPr>
                <w:rFonts w:asciiTheme="minorHAnsi" w:hAnsiTheme="minorHAnsi" w:cstheme="minorHAnsi"/>
                <w:i/>
                <w:iCs/>
              </w:rPr>
              <w:t xml:space="preserve"> </w:t>
            </w:r>
            <w:r w:rsidRPr="00C64555">
              <w:rPr>
                <w:rFonts w:asciiTheme="minorHAnsi" w:hAnsiTheme="minorHAnsi" w:cstheme="minorHAnsi"/>
              </w:rPr>
              <w:t>Ask the pupils to help to plan a naming ceremony for a new baby. Consider the questions asked in the film while you are planning:</w:t>
            </w:r>
          </w:p>
          <w:p w14:paraId="0F46EFA6"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Where would you hold a naming ceremony? </w:t>
            </w:r>
          </w:p>
          <w:p w14:paraId="2F64686E"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Who would you invite? </w:t>
            </w:r>
          </w:p>
          <w:p w14:paraId="3A07157C"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What would you do to make it special? </w:t>
            </w:r>
          </w:p>
          <w:p w14:paraId="3CD00180"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What would you say? </w:t>
            </w:r>
          </w:p>
          <w:p w14:paraId="12D661F8"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What promises would you make? </w:t>
            </w:r>
          </w:p>
          <w:p w14:paraId="45793219" w14:textId="77777777" w:rsidR="00C64555" w:rsidRPr="00C64555" w:rsidRDefault="00C64555" w:rsidP="00C64555">
            <w:pPr>
              <w:pStyle w:val="NormalWeb"/>
              <w:numPr>
                <w:ilvl w:val="0"/>
                <w:numId w:val="4"/>
              </w:numPr>
              <w:shd w:val="clear" w:color="auto" w:fill="FFFFFF"/>
              <w:rPr>
                <w:rFonts w:asciiTheme="minorHAnsi" w:hAnsiTheme="minorHAnsi" w:cstheme="minorHAnsi"/>
              </w:rPr>
            </w:pPr>
            <w:r w:rsidRPr="00C64555">
              <w:rPr>
                <w:rFonts w:asciiTheme="minorHAnsi" w:hAnsiTheme="minorHAnsi" w:cstheme="minorHAnsi"/>
              </w:rPr>
              <w:t xml:space="preserve">What advice would you give? </w:t>
            </w:r>
          </w:p>
          <w:p w14:paraId="5583BC1A" w14:textId="77777777" w:rsidR="00C64555" w:rsidRPr="00C64555" w:rsidRDefault="00C64555" w:rsidP="00C64555">
            <w:pPr>
              <w:pStyle w:val="NormalWeb"/>
              <w:shd w:val="clear" w:color="auto" w:fill="FFFFFF"/>
              <w:rPr>
                <w:rFonts w:asciiTheme="minorHAnsi" w:hAnsiTheme="minorHAnsi" w:cstheme="minorHAnsi"/>
              </w:rPr>
            </w:pPr>
            <w:r w:rsidRPr="00C64555">
              <w:rPr>
                <w:rFonts w:asciiTheme="minorHAnsi" w:hAnsiTheme="minorHAnsi" w:cstheme="minorHAnsi"/>
              </w:rPr>
              <w:t xml:space="preserve">Why do we need support from other people in our lives? </w:t>
            </w:r>
          </w:p>
          <w:p w14:paraId="2DD9D4AB" w14:textId="7814F7F5" w:rsidR="00C542E9" w:rsidRPr="00280969" w:rsidRDefault="00C64555" w:rsidP="00280969">
            <w:pPr>
              <w:pStyle w:val="NormalWeb"/>
              <w:shd w:val="clear" w:color="auto" w:fill="FFFFFF"/>
              <w:rPr>
                <w:rFonts w:asciiTheme="minorHAnsi" w:hAnsiTheme="minorHAnsi" w:cstheme="minorHAnsi"/>
              </w:rPr>
            </w:pPr>
            <w:r w:rsidRPr="00C64555">
              <w:rPr>
                <w:rFonts w:asciiTheme="minorHAnsi" w:hAnsiTheme="minorHAnsi" w:cstheme="minorHAnsi"/>
              </w:rPr>
              <w:t>You could share aspects of the pupils’ ceremonies amongst the whole of the class.</w:t>
            </w:r>
          </w:p>
        </w:tc>
        <w:tc>
          <w:tcPr>
            <w:tcW w:w="4469" w:type="dxa"/>
          </w:tcPr>
          <w:p w14:paraId="7E4E6227" w14:textId="15230F36" w:rsidR="000D3BD1" w:rsidRPr="000D3BD1" w:rsidRDefault="000D3BD1" w:rsidP="000D3BD1">
            <w:pPr>
              <w:widowControl w:val="0"/>
              <w:rPr>
                <w:rFonts w:cstheme="minorHAnsi"/>
              </w:rPr>
            </w:pPr>
            <w:r w:rsidRPr="000D3BD1">
              <w:rPr>
                <w:rFonts w:cstheme="minorHAnsi"/>
              </w:rPr>
              <w:lastRenderedPageBreak/>
              <w:t xml:space="preserve">A video ‘Being thankful’ will have downloaded into the same folder as this lesson plan. </w:t>
            </w:r>
          </w:p>
          <w:p w14:paraId="20186C14" w14:textId="77777777" w:rsidR="000D3BD1" w:rsidRPr="000D3BD1" w:rsidRDefault="000D3BD1" w:rsidP="000D3BD1">
            <w:pPr>
              <w:widowControl w:val="0"/>
              <w:rPr>
                <w:rFonts w:cstheme="minorHAnsi"/>
                <w:sz w:val="16"/>
                <w:szCs w:val="16"/>
              </w:rPr>
            </w:pPr>
          </w:p>
          <w:p w14:paraId="63F7031F" w14:textId="77777777" w:rsidR="000D3BD1" w:rsidRPr="000D3BD1" w:rsidRDefault="000D3BD1" w:rsidP="000D3BD1">
            <w:pPr>
              <w:widowControl w:val="0"/>
              <w:rPr>
                <w:rFonts w:cstheme="minorHAnsi"/>
                <w:color w:val="1A1A1A"/>
                <w:lang w:val="en-US"/>
              </w:rPr>
            </w:pPr>
            <w:r w:rsidRPr="000D3BD1">
              <w:rPr>
                <w:rFonts w:cstheme="minorHAnsi"/>
                <w:color w:val="1A1A1A"/>
                <w:lang w:val="en-US"/>
              </w:rPr>
              <w:t>KS2_Y4_Unit_01_Aut_Wk_01_of_03_</w:t>
            </w:r>
          </w:p>
          <w:p w14:paraId="163F9D86" w14:textId="77777777" w:rsidR="000D3BD1" w:rsidRPr="000D3BD1" w:rsidRDefault="000D3BD1" w:rsidP="000D3BD1">
            <w:pPr>
              <w:widowControl w:val="0"/>
              <w:rPr>
                <w:rFonts w:cstheme="minorHAnsi"/>
                <w:color w:val="1A1A1A"/>
                <w:lang w:val="en-US"/>
              </w:rPr>
            </w:pPr>
            <w:r w:rsidRPr="000D3BD1">
              <w:rPr>
                <w:rFonts w:cstheme="minorHAnsi"/>
                <w:color w:val="1A1A1A"/>
                <w:lang w:val="en-US"/>
              </w:rPr>
              <w:t>R123_Video_Being_Thankful_at_Harvest</w:t>
            </w:r>
          </w:p>
          <w:p w14:paraId="38F45B37" w14:textId="77777777" w:rsidR="00E45867" w:rsidRDefault="000D3BD1" w:rsidP="000D3BD1">
            <w:pPr>
              <w:rPr>
                <w:rFonts w:cstheme="minorHAnsi"/>
                <w:color w:val="1A1A1A"/>
                <w:lang w:val="en-US"/>
              </w:rPr>
            </w:pPr>
            <w:r w:rsidRPr="000D3BD1">
              <w:rPr>
                <w:rFonts w:cstheme="minorHAnsi"/>
                <w:color w:val="1A1A1A"/>
                <w:lang w:val="en-US"/>
              </w:rPr>
              <w:t>_Time_v1</w:t>
            </w:r>
          </w:p>
          <w:p w14:paraId="2144EDB1" w14:textId="08DF5076" w:rsidR="000D3BD1" w:rsidRDefault="000D3BD1" w:rsidP="000D3BD1"/>
          <w:p w14:paraId="7A1E630E" w14:textId="7ACB0605" w:rsidR="00166CD1" w:rsidRDefault="00166CD1" w:rsidP="000D3BD1"/>
          <w:p w14:paraId="59B2EA6C" w14:textId="3FD80DC5" w:rsidR="00166CD1" w:rsidRDefault="00166CD1" w:rsidP="000D3BD1"/>
          <w:p w14:paraId="1639D543" w14:textId="77777777" w:rsidR="00166CD1" w:rsidRDefault="00166CD1" w:rsidP="000D3BD1"/>
          <w:p w14:paraId="22CBCD60" w14:textId="7F5C5648" w:rsidR="00C542E9" w:rsidRDefault="00C542E9" w:rsidP="000D3BD1"/>
          <w:p w14:paraId="4FB5A35F" w14:textId="77777777" w:rsidR="009B4437" w:rsidRPr="00C542E9" w:rsidRDefault="008D1FCD" w:rsidP="009B4437">
            <w:pPr>
              <w:rPr>
                <w:rStyle w:val="Hyperlink"/>
                <w:rFonts w:cstheme="minorHAnsi"/>
              </w:rPr>
            </w:pPr>
            <w:hyperlink r:id="rId11" w:history="1">
              <w:r w:rsidR="009B4437" w:rsidRPr="00C542E9">
                <w:rPr>
                  <w:rStyle w:val="Hyperlink"/>
                  <w:rFonts w:cstheme="minorHAnsi"/>
                </w:rPr>
                <w:t>https://www.bhaktivedantamanor.co.uk/home/?tag=goshalla</w:t>
              </w:r>
            </w:hyperlink>
          </w:p>
          <w:p w14:paraId="06495EF6" w14:textId="77777777" w:rsidR="009B4437" w:rsidRPr="00C542E9" w:rsidRDefault="008D1FCD" w:rsidP="009B4437">
            <w:pPr>
              <w:rPr>
                <w:rStyle w:val="Hyperlink"/>
                <w:rFonts w:cstheme="minorHAnsi"/>
              </w:rPr>
            </w:pPr>
            <w:hyperlink r:id="rId12" w:history="1">
              <w:r w:rsidR="009B4437" w:rsidRPr="00C542E9">
                <w:rPr>
                  <w:rStyle w:val="Hyperlink"/>
                  <w:rFonts w:cstheme="minorHAnsi"/>
                </w:rPr>
                <w:t>https://www.ahimsamilk.org</w:t>
              </w:r>
            </w:hyperlink>
          </w:p>
          <w:p w14:paraId="14670849" w14:textId="77777777" w:rsidR="009B4437" w:rsidRDefault="009B4437" w:rsidP="000D3BD1"/>
          <w:p w14:paraId="39DF0453" w14:textId="77777777" w:rsidR="00C542E9" w:rsidRDefault="00C542E9" w:rsidP="000D3BD1"/>
          <w:p w14:paraId="3898048E" w14:textId="77777777" w:rsidR="00C542E9" w:rsidRPr="00C542E9" w:rsidRDefault="00C542E9" w:rsidP="00C542E9">
            <w:pPr>
              <w:rPr>
                <w:rFonts w:cstheme="minorHAnsi"/>
                <w:color w:val="000000" w:themeColor="text1"/>
              </w:rPr>
            </w:pPr>
            <w:r w:rsidRPr="00C542E9">
              <w:rPr>
                <w:rStyle w:val="Hyperlink"/>
                <w:rFonts w:cstheme="minorHAnsi"/>
                <w:color w:val="000000" w:themeColor="text1"/>
              </w:rPr>
              <w:t>Hindu holy books mention how special cows are:</w:t>
            </w:r>
          </w:p>
          <w:p w14:paraId="3AF3883D" w14:textId="77777777" w:rsidR="00C542E9" w:rsidRPr="00C542E9" w:rsidRDefault="00C542E9" w:rsidP="00C542E9">
            <w:pPr>
              <w:widowControl w:val="0"/>
              <w:rPr>
                <w:rFonts w:cstheme="minorHAnsi"/>
              </w:rPr>
            </w:pPr>
          </w:p>
          <w:p w14:paraId="2BBE5F08" w14:textId="77777777" w:rsidR="00C542E9" w:rsidRPr="00C542E9" w:rsidRDefault="00C542E9" w:rsidP="00C542E9">
            <w:pPr>
              <w:rPr>
                <w:rFonts w:cstheme="minorHAnsi"/>
                <w:u w:val="single"/>
              </w:rPr>
            </w:pPr>
            <w:r w:rsidRPr="00C542E9">
              <w:rPr>
                <w:rFonts w:cstheme="minorHAnsi"/>
                <w:u w:val="single"/>
              </w:rPr>
              <w:t>Bhagavad Gita Chapter 14 Verse 16</w:t>
            </w:r>
          </w:p>
          <w:p w14:paraId="41508BB3" w14:textId="77777777" w:rsidR="00C542E9" w:rsidRPr="00C542E9" w:rsidRDefault="00C542E9" w:rsidP="00C542E9">
            <w:pPr>
              <w:rPr>
                <w:rFonts w:cstheme="minorHAnsi"/>
              </w:rPr>
            </w:pPr>
          </w:p>
          <w:p w14:paraId="4A0C2B0B" w14:textId="77777777" w:rsidR="00C542E9" w:rsidRPr="00C542E9" w:rsidRDefault="00C542E9" w:rsidP="00C542E9">
            <w:pPr>
              <w:rPr>
                <w:rFonts w:eastAsia="Times New Roman" w:cstheme="minorHAnsi"/>
                <w:color w:val="1D1601"/>
                <w:lang w:eastAsia="en-GB"/>
              </w:rPr>
            </w:pPr>
            <w:r w:rsidRPr="00C542E9">
              <w:rPr>
                <w:rFonts w:eastAsia="Times New Roman" w:cstheme="minorHAnsi"/>
                <w:color w:val="1D1601"/>
                <w:lang w:eastAsia="en-GB"/>
              </w:rPr>
              <w:t xml:space="preserve">Of all kinds of animal killing, the killing of cows is most vicious because the cow gives us all kinds of pleasure by supplying milk. Cow slaughter is an act of the grossest type of ignorance. </w:t>
            </w:r>
          </w:p>
          <w:p w14:paraId="4FDC16BE" w14:textId="77777777" w:rsidR="00C542E9" w:rsidRPr="00C542E9" w:rsidRDefault="00C542E9" w:rsidP="00C542E9">
            <w:pPr>
              <w:pStyle w:val="Heading1"/>
              <w:spacing w:before="120" w:after="120" w:line="360" w:lineRule="atLeast"/>
              <w:rPr>
                <w:rFonts w:asciiTheme="minorHAnsi" w:hAnsiTheme="minorHAnsi" w:cstheme="minorHAnsi"/>
                <w:b/>
                <w:bCs/>
                <w:color w:val="1D1601"/>
                <w:sz w:val="24"/>
                <w:szCs w:val="24"/>
                <w:u w:val="single"/>
              </w:rPr>
            </w:pPr>
            <w:proofErr w:type="spellStart"/>
            <w:r w:rsidRPr="00C542E9">
              <w:rPr>
                <w:rFonts w:asciiTheme="minorHAnsi" w:hAnsiTheme="minorHAnsi" w:cstheme="minorHAnsi"/>
                <w:color w:val="1D1601"/>
                <w:sz w:val="24"/>
                <w:szCs w:val="24"/>
                <w:u w:val="single"/>
              </w:rPr>
              <w:t>Srimad</w:t>
            </w:r>
            <w:proofErr w:type="spellEnd"/>
            <w:r w:rsidRPr="00C542E9">
              <w:rPr>
                <w:rFonts w:asciiTheme="minorHAnsi" w:hAnsiTheme="minorHAnsi" w:cstheme="minorHAnsi"/>
                <w:color w:val="1D1601"/>
                <w:sz w:val="24"/>
                <w:szCs w:val="24"/>
                <w:u w:val="single"/>
              </w:rPr>
              <w:t xml:space="preserve"> Bhagavatam  12.3.36</w:t>
            </w:r>
          </w:p>
          <w:p w14:paraId="49615762" w14:textId="77777777" w:rsidR="00C542E9" w:rsidRPr="00C542E9" w:rsidRDefault="00C542E9" w:rsidP="00C542E9">
            <w:pPr>
              <w:jc w:val="both"/>
              <w:rPr>
                <w:rFonts w:eastAsia="Times New Roman" w:cstheme="minorHAnsi"/>
                <w:color w:val="1D1601"/>
                <w:lang w:eastAsia="en-GB"/>
              </w:rPr>
            </w:pPr>
            <w:r w:rsidRPr="00C542E9">
              <w:rPr>
                <w:rFonts w:cstheme="minorHAnsi"/>
                <w:color w:val="1D1601"/>
              </w:rPr>
              <w:t>In India, the </w:t>
            </w:r>
            <w:r w:rsidRPr="00C542E9">
              <w:rPr>
                <w:rFonts w:cstheme="minorHAnsi"/>
              </w:rPr>
              <w:t>cow</w:t>
            </w:r>
            <w:r w:rsidRPr="00C542E9">
              <w:rPr>
                <w:rFonts w:cstheme="minorHAnsi"/>
                <w:color w:val="1D1601"/>
              </w:rPr>
              <w:t> is considered sacred because Hindus understand that the </w:t>
            </w:r>
            <w:r w:rsidRPr="00C542E9">
              <w:rPr>
                <w:rFonts w:cstheme="minorHAnsi"/>
              </w:rPr>
              <w:t>cow</w:t>
            </w:r>
            <w:r w:rsidRPr="00C542E9">
              <w:rPr>
                <w:rFonts w:cstheme="minorHAnsi"/>
                <w:color w:val="1D1601"/>
              </w:rPr>
              <w:t> is a mother. As children, nearly all of us were nourished with cow’s milk, and therefore the </w:t>
            </w:r>
            <w:r w:rsidRPr="00C542E9">
              <w:rPr>
                <w:rFonts w:cstheme="minorHAnsi"/>
              </w:rPr>
              <w:t>cow</w:t>
            </w:r>
            <w:r w:rsidRPr="00C542E9">
              <w:rPr>
                <w:rFonts w:cstheme="minorHAnsi"/>
                <w:color w:val="1D1601"/>
              </w:rPr>
              <w:t> is one of our mothers. Certainly, one’s mother is sacred, and therefore we should not kill the sacred cow.</w:t>
            </w:r>
          </w:p>
          <w:p w14:paraId="5E3F3853" w14:textId="77777777" w:rsidR="00C542E9" w:rsidRDefault="00C542E9" w:rsidP="00C542E9"/>
          <w:p w14:paraId="27EE620D" w14:textId="77777777" w:rsidR="00C64555" w:rsidRDefault="00C64555" w:rsidP="00C542E9"/>
          <w:p w14:paraId="15D150B3" w14:textId="77777777" w:rsidR="00C64555" w:rsidRDefault="00C64555" w:rsidP="00C542E9"/>
          <w:p w14:paraId="3DFC3729" w14:textId="77777777" w:rsidR="00C64555" w:rsidRDefault="00C64555" w:rsidP="00C542E9"/>
          <w:p w14:paraId="280FB961" w14:textId="77777777" w:rsidR="00C64555" w:rsidRDefault="00C64555" w:rsidP="00C542E9"/>
          <w:p w14:paraId="1B03F00E" w14:textId="77777777" w:rsidR="00C64555" w:rsidRDefault="00C64555" w:rsidP="00C542E9"/>
          <w:p w14:paraId="4F7C78B5" w14:textId="77777777" w:rsidR="00C64555" w:rsidRDefault="00C64555" w:rsidP="00C542E9"/>
          <w:p w14:paraId="403E6B55" w14:textId="77777777" w:rsidR="00C64555" w:rsidRDefault="00C64555" w:rsidP="00C542E9"/>
          <w:p w14:paraId="1BDE1854" w14:textId="1988B4B0" w:rsidR="00C64555" w:rsidRDefault="007F060B" w:rsidP="00C542E9">
            <w:r w:rsidRPr="00163442">
              <w:rPr>
                <w:highlight w:val="yellow"/>
              </w:rPr>
              <w:t xml:space="preserve">See photo in </w:t>
            </w:r>
            <w:r w:rsidR="00163442" w:rsidRPr="00163442">
              <w:rPr>
                <w:highlight w:val="yellow"/>
              </w:rPr>
              <w:t>resource</w:t>
            </w:r>
          </w:p>
          <w:p w14:paraId="757F3CE0" w14:textId="77777777" w:rsidR="00C64555" w:rsidRDefault="00C64555" w:rsidP="00C542E9"/>
          <w:p w14:paraId="5492B8E1" w14:textId="2D151DA4" w:rsidR="00C64555" w:rsidRDefault="00C64555" w:rsidP="00C542E9"/>
          <w:p w14:paraId="1E1EF991" w14:textId="2558F31D" w:rsidR="007F060B" w:rsidRDefault="007F060B" w:rsidP="00C542E9"/>
          <w:p w14:paraId="6073654B" w14:textId="4601CC35" w:rsidR="007F060B" w:rsidRDefault="007F060B" w:rsidP="00C542E9"/>
          <w:p w14:paraId="4E03DE8D" w14:textId="057DA423" w:rsidR="007F060B" w:rsidRDefault="007F060B" w:rsidP="00C542E9"/>
          <w:p w14:paraId="400E8F2F" w14:textId="0997C7F5" w:rsidR="007F060B" w:rsidRDefault="007F060B" w:rsidP="00C542E9"/>
          <w:p w14:paraId="1EDEB93A" w14:textId="6174BAE3" w:rsidR="007F060B" w:rsidRDefault="007F060B" w:rsidP="00C542E9"/>
          <w:p w14:paraId="563287FB" w14:textId="6B978923" w:rsidR="007F060B" w:rsidRDefault="007F060B" w:rsidP="00C542E9"/>
          <w:p w14:paraId="2F750591" w14:textId="37635D46" w:rsidR="007F060B" w:rsidRDefault="007F060B" w:rsidP="00C542E9"/>
          <w:p w14:paraId="79FE18D9" w14:textId="240C358B" w:rsidR="007F060B" w:rsidRDefault="007F060B" w:rsidP="00C542E9"/>
          <w:p w14:paraId="036EE0F4" w14:textId="4FB8A0BE" w:rsidR="007F060B" w:rsidRDefault="007F060B" w:rsidP="00C542E9"/>
          <w:p w14:paraId="78FB8A63" w14:textId="64F8F159" w:rsidR="007F060B" w:rsidRDefault="007F060B" w:rsidP="00C542E9"/>
          <w:p w14:paraId="3D4FC710" w14:textId="38948196" w:rsidR="007F060B" w:rsidRDefault="007F060B" w:rsidP="00C542E9"/>
          <w:p w14:paraId="343C29FD" w14:textId="0323A83B" w:rsidR="007F060B" w:rsidRDefault="007F060B" w:rsidP="00C542E9"/>
          <w:p w14:paraId="09F98055" w14:textId="43BCE664" w:rsidR="007F060B" w:rsidRDefault="007F060B" w:rsidP="00C542E9"/>
          <w:p w14:paraId="40DF6CED" w14:textId="77777777" w:rsidR="007F060B" w:rsidRDefault="007F060B" w:rsidP="00C542E9"/>
          <w:p w14:paraId="679AED8B" w14:textId="77777777" w:rsidR="00C64555" w:rsidRDefault="00C64555" w:rsidP="00C542E9"/>
          <w:p w14:paraId="08615F62" w14:textId="6992B52D" w:rsidR="00C64555" w:rsidRDefault="00C64555" w:rsidP="00C542E9"/>
          <w:p w14:paraId="3C3D6D1E" w14:textId="1B8FF5B6" w:rsidR="006646C7" w:rsidRDefault="006646C7" w:rsidP="00C542E9"/>
          <w:p w14:paraId="7CD20A79" w14:textId="20E8CF7A" w:rsidR="006646C7" w:rsidRDefault="006646C7" w:rsidP="00C542E9"/>
          <w:p w14:paraId="1E6C3731" w14:textId="388E0B4C" w:rsidR="006646C7" w:rsidRDefault="006646C7" w:rsidP="00C542E9"/>
          <w:p w14:paraId="3C543ACD" w14:textId="06609C4C" w:rsidR="006646C7" w:rsidRDefault="006646C7" w:rsidP="00C542E9"/>
          <w:p w14:paraId="4358D093" w14:textId="77777777" w:rsidR="006646C7" w:rsidRDefault="006646C7" w:rsidP="00C542E9"/>
          <w:p w14:paraId="28CE43CE" w14:textId="1A94F4D7" w:rsidR="00C64555" w:rsidRDefault="00C64555" w:rsidP="00C542E9">
            <w:r w:rsidRPr="00C64555">
              <w:rPr>
                <w:rFonts w:cstheme="minorHAnsi"/>
              </w:rPr>
              <w:t>(</w:t>
            </w:r>
            <w:hyperlink r:id="rId13" w:history="1">
              <w:r w:rsidRPr="00C64555">
                <w:rPr>
                  <w:rStyle w:val="Hyperlink"/>
                  <w:rFonts w:cstheme="minorHAnsi"/>
                </w:rPr>
                <w:t>https://understandinghumanism.org.uk/res_films/naming-ceremony/</w:t>
              </w:r>
            </w:hyperlink>
            <w:r w:rsidRPr="00C64555">
              <w:rPr>
                <w:rFonts w:cstheme="minorHAnsi"/>
              </w:rPr>
              <w:t>)</w:t>
            </w:r>
          </w:p>
        </w:tc>
      </w:tr>
    </w:tbl>
    <w:p w14:paraId="43B38F26" w14:textId="77777777" w:rsidR="00233C9D" w:rsidRDefault="00233C9D" w:rsidP="00233C9D"/>
    <w:sectPr w:rsidR="00233C9D" w:rsidSect="001A4D1A">
      <w:headerReference w:type="default" r:id="rId14"/>
      <w:footerReference w:type="even" r:id="rId15"/>
      <w:footerReference w:type="default" r:id="rId16"/>
      <w:footerReference w:type="first" r:id="rId17"/>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D1D3" w14:textId="77777777" w:rsidR="00A64B04" w:rsidRDefault="00A64B04" w:rsidP="00463FB4">
      <w:r>
        <w:separator/>
      </w:r>
    </w:p>
  </w:endnote>
  <w:endnote w:type="continuationSeparator" w:id="0">
    <w:p w14:paraId="3ED7A286" w14:textId="77777777" w:rsidR="00A64B04" w:rsidRDefault="00A64B0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E537164" w:rsidR="001A4D1A" w:rsidRDefault="004473EE"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3231D3E2" wp14:editId="2F585B3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15A13" w14:textId="68297287"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1D3E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A415A13" w14:textId="68297287"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E537164"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7E97A96" w:rsidR="001A4D1A" w:rsidRPr="001A4D1A" w:rsidRDefault="004473EE"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310B6D2" wp14:editId="2C62C6AF">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6E6DF" w14:textId="76A3DA91"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10B6D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16E6DF" w14:textId="76A3DA91"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80969">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753C" w14:textId="581A3190" w:rsidR="004473EE" w:rsidRDefault="004473EE">
    <w:pPr>
      <w:pStyle w:val="Footer"/>
    </w:pPr>
    <w:r>
      <w:rPr>
        <w:noProof/>
      </w:rPr>
      <mc:AlternateContent>
        <mc:Choice Requires="wps">
          <w:drawing>
            <wp:anchor distT="0" distB="0" distL="0" distR="0" simplePos="0" relativeHeight="251662336" behindDoc="0" locked="0" layoutInCell="1" allowOverlap="1" wp14:anchorId="7FEC3574" wp14:editId="54FD9EC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3CBB1" w14:textId="212A2E47"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EC357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E83CBB1" w14:textId="212A2E47" w:rsidR="004473EE" w:rsidRPr="004473EE" w:rsidRDefault="004473EE" w:rsidP="004473EE">
                    <w:pPr>
                      <w:rPr>
                        <w:rFonts w:ascii="Calibri" w:eastAsia="Calibri" w:hAnsi="Calibri" w:cs="Calibri"/>
                        <w:noProof/>
                        <w:color w:val="000000"/>
                        <w:sz w:val="20"/>
                        <w:szCs w:val="20"/>
                      </w:rPr>
                    </w:pPr>
                    <w:r w:rsidRPr="004473E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4E30" w14:textId="77777777" w:rsidR="00A64B04" w:rsidRDefault="00A64B04" w:rsidP="00463FB4">
      <w:r>
        <w:separator/>
      </w:r>
    </w:p>
  </w:footnote>
  <w:footnote w:type="continuationSeparator" w:id="0">
    <w:p w14:paraId="0827764B" w14:textId="77777777" w:rsidR="00A64B04" w:rsidRDefault="00A64B0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A5E45A7"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265523">
      <w:t>2</w:t>
    </w:r>
    <w:r w:rsidR="0038109C" w:rsidRPr="006C6718">
      <w:t>_Y</w:t>
    </w:r>
    <w:r w:rsidR="00265523">
      <w:t>4</w:t>
    </w:r>
    <w:r w:rsidR="0038109C" w:rsidRPr="006C6718">
      <w:t>_Unit_</w:t>
    </w:r>
    <w:r w:rsidR="00E45867">
      <w:t>0</w:t>
    </w:r>
    <w:r w:rsidR="00265523">
      <w:t>2</w:t>
    </w:r>
    <w:r w:rsidR="008305BE">
      <w:t>_Aut</w:t>
    </w:r>
    <w:r w:rsidR="0038109C" w:rsidRPr="006C6718">
      <w:t>_Wk_0</w:t>
    </w:r>
    <w:r w:rsidR="00265523">
      <w:t>1</w:t>
    </w:r>
    <w:r w:rsidR="0038109C" w:rsidRPr="006C6718">
      <w:t>_of_0</w:t>
    </w:r>
    <w:r w:rsidR="00265523">
      <w:t>3</w:t>
    </w:r>
    <w:r w:rsidR="0038109C" w:rsidRPr="006C6718">
      <w:t>_R1</w:t>
    </w:r>
    <w:r w:rsidR="005A556C">
      <w:t>23</w:t>
    </w:r>
    <w:r w:rsidR="0038109C" w:rsidRPr="006C6718">
      <w:t>_Lesson_Plan_</w:t>
    </w:r>
    <w:r w:rsidR="0038109C" w:rsidRPr="00A55423">
      <w:t>v</w:t>
    </w:r>
    <w:r w:rsidR="00B86BA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84E"/>
    <w:multiLevelType w:val="multilevel"/>
    <w:tmpl w:val="501C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365695">
    <w:abstractNumId w:val="3"/>
  </w:num>
  <w:num w:numId="2" w16cid:durableId="1201819292">
    <w:abstractNumId w:val="2"/>
  </w:num>
  <w:num w:numId="3" w16cid:durableId="877398194">
    <w:abstractNumId w:val="1"/>
  </w:num>
  <w:num w:numId="4" w16cid:durableId="55786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2UUUkObK1qJeZvl+b2ivn4JdcVqEiZBJdbY7GMDiKgD/Y5IqfKCs/uulWPh/pPw"/>
  </w:docVars>
  <w:rsids>
    <w:rsidRoot w:val="00463FB4"/>
    <w:rsid w:val="00025052"/>
    <w:rsid w:val="00091970"/>
    <w:rsid w:val="000D3BD1"/>
    <w:rsid w:val="001163B9"/>
    <w:rsid w:val="001316EA"/>
    <w:rsid w:val="00145AD2"/>
    <w:rsid w:val="00163442"/>
    <w:rsid w:val="00166CD1"/>
    <w:rsid w:val="001A4D1A"/>
    <w:rsid w:val="001C06AB"/>
    <w:rsid w:val="00233C9D"/>
    <w:rsid w:val="00260141"/>
    <w:rsid w:val="00265523"/>
    <w:rsid w:val="00280969"/>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473EE"/>
    <w:rsid w:val="00463FB4"/>
    <w:rsid w:val="00495956"/>
    <w:rsid w:val="004A6207"/>
    <w:rsid w:val="004C0958"/>
    <w:rsid w:val="004E29C5"/>
    <w:rsid w:val="00522A9F"/>
    <w:rsid w:val="00536E22"/>
    <w:rsid w:val="00560313"/>
    <w:rsid w:val="005A556C"/>
    <w:rsid w:val="005F2878"/>
    <w:rsid w:val="00661070"/>
    <w:rsid w:val="006646C7"/>
    <w:rsid w:val="006965C5"/>
    <w:rsid w:val="006C6718"/>
    <w:rsid w:val="007A2840"/>
    <w:rsid w:val="007B0734"/>
    <w:rsid w:val="007C0046"/>
    <w:rsid w:val="007C0A7F"/>
    <w:rsid w:val="007C4565"/>
    <w:rsid w:val="007E743C"/>
    <w:rsid w:val="007F0499"/>
    <w:rsid w:val="007F060B"/>
    <w:rsid w:val="008046D1"/>
    <w:rsid w:val="008252A3"/>
    <w:rsid w:val="008305BE"/>
    <w:rsid w:val="00840B16"/>
    <w:rsid w:val="008547F5"/>
    <w:rsid w:val="00883E25"/>
    <w:rsid w:val="008B0DC9"/>
    <w:rsid w:val="008D1FCD"/>
    <w:rsid w:val="008E4690"/>
    <w:rsid w:val="008F2972"/>
    <w:rsid w:val="009034AB"/>
    <w:rsid w:val="00995669"/>
    <w:rsid w:val="009B1FFC"/>
    <w:rsid w:val="009B4437"/>
    <w:rsid w:val="009C1FC6"/>
    <w:rsid w:val="009F0482"/>
    <w:rsid w:val="00A15452"/>
    <w:rsid w:val="00A55423"/>
    <w:rsid w:val="00A64B04"/>
    <w:rsid w:val="00A81420"/>
    <w:rsid w:val="00AA0933"/>
    <w:rsid w:val="00AE055E"/>
    <w:rsid w:val="00AE6F38"/>
    <w:rsid w:val="00AF6B05"/>
    <w:rsid w:val="00B53194"/>
    <w:rsid w:val="00B731BC"/>
    <w:rsid w:val="00B8583F"/>
    <w:rsid w:val="00B86BAE"/>
    <w:rsid w:val="00BE5EF6"/>
    <w:rsid w:val="00BE733D"/>
    <w:rsid w:val="00C414F7"/>
    <w:rsid w:val="00C542E9"/>
    <w:rsid w:val="00C62C93"/>
    <w:rsid w:val="00C64555"/>
    <w:rsid w:val="00C65F6A"/>
    <w:rsid w:val="00C87E23"/>
    <w:rsid w:val="00CA27AF"/>
    <w:rsid w:val="00CA79CF"/>
    <w:rsid w:val="00CC4F65"/>
    <w:rsid w:val="00CE2FAB"/>
    <w:rsid w:val="00CF7548"/>
    <w:rsid w:val="00D37C82"/>
    <w:rsid w:val="00D56E10"/>
    <w:rsid w:val="00DB4FD1"/>
    <w:rsid w:val="00DD0947"/>
    <w:rsid w:val="00DE5544"/>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NormalWeb">
    <w:name w:val="Normal (Web)"/>
    <w:basedOn w:val="Normal"/>
    <w:uiPriority w:val="99"/>
    <w:unhideWhenUsed/>
    <w:rsid w:val="00C6455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645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standinghumanism.org.uk/res_films/naming-ceremon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himsamilk.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haktivedantamanor.co.uk/home/?tag=goshall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BC95-4FEA-4DD5-8251-30E8B0C62833}">
  <ds:schemaRefs>
    <ds:schemaRef ds:uri="http://schemas.microsoft.com/office/2006/metadata/properties"/>
    <ds:schemaRef ds:uri="http://schemas.microsoft.com/office/infopath/2007/PartnerControls"/>
    <ds:schemaRef ds:uri="9423b4b0-314e-4f6c-8cdf-75de4708e1a7"/>
    <ds:schemaRef ds:uri="672bed06-9dcb-4256-92b9-9195ab5d8259"/>
  </ds:schemaRefs>
</ds:datastoreItem>
</file>

<file path=customXml/itemProps2.xml><?xml version="1.0" encoding="utf-8"?>
<ds:datastoreItem xmlns:ds="http://schemas.openxmlformats.org/officeDocument/2006/customXml" ds:itemID="{EABB6A08-5DDA-40D1-A68B-E56274EF3672}">
  <ds:schemaRefs>
    <ds:schemaRef ds:uri="http://schemas.microsoft.com/sharepoint/v3/contenttype/forms"/>
  </ds:schemaRefs>
</ds:datastoreItem>
</file>

<file path=customXml/itemProps3.xml><?xml version="1.0" encoding="utf-8"?>
<ds:datastoreItem xmlns:ds="http://schemas.openxmlformats.org/officeDocument/2006/customXml" ds:itemID="{C26F8095-4665-4A6C-9042-3B9C4CF16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ed06-9dcb-4256-92b9-9195ab5d8259"/>
    <ds:schemaRef ds:uri="9423b4b0-314e-4f6c-8cdf-75de4708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D79FD-926E-1044-95D2-60E549C3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674</Words>
  <Characters>3342</Characters>
  <Application>Microsoft Office Word</Application>
  <DocSecurity>0</DocSecurity>
  <Lines>188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Shakera Trombley-Miah</cp:lastModifiedBy>
  <cp:revision>16</cp:revision>
  <cp:lastPrinted>2023-07-07T13:59:00Z</cp:lastPrinted>
  <dcterms:created xsi:type="dcterms:W3CDTF">2022-07-11T16:19:00Z</dcterms:created>
  <dcterms:modified xsi:type="dcterms:W3CDTF">2023-08-08T10:43:00Z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2023-08-08T10:38:59Z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bb137518-5a40-496e-ab69-7fcf5846a295</vt:lpwstr>
  </property>
  <property fmtid="{D5CDD505-2E9C-101B-9397-08002B2CF9AE}" pid="12" name="MSIP_Label_a17471b1-27ab-4640-9264-e69a67407ca3_ContentBits">
    <vt:lpwstr>2</vt:lpwstr>
  </property>
</Properties>
</file>