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FD201" w14:textId="485BB3F1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BF0139">
        <w:rPr>
          <w:color w:val="auto"/>
        </w:rPr>
        <w:t>Living by Rules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65514978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6F7587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B012797" w14:textId="39B0111C" w:rsidR="00BF0139" w:rsidRPr="00973829" w:rsidRDefault="00233C9D" w:rsidP="00973829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BF0139">
        <w:rPr>
          <w:color w:val="auto"/>
        </w:rPr>
        <w:t>Wh</w:t>
      </w:r>
      <w:r w:rsidR="006F7587">
        <w:rPr>
          <w:color w:val="auto"/>
        </w:rPr>
        <w:t>o makes rules</w:t>
      </w:r>
      <w:r>
        <w:rPr>
          <w:color w:val="auto"/>
        </w:rPr>
        <w:t>?</w:t>
      </w:r>
      <w:r w:rsidR="00EE6817">
        <w:rPr>
          <w:color w:val="auto"/>
        </w:rPr>
        <w:t xml:space="preserve"> </w:t>
      </w:r>
      <w:r w:rsidR="006F7587">
        <w:rPr>
          <w:rFonts w:cstheme="majorHAnsi"/>
        </w:rPr>
        <w:t>What rules has God made</w:t>
      </w:r>
      <w:r w:rsidR="00EE6817" w:rsidRPr="00EE6817">
        <w:rPr>
          <w:rFonts w:cstheme="majorHAnsi"/>
        </w:rPr>
        <w:t>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035FA" w14:paraId="54A86C17" w14:textId="77777777" w:rsidTr="00CA2E72">
        <w:tc>
          <w:tcPr>
            <w:tcW w:w="2972" w:type="dxa"/>
          </w:tcPr>
          <w:p w14:paraId="1FED29A6" w14:textId="764FD939" w:rsidR="00E035FA" w:rsidRPr="00973829" w:rsidRDefault="00E035FA" w:rsidP="00E035FA">
            <w:pPr>
              <w:rPr>
                <w:rFonts w:cstheme="minorHAnsi"/>
                <w:color w:val="008000"/>
              </w:rPr>
            </w:pPr>
            <w:r w:rsidRPr="00973829">
              <w:rPr>
                <w:rFonts w:cstheme="minorHAnsi"/>
                <w:color w:val="008000"/>
              </w:rPr>
              <w:t>Learning from experience</w:t>
            </w:r>
          </w:p>
          <w:p w14:paraId="704D4E60" w14:textId="63C0EB70" w:rsidR="00BF0139" w:rsidRPr="00973829" w:rsidRDefault="00BF0139" w:rsidP="00E035FA">
            <w:pPr>
              <w:rPr>
                <w:rFonts w:cstheme="minorHAnsi"/>
                <w:color w:val="008000"/>
              </w:rPr>
            </w:pPr>
          </w:p>
          <w:p w14:paraId="7B1525CA" w14:textId="77777777" w:rsidR="006F7587" w:rsidRPr="00973829" w:rsidRDefault="006F7587" w:rsidP="00E035FA">
            <w:pPr>
              <w:rPr>
                <w:rFonts w:cstheme="minorHAnsi"/>
                <w:color w:val="008000"/>
              </w:rPr>
            </w:pPr>
          </w:p>
          <w:p w14:paraId="6D5CE1FA" w14:textId="0F2612F0" w:rsidR="00E035FA" w:rsidRPr="00E035FA" w:rsidRDefault="006F7587" w:rsidP="00E035FA">
            <w:pPr>
              <w:rPr>
                <w:rFonts w:cstheme="minorHAnsi"/>
                <w:color w:val="008000"/>
              </w:rPr>
            </w:pPr>
            <w:r w:rsidRPr="00973829">
              <w:rPr>
                <w:rFonts w:cstheme="minorHAnsi"/>
                <w:i/>
                <w:iCs/>
                <w:color w:val="008000"/>
              </w:rPr>
              <w:t>To understand that rules are given because of the love and care that the rule giver has for that particular group of people.</w:t>
            </w:r>
            <w:r w:rsidRPr="00973829">
              <w:rPr>
                <w:rFonts w:ascii="Arial" w:hAnsi="Arial" w:cs="Arial"/>
                <w:i/>
                <w:iCs/>
                <w:color w:val="008000"/>
              </w:rPr>
              <w:t xml:space="preserve"> </w:t>
            </w:r>
          </w:p>
        </w:tc>
        <w:tc>
          <w:tcPr>
            <w:tcW w:w="7229" w:type="dxa"/>
          </w:tcPr>
          <w:p w14:paraId="1AC3FACD" w14:textId="77777777" w:rsidR="006F7587" w:rsidRPr="0093329C" w:rsidRDefault="006F7587" w:rsidP="006F7587">
            <w:pPr>
              <w:widowControl w:val="0"/>
              <w:rPr>
                <w:rFonts w:cstheme="minorHAnsi"/>
              </w:rPr>
            </w:pPr>
            <w:r w:rsidRPr="0093329C">
              <w:rPr>
                <w:rFonts w:cstheme="minorHAnsi"/>
              </w:rPr>
              <w:t xml:space="preserve">Recap why we have rules. </w:t>
            </w:r>
          </w:p>
          <w:p w14:paraId="6B795A45" w14:textId="77777777" w:rsidR="006F7587" w:rsidRPr="0093329C" w:rsidRDefault="006F7587" w:rsidP="006F7587">
            <w:pPr>
              <w:widowControl w:val="0"/>
              <w:rPr>
                <w:rFonts w:cstheme="minorHAnsi"/>
                <w:sz w:val="16"/>
                <w:szCs w:val="16"/>
              </w:rPr>
            </w:pPr>
          </w:p>
          <w:p w14:paraId="2988F411" w14:textId="77777777" w:rsidR="006F7587" w:rsidRPr="0093329C" w:rsidRDefault="006F7587" w:rsidP="006F7587">
            <w:pPr>
              <w:widowControl w:val="0"/>
              <w:rPr>
                <w:rFonts w:cstheme="minorHAnsi"/>
              </w:rPr>
            </w:pPr>
            <w:r w:rsidRPr="0093329C">
              <w:rPr>
                <w:rFonts w:cstheme="minorHAnsi"/>
              </w:rPr>
              <w:t>Who makes the rules at home?</w:t>
            </w:r>
          </w:p>
          <w:p w14:paraId="0607F257" w14:textId="77777777" w:rsidR="006F7587" w:rsidRPr="0093329C" w:rsidRDefault="006F7587" w:rsidP="006F7587">
            <w:pPr>
              <w:widowControl w:val="0"/>
              <w:rPr>
                <w:rFonts w:cstheme="minorHAnsi"/>
              </w:rPr>
            </w:pPr>
            <w:r w:rsidRPr="0093329C">
              <w:rPr>
                <w:rFonts w:cstheme="minorHAnsi"/>
              </w:rPr>
              <w:t xml:space="preserve">Who made the class rules? </w:t>
            </w:r>
          </w:p>
          <w:p w14:paraId="79E8B5FD" w14:textId="77777777" w:rsidR="006F7587" w:rsidRPr="0093329C" w:rsidRDefault="006F7587" w:rsidP="006F7587">
            <w:pPr>
              <w:widowControl w:val="0"/>
              <w:rPr>
                <w:rFonts w:cstheme="minorHAnsi"/>
              </w:rPr>
            </w:pPr>
            <w:r w:rsidRPr="0093329C">
              <w:rPr>
                <w:rFonts w:cstheme="minorHAnsi"/>
              </w:rPr>
              <w:t xml:space="preserve">Who made the rules for our city? </w:t>
            </w:r>
          </w:p>
          <w:p w14:paraId="6F9AA890" w14:textId="77777777" w:rsidR="006F7587" w:rsidRPr="0093329C" w:rsidRDefault="006F7587" w:rsidP="006F7587">
            <w:pPr>
              <w:widowControl w:val="0"/>
              <w:rPr>
                <w:rFonts w:cstheme="minorHAnsi"/>
                <w:sz w:val="16"/>
                <w:szCs w:val="16"/>
              </w:rPr>
            </w:pPr>
          </w:p>
          <w:p w14:paraId="2E3469EE" w14:textId="77777777" w:rsidR="008C7FA5" w:rsidRDefault="004B097B" w:rsidP="004B097B">
            <w:pPr>
              <w:widowControl w:val="0"/>
              <w:rPr>
                <w:rFonts w:cstheme="minorHAnsi"/>
              </w:rPr>
            </w:pPr>
            <w:r w:rsidRPr="0093329C">
              <w:rPr>
                <w:rFonts w:cstheme="minorHAnsi"/>
              </w:rPr>
              <w:t>Play “Simon Says”</w:t>
            </w:r>
            <w:r>
              <w:rPr>
                <w:rFonts w:cstheme="minorHAnsi"/>
              </w:rPr>
              <w:t xml:space="preserve">. </w:t>
            </w:r>
          </w:p>
          <w:p w14:paraId="4AA04CB4" w14:textId="08FEB362" w:rsidR="004B097B" w:rsidRPr="0093329C" w:rsidRDefault="004B097B" w:rsidP="004B097B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what if </w:t>
            </w:r>
            <w:r w:rsidR="008C7FA5">
              <w:rPr>
                <w:rFonts w:cstheme="minorHAnsi"/>
              </w:rPr>
              <w:t>Simon tells you to do something you know is wrong?</w:t>
            </w:r>
          </w:p>
          <w:p w14:paraId="1F561F1F" w14:textId="0C613E75" w:rsidR="00F325F6" w:rsidRPr="005A556C" w:rsidRDefault="00F325F6" w:rsidP="006F7587">
            <w:pPr>
              <w:widowControl w:val="0"/>
              <w:rPr>
                <w:rFonts w:cstheme="minorHAnsi"/>
              </w:rPr>
            </w:pPr>
          </w:p>
        </w:tc>
        <w:tc>
          <w:tcPr>
            <w:tcW w:w="4469" w:type="dxa"/>
          </w:tcPr>
          <w:p w14:paraId="45F49FEF" w14:textId="16F9998A" w:rsidR="00E035FA" w:rsidRPr="005A556C" w:rsidRDefault="00973829" w:rsidP="00973829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>
              <w:rPr>
                <w:rFonts w:cstheme="minorHAnsi"/>
                <w:color w:val="000000"/>
                <w:kern w:val="28"/>
              </w:rPr>
              <w:t>n/a</w:t>
            </w:r>
          </w:p>
        </w:tc>
      </w:tr>
      <w:tr w:rsidR="00F325F6" w14:paraId="0C0C0770" w14:textId="77777777" w:rsidTr="00CA2E72">
        <w:tc>
          <w:tcPr>
            <w:tcW w:w="2972" w:type="dxa"/>
          </w:tcPr>
          <w:p w14:paraId="65479526" w14:textId="52AE4C1B" w:rsidR="00601C2B" w:rsidRPr="00973829" w:rsidRDefault="00F325F6" w:rsidP="00F325F6">
            <w:pPr>
              <w:rPr>
                <w:rFonts w:cstheme="minorHAnsi"/>
                <w:color w:val="CC0066"/>
              </w:rPr>
            </w:pPr>
            <w:r w:rsidRPr="00973829">
              <w:rPr>
                <w:rFonts w:cstheme="minorHAnsi"/>
                <w:color w:val="CC0066"/>
              </w:rPr>
              <w:t>Learning about religious traditions and non-religious world-views</w:t>
            </w:r>
            <w:r w:rsidR="001E779B" w:rsidRPr="00973829">
              <w:rPr>
                <w:rFonts w:cstheme="minorHAnsi"/>
                <w:color w:val="CC0066"/>
              </w:rPr>
              <w:t>.</w:t>
            </w:r>
          </w:p>
          <w:p w14:paraId="001B2A1B" w14:textId="169433E9" w:rsidR="00601C2B" w:rsidRPr="006F7587" w:rsidRDefault="00601C2B" w:rsidP="00BE3D4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1189AA44" w14:textId="77777777" w:rsidR="00601C2B" w:rsidRDefault="007C3F9E" w:rsidP="00676708">
            <w:pPr>
              <w:widowControl w:val="0"/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 xml:space="preserve">Look at Mark 12. </w:t>
            </w:r>
            <w:r w:rsidR="00FD6FA3">
              <w:rPr>
                <w:rFonts w:cstheme="minorHAnsi"/>
                <w:kern w:val="28"/>
              </w:rPr>
              <w:t>28-31.</w:t>
            </w:r>
          </w:p>
          <w:p w14:paraId="17397459" w14:textId="77777777" w:rsidR="00FD6FA3" w:rsidRDefault="00FD6FA3" w:rsidP="00676708">
            <w:pPr>
              <w:widowControl w:val="0"/>
              <w:rPr>
                <w:rFonts w:cstheme="minorHAnsi"/>
                <w:kern w:val="28"/>
              </w:rPr>
            </w:pPr>
          </w:p>
          <w:p w14:paraId="7ECA9731" w14:textId="77777777" w:rsidR="00FD6FA3" w:rsidRDefault="00FD6FA3" w:rsidP="005A53F0">
            <w:pPr>
              <w:widowControl w:val="0"/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>Somebody asks Jesus what is the most important command – command means the same as rule.</w:t>
            </w:r>
            <w:r w:rsidR="005A53F0">
              <w:rPr>
                <w:rFonts w:cstheme="minorHAnsi"/>
                <w:kern w:val="28"/>
              </w:rPr>
              <w:t xml:space="preserve"> Which two commands (rules) does Jesus say are the most important?</w:t>
            </w:r>
          </w:p>
          <w:p w14:paraId="3D5772B9" w14:textId="77777777" w:rsidR="005A53F0" w:rsidRDefault="005A53F0" w:rsidP="005A53F0">
            <w:pPr>
              <w:widowControl w:val="0"/>
              <w:rPr>
                <w:rFonts w:cstheme="minorHAnsi"/>
                <w:kern w:val="28"/>
              </w:rPr>
            </w:pPr>
          </w:p>
          <w:p w14:paraId="300AA985" w14:textId="6090B85A" w:rsidR="005A53F0" w:rsidRDefault="00945D4A" w:rsidP="005A53F0">
            <w:pPr>
              <w:widowControl w:val="0"/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 xml:space="preserve">In what ways do different people show their love for God? </w:t>
            </w:r>
            <w:r w:rsidR="00C05115">
              <w:rPr>
                <w:rFonts w:cstheme="minorHAnsi"/>
                <w:kern w:val="28"/>
              </w:rPr>
              <w:t>And can pupils identify whether these use a person’s heart, mind or strength</w:t>
            </w:r>
            <w:r w:rsidR="003A6551">
              <w:rPr>
                <w:rFonts w:cstheme="minorHAnsi"/>
                <w:kern w:val="28"/>
              </w:rPr>
              <w:t>?</w:t>
            </w:r>
            <w:r w:rsidR="009C1F07">
              <w:rPr>
                <w:rFonts w:cstheme="minorHAnsi"/>
                <w:kern w:val="28"/>
              </w:rPr>
              <w:t xml:space="preserve"> </w:t>
            </w:r>
            <w:r w:rsidR="00FF02FB">
              <w:rPr>
                <w:rFonts w:cstheme="minorHAnsi"/>
                <w:kern w:val="28"/>
              </w:rPr>
              <w:t xml:space="preserve">The commands could be prepared on the </w:t>
            </w:r>
            <w:r w:rsidR="000E50FB">
              <w:rPr>
                <w:rFonts w:cstheme="minorHAnsi"/>
                <w:kern w:val="28"/>
              </w:rPr>
              <w:t>whiteboard</w:t>
            </w:r>
            <w:r w:rsidR="00FF02FB">
              <w:rPr>
                <w:rFonts w:cstheme="minorHAnsi"/>
                <w:kern w:val="28"/>
              </w:rPr>
              <w:t xml:space="preserve"> and emojis of a heart, brain (for mind) and </w:t>
            </w:r>
            <w:r w:rsidR="000E50FB">
              <w:rPr>
                <w:rFonts w:cstheme="minorHAnsi"/>
                <w:kern w:val="28"/>
              </w:rPr>
              <w:t xml:space="preserve">muscular arm/body (for strength) could be used to ‘drag and drop’ against the </w:t>
            </w:r>
            <w:r w:rsidR="00FE2FC0">
              <w:rPr>
                <w:rFonts w:cstheme="minorHAnsi"/>
                <w:kern w:val="28"/>
              </w:rPr>
              <w:t>way of loving God</w:t>
            </w:r>
            <w:r w:rsidR="000E50FB">
              <w:rPr>
                <w:rFonts w:cstheme="minorHAnsi"/>
                <w:kern w:val="28"/>
              </w:rPr>
              <w:t>.</w:t>
            </w:r>
            <w:r w:rsidR="00FE2FC0">
              <w:rPr>
                <w:rFonts w:cstheme="minorHAnsi"/>
                <w:kern w:val="28"/>
              </w:rPr>
              <w:t xml:space="preserve"> </w:t>
            </w:r>
          </w:p>
          <w:p w14:paraId="1FE56294" w14:textId="77777777" w:rsidR="00214BD5" w:rsidRDefault="00214BD5" w:rsidP="005A53F0">
            <w:pPr>
              <w:widowControl w:val="0"/>
              <w:rPr>
                <w:rFonts w:cstheme="minorHAnsi"/>
                <w:kern w:val="28"/>
              </w:rPr>
            </w:pPr>
          </w:p>
          <w:p w14:paraId="51AF243F" w14:textId="3E0388A7" w:rsidR="00FE2FC0" w:rsidRDefault="00214BD5" w:rsidP="005A53F0">
            <w:pPr>
              <w:widowControl w:val="0"/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 xml:space="preserve">Ask </w:t>
            </w:r>
            <w:r w:rsidR="00FE2FC0">
              <w:rPr>
                <w:rFonts w:cstheme="minorHAnsi"/>
                <w:kern w:val="28"/>
              </w:rPr>
              <w:t>the pupils</w:t>
            </w:r>
            <w:r>
              <w:rPr>
                <w:rFonts w:cstheme="minorHAnsi"/>
                <w:kern w:val="28"/>
              </w:rPr>
              <w:t xml:space="preserve"> whether they can think of </w:t>
            </w:r>
            <w:r w:rsidR="00FE2FC0">
              <w:rPr>
                <w:rFonts w:cstheme="minorHAnsi"/>
                <w:kern w:val="28"/>
              </w:rPr>
              <w:t>some activit</w:t>
            </w:r>
            <w:r>
              <w:rPr>
                <w:rFonts w:cstheme="minorHAnsi"/>
                <w:kern w:val="28"/>
              </w:rPr>
              <w:t>ies</w:t>
            </w:r>
            <w:r w:rsidR="00FE2FC0">
              <w:rPr>
                <w:rFonts w:cstheme="minorHAnsi"/>
                <w:kern w:val="28"/>
              </w:rPr>
              <w:t xml:space="preserve"> that use </w:t>
            </w:r>
            <w:r>
              <w:rPr>
                <w:rFonts w:cstheme="minorHAnsi"/>
                <w:kern w:val="28"/>
              </w:rPr>
              <w:t xml:space="preserve">all </w:t>
            </w:r>
            <w:r>
              <w:rPr>
                <w:rFonts w:cstheme="minorHAnsi"/>
                <w:kern w:val="28"/>
              </w:rPr>
              <w:lastRenderedPageBreak/>
              <w:t>three – heart, mind and strength (for example prayer).</w:t>
            </w:r>
          </w:p>
          <w:p w14:paraId="01D7C8D2" w14:textId="77777777" w:rsidR="009C1F07" w:rsidRDefault="009C1F07" w:rsidP="005A53F0">
            <w:pPr>
              <w:widowControl w:val="0"/>
              <w:rPr>
                <w:rFonts w:cstheme="minorHAnsi"/>
                <w:kern w:val="28"/>
              </w:rPr>
            </w:pPr>
          </w:p>
          <w:p w14:paraId="670979B3" w14:textId="77777777" w:rsidR="009C1F07" w:rsidRDefault="009C1F07" w:rsidP="005A53F0">
            <w:pPr>
              <w:widowControl w:val="0"/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>What does it mean to love myself? Ask pupils to think about ways in which people care for themselves (</w:t>
            </w:r>
            <w:r w:rsidR="005424CB">
              <w:rPr>
                <w:rFonts w:cstheme="minorHAnsi"/>
                <w:kern w:val="28"/>
              </w:rPr>
              <w:t xml:space="preserve">for example taking time out to do a hobby, eating </w:t>
            </w:r>
            <w:r w:rsidR="000B46C0">
              <w:rPr>
                <w:rFonts w:cstheme="minorHAnsi"/>
                <w:kern w:val="28"/>
              </w:rPr>
              <w:t xml:space="preserve">the right </w:t>
            </w:r>
            <w:r w:rsidR="005424CB">
              <w:rPr>
                <w:rFonts w:cstheme="minorHAnsi"/>
                <w:kern w:val="28"/>
              </w:rPr>
              <w:t>food</w:t>
            </w:r>
            <w:r w:rsidR="00D94F42">
              <w:rPr>
                <w:rFonts w:cstheme="minorHAnsi"/>
                <w:kern w:val="28"/>
              </w:rPr>
              <w:t xml:space="preserve"> when we are hungry</w:t>
            </w:r>
            <w:r w:rsidR="005424CB">
              <w:rPr>
                <w:rFonts w:cstheme="minorHAnsi"/>
                <w:kern w:val="28"/>
              </w:rPr>
              <w:t>,</w:t>
            </w:r>
            <w:r w:rsidR="000B46C0">
              <w:rPr>
                <w:rFonts w:cstheme="minorHAnsi"/>
                <w:kern w:val="28"/>
              </w:rPr>
              <w:t xml:space="preserve"> choosing clothes to suit the weather)</w:t>
            </w:r>
            <w:r w:rsidR="00D94F42">
              <w:rPr>
                <w:rFonts w:cstheme="minorHAnsi"/>
                <w:kern w:val="28"/>
              </w:rPr>
              <w:t>.</w:t>
            </w:r>
          </w:p>
          <w:p w14:paraId="0A4E9785" w14:textId="77777777" w:rsidR="00D94F42" w:rsidRDefault="00D94F42" w:rsidP="005A53F0">
            <w:pPr>
              <w:widowControl w:val="0"/>
              <w:rPr>
                <w:rFonts w:cstheme="minorHAnsi"/>
                <w:kern w:val="28"/>
              </w:rPr>
            </w:pPr>
          </w:p>
          <w:p w14:paraId="15E3263C" w14:textId="77777777" w:rsidR="00D94F42" w:rsidRDefault="00852493" w:rsidP="005A53F0">
            <w:pPr>
              <w:widowControl w:val="0"/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 xml:space="preserve">Ask pupils to apply those ‘rules’ and thinking to looking after others. What sort of ways </w:t>
            </w:r>
            <w:r w:rsidR="008C46EC">
              <w:rPr>
                <w:rFonts w:cstheme="minorHAnsi"/>
                <w:kern w:val="28"/>
              </w:rPr>
              <w:t xml:space="preserve">could we care for other people? (spending time with each other, providing food for the hungry, </w:t>
            </w:r>
            <w:r w:rsidR="000D6CDB">
              <w:rPr>
                <w:rFonts w:cstheme="minorHAnsi"/>
                <w:kern w:val="28"/>
              </w:rPr>
              <w:t>giving clothes to charity – when they are no longer needed).</w:t>
            </w:r>
          </w:p>
          <w:p w14:paraId="67CD84C7" w14:textId="77777777" w:rsidR="007C7DAE" w:rsidRDefault="007C7DAE" w:rsidP="005A53F0">
            <w:pPr>
              <w:widowControl w:val="0"/>
              <w:rPr>
                <w:rFonts w:cstheme="minorHAnsi"/>
                <w:kern w:val="28"/>
              </w:rPr>
            </w:pPr>
          </w:p>
          <w:p w14:paraId="2DD9D4AB" w14:textId="63BB0475" w:rsidR="007C7DAE" w:rsidRPr="00676708" w:rsidRDefault="007C7DAE" w:rsidP="005A53F0">
            <w:pPr>
              <w:widowControl w:val="0"/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 xml:space="preserve">Ask pupils to draw a picture of themselves in the middle of a page. </w:t>
            </w:r>
            <w:r w:rsidR="002E73FB">
              <w:rPr>
                <w:rFonts w:cstheme="minorHAnsi"/>
                <w:kern w:val="28"/>
              </w:rPr>
              <w:t xml:space="preserve">Draw around them the things which they do to look after and love themselves. </w:t>
            </w:r>
            <w:r w:rsidR="00CD0F95">
              <w:rPr>
                <w:rFonts w:cstheme="minorHAnsi"/>
                <w:kern w:val="28"/>
              </w:rPr>
              <w:t>Pupils could then ‘circle’ which of these things they could do for another person.</w:t>
            </w:r>
          </w:p>
        </w:tc>
        <w:tc>
          <w:tcPr>
            <w:tcW w:w="4469" w:type="dxa"/>
          </w:tcPr>
          <w:p w14:paraId="432E728F" w14:textId="77777777" w:rsidR="0093329C" w:rsidRPr="00F325F6" w:rsidRDefault="0093329C" w:rsidP="0093329C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F325F6">
              <w:rPr>
                <w:rFonts w:cstheme="minorHAnsi"/>
              </w:rPr>
              <w:lastRenderedPageBreak/>
              <w:t>Bible reference:</w:t>
            </w:r>
          </w:p>
          <w:p w14:paraId="421AAFAE" w14:textId="79B52452" w:rsidR="0093329C" w:rsidRDefault="00394243" w:rsidP="0093329C">
            <w:pPr>
              <w:widowControl w:val="0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Mark 12. </w:t>
            </w:r>
            <w:r w:rsidR="00FD6FA3">
              <w:rPr>
                <w:rFonts w:cstheme="minorHAnsi"/>
              </w:rPr>
              <w:t>28</w:t>
            </w:r>
            <w:r>
              <w:rPr>
                <w:rFonts w:cstheme="minorHAnsi"/>
              </w:rPr>
              <w:t>-31</w:t>
            </w:r>
          </w:p>
          <w:p w14:paraId="6BB236F1" w14:textId="77777777" w:rsidR="0093329C" w:rsidRDefault="0093329C" w:rsidP="00601C2B">
            <w:pPr>
              <w:widowControl w:val="0"/>
              <w:rPr>
                <w:rFonts w:cstheme="minorHAnsi"/>
                <w:highlight w:val="yellow"/>
              </w:rPr>
            </w:pPr>
          </w:p>
          <w:p w14:paraId="300B7905" w14:textId="77777777" w:rsidR="0093329C" w:rsidRPr="0093329C" w:rsidRDefault="0093329C" w:rsidP="00601C2B">
            <w:pPr>
              <w:widowControl w:val="0"/>
              <w:rPr>
                <w:rFonts w:cstheme="minorHAnsi"/>
              </w:rPr>
            </w:pPr>
          </w:p>
          <w:p w14:paraId="2537C8D9" w14:textId="17B0984F" w:rsidR="0093329C" w:rsidRDefault="00676708" w:rsidP="00601C2B">
            <w:pPr>
              <w:widowControl w:val="0"/>
              <w:rPr>
                <w:rFonts w:cstheme="minorHAnsi"/>
              </w:rPr>
            </w:pPr>
            <w:r w:rsidRPr="00676708">
              <w:rPr>
                <w:rFonts w:cstheme="minorHAnsi"/>
              </w:rPr>
              <w:t>https://www.biblegateway.com/passage/?search=Mark+12.+28-31&amp;version=ICB</w:t>
            </w:r>
          </w:p>
          <w:p w14:paraId="509D649F" w14:textId="77777777" w:rsidR="0093329C" w:rsidRDefault="0093329C" w:rsidP="00601C2B">
            <w:pPr>
              <w:widowControl w:val="0"/>
              <w:rPr>
                <w:rFonts w:cstheme="minorHAnsi"/>
              </w:rPr>
            </w:pPr>
          </w:p>
          <w:p w14:paraId="02D16B07" w14:textId="77777777" w:rsidR="0093329C" w:rsidRDefault="0093329C" w:rsidP="00601C2B">
            <w:pPr>
              <w:widowControl w:val="0"/>
              <w:rPr>
                <w:rFonts w:cstheme="minorHAnsi"/>
              </w:rPr>
            </w:pPr>
          </w:p>
          <w:p w14:paraId="20CD366F" w14:textId="77777777" w:rsidR="0093329C" w:rsidRDefault="0093329C" w:rsidP="00601C2B">
            <w:pPr>
              <w:widowControl w:val="0"/>
              <w:rPr>
                <w:rFonts w:cstheme="minorHAnsi"/>
              </w:rPr>
            </w:pPr>
          </w:p>
          <w:p w14:paraId="5C9403F4" w14:textId="77777777" w:rsidR="0093329C" w:rsidRDefault="0093329C" w:rsidP="00601C2B">
            <w:pPr>
              <w:widowControl w:val="0"/>
              <w:rPr>
                <w:rFonts w:cstheme="minorHAnsi"/>
              </w:rPr>
            </w:pPr>
          </w:p>
          <w:p w14:paraId="056A1B4A" w14:textId="77777777" w:rsidR="0093329C" w:rsidRDefault="0093329C" w:rsidP="00601C2B">
            <w:pPr>
              <w:widowControl w:val="0"/>
              <w:rPr>
                <w:rFonts w:cstheme="minorHAnsi"/>
              </w:rPr>
            </w:pPr>
          </w:p>
          <w:p w14:paraId="3785DE3F" w14:textId="77777777" w:rsidR="0093329C" w:rsidRDefault="0093329C" w:rsidP="00601C2B">
            <w:pPr>
              <w:widowControl w:val="0"/>
              <w:rPr>
                <w:rFonts w:cstheme="minorHAnsi"/>
              </w:rPr>
            </w:pPr>
          </w:p>
          <w:p w14:paraId="1CF29045" w14:textId="77777777" w:rsidR="0093329C" w:rsidRDefault="0093329C" w:rsidP="00601C2B">
            <w:pPr>
              <w:widowControl w:val="0"/>
              <w:rPr>
                <w:rFonts w:cstheme="minorHAnsi"/>
              </w:rPr>
            </w:pPr>
          </w:p>
          <w:p w14:paraId="28CE43CE" w14:textId="155068BA" w:rsidR="00F325F6" w:rsidRDefault="00F325F6" w:rsidP="00676708">
            <w:pPr>
              <w:widowControl w:val="0"/>
            </w:pPr>
          </w:p>
        </w:tc>
      </w:tr>
    </w:tbl>
    <w:p w14:paraId="43B38F26" w14:textId="77777777" w:rsidR="00233C9D" w:rsidRDefault="00233C9D" w:rsidP="00233C9D"/>
    <w:sectPr w:rsidR="00233C9D" w:rsidSect="001A4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0C344" w14:textId="77777777" w:rsidR="00F04B18" w:rsidRDefault="00F04B18" w:rsidP="00463FB4">
      <w:r>
        <w:separator/>
      </w:r>
    </w:p>
  </w:endnote>
  <w:endnote w:type="continuationSeparator" w:id="0">
    <w:p w14:paraId="62EDCDE6" w14:textId="77777777" w:rsidR="00F04B18" w:rsidRDefault="00F04B18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41C2F" w14:textId="1EE6676C" w:rsidR="001A4D1A" w:rsidRPr="001A4D1A" w:rsidRDefault="00E45E01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0D6632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D1AC2" w14:textId="77777777" w:rsidR="00431D94" w:rsidRDefault="00431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96A6E" w14:textId="77777777" w:rsidR="00F04B18" w:rsidRDefault="00F04B18" w:rsidP="00463FB4">
      <w:r>
        <w:separator/>
      </w:r>
    </w:p>
  </w:footnote>
  <w:footnote w:type="continuationSeparator" w:id="0">
    <w:p w14:paraId="7B35BFEE" w14:textId="77777777" w:rsidR="00F04B18" w:rsidRDefault="00F04B18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544B4" w14:textId="77777777" w:rsidR="00431D94" w:rsidRDefault="00431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4EADD" w14:textId="51ADC889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BF0139">
      <w:t>1</w:t>
    </w:r>
    <w:r w:rsidR="0038109C" w:rsidRPr="006C6718">
      <w:t>_Y</w:t>
    </w:r>
    <w:r w:rsidR="00BF0139">
      <w:t>2</w:t>
    </w:r>
    <w:r w:rsidR="0038109C" w:rsidRPr="006C6718">
      <w:t>_Unit_</w:t>
    </w:r>
    <w:r w:rsidR="00BF0139">
      <w:t>01_Aut</w:t>
    </w:r>
    <w:r w:rsidR="0038109C" w:rsidRPr="006C6718">
      <w:t>_Wk_0</w:t>
    </w:r>
    <w:r w:rsidR="006F7587">
      <w:t>2</w:t>
    </w:r>
    <w:r w:rsidR="0038109C" w:rsidRPr="006C6718">
      <w:t>_of_0</w:t>
    </w:r>
    <w:r w:rsidR="00103E56">
      <w:t>3</w:t>
    </w:r>
    <w:r w:rsidR="0038109C" w:rsidRPr="006C6718">
      <w:t>_R1</w:t>
    </w:r>
    <w:r w:rsidR="005A556C">
      <w:t>3</w:t>
    </w:r>
    <w:r w:rsidR="0038109C" w:rsidRPr="006C6718">
      <w:t>_Lesson_Plan_</w:t>
    </w:r>
    <w:r w:rsidR="0038109C" w:rsidRPr="00A55423">
      <w:t>v</w:t>
    </w:r>
    <w:r w:rsidR="00B779F4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10813" w14:textId="77777777" w:rsidR="00431D94" w:rsidRDefault="00431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792092">
    <w:abstractNumId w:val="2"/>
  </w:num>
  <w:num w:numId="2" w16cid:durableId="1494031225">
    <w:abstractNumId w:val="1"/>
  </w:num>
  <w:num w:numId="3" w16cid:durableId="145687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PLBW4ow4WFDsv1pekUkm2IK5MVfyemqsdUapNqovHGAG0WBkTkTjzBDe7p5PjVc4"/>
  </w:docVars>
  <w:rsids>
    <w:rsidRoot w:val="00463FB4"/>
    <w:rsid w:val="00025052"/>
    <w:rsid w:val="00091970"/>
    <w:rsid w:val="000B462C"/>
    <w:rsid w:val="000B46C0"/>
    <w:rsid w:val="000D6632"/>
    <w:rsid w:val="000D6CDB"/>
    <w:rsid w:val="000E50FB"/>
    <w:rsid w:val="00103E56"/>
    <w:rsid w:val="001316EA"/>
    <w:rsid w:val="00145AD2"/>
    <w:rsid w:val="001802F6"/>
    <w:rsid w:val="001A4D1A"/>
    <w:rsid w:val="001C06AB"/>
    <w:rsid w:val="001E779B"/>
    <w:rsid w:val="00214BD5"/>
    <w:rsid w:val="00233C9D"/>
    <w:rsid w:val="00260141"/>
    <w:rsid w:val="002A0019"/>
    <w:rsid w:val="002E3305"/>
    <w:rsid w:val="002E4E44"/>
    <w:rsid w:val="002E73FB"/>
    <w:rsid w:val="00311BC6"/>
    <w:rsid w:val="00331E5A"/>
    <w:rsid w:val="00352115"/>
    <w:rsid w:val="00354BB8"/>
    <w:rsid w:val="00370EA0"/>
    <w:rsid w:val="003748DE"/>
    <w:rsid w:val="003755C5"/>
    <w:rsid w:val="0038109C"/>
    <w:rsid w:val="003812D7"/>
    <w:rsid w:val="00394243"/>
    <w:rsid w:val="003A6551"/>
    <w:rsid w:val="003B5208"/>
    <w:rsid w:val="003D6D5D"/>
    <w:rsid w:val="00421E4E"/>
    <w:rsid w:val="00425ACA"/>
    <w:rsid w:val="00431D94"/>
    <w:rsid w:val="00463FB4"/>
    <w:rsid w:val="00464336"/>
    <w:rsid w:val="00495956"/>
    <w:rsid w:val="004B097B"/>
    <w:rsid w:val="004C0958"/>
    <w:rsid w:val="004E29C5"/>
    <w:rsid w:val="00522A9F"/>
    <w:rsid w:val="00536E22"/>
    <w:rsid w:val="005424CB"/>
    <w:rsid w:val="005A53F0"/>
    <w:rsid w:val="005A556C"/>
    <w:rsid w:val="005F2878"/>
    <w:rsid w:val="005F2EEF"/>
    <w:rsid w:val="00601C2B"/>
    <w:rsid w:val="00661070"/>
    <w:rsid w:val="00676708"/>
    <w:rsid w:val="00684588"/>
    <w:rsid w:val="006965C5"/>
    <w:rsid w:val="006C6718"/>
    <w:rsid w:val="006F7587"/>
    <w:rsid w:val="00703DE8"/>
    <w:rsid w:val="007A2840"/>
    <w:rsid w:val="007A65BC"/>
    <w:rsid w:val="007C0046"/>
    <w:rsid w:val="007C0A7F"/>
    <w:rsid w:val="007C3F9E"/>
    <w:rsid w:val="007C7DAE"/>
    <w:rsid w:val="007E743C"/>
    <w:rsid w:val="007F0499"/>
    <w:rsid w:val="008046D1"/>
    <w:rsid w:val="008252A3"/>
    <w:rsid w:val="00852493"/>
    <w:rsid w:val="008547F5"/>
    <w:rsid w:val="00883E25"/>
    <w:rsid w:val="008B0DC9"/>
    <w:rsid w:val="008C46EC"/>
    <w:rsid w:val="008C7FA5"/>
    <w:rsid w:val="008E147E"/>
    <w:rsid w:val="008E4690"/>
    <w:rsid w:val="008F2972"/>
    <w:rsid w:val="008F5FDF"/>
    <w:rsid w:val="00913CC2"/>
    <w:rsid w:val="0093329C"/>
    <w:rsid w:val="00945D4A"/>
    <w:rsid w:val="00946C0F"/>
    <w:rsid w:val="00973829"/>
    <w:rsid w:val="00995669"/>
    <w:rsid w:val="009C1F07"/>
    <w:rsid w:val="009C1FC6"/>
    <w:rsid w:val="009D27E7"/>
    <w:rsid w:val="009F0482"/>
    <w:rsid w:val="00A55423"/>
    <w:rsid w:val="00A81420"/>
    <w:rsid w:val="00AA0933"/>
    <w:rsid w:val="00AC1011"/>
    <w:rsid w:val="00AE055E"/>
    <w:rsid w:val="00B44348"/>
    <w:rsid w:val="00B53194"/>
    <w:rsid w:val="00B779F4"/>
    <w:rsid w:val="00B8583F"/>
    <w:rsid w:val="00BE3D49"/>
    <w:rsid w:val="00BE5EF6"/>
    <w:rsid w:val="00BF0139"/>
    <w:rsid w:val="00C05115"/>
    <w:rsid w:val="00C414F7"/>
    <w:rsid w:val="00C62C93"/>
    <w:rsid w:val="00C65F6A"/>
    <w:rsid w:val="00C87E23"/>
    <w:rsid w:val="00CA27AF"/>
    <w:rsid w:val="00CC4F65"/>
    <w:rsid w:val="00CD0F95"/>
    <w:rsid w:val="00CE2FAB"/>
    <w:rsid w:val="00CF7548"/>
    <w:rsid w:val="00D705FF"/>
    <w:rsid w:val="00D94F42"/>
    <w:rsid w:val="00D96175"/>
    <w:rsid w:val="00DB4FD1"/>
    <w:rsid w:val="00DE6C7C"/>
    <w:rsid w:val="00E035FA"/>
    <w:rsid w:val="00E72F7E"/>
    <w:rsid w:val="00E93C45"/>
    <w:rsid w:val="00E96E63"/>
    <w:rsid w:val="00ED6AC0"/>
    <w:rsid w:val="00EE6817"/>
    <w:rsid w:val="00F04B18"/>
    <w:rsid w:val="00F17F89"/>
    <w:rsid w:val="00F23E77"/>
    <w:rsid w:val="00F243FA"/>
    <w:rsid w:val="00F325F6"/>
    <w:rsid w:val="00F63934"/>
    <w:rsid w:val="00FA3447"/>
    <w:rsid w:val="00FA7A5F"/>
    <w:rsid w:val="00FB37A1"/>
    <w:rsid w:val="00FD676A"/>
    <w:rsid w:val="00FD6FA3"/>
    <w:rsid w:val="00FD74DB"/>
    <w:rsid w:val="00FE06D9"/>
    <w:rsid w:val="00FE2FC0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1" ma:contentTypeDescription="Create a new document." ma:contentTypeScope="" ma:versionID="8f8e71ba6c685e1653250ec4a54af82b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04a5c21fdc7372e37bca6d77c1c3de98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7781DF-0AA4-42C1-AF61-7BE7CE59D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bed06-9dcb-4256-92b9-9195ab5d8259"/>
    <ds:schemaRef ds:uri="9423b4b0-314e-4f6c-8cdf-75de4708e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1F47B4-862E-4A12-9890-74447F450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18B8B-EB05-4098-AAD4-69A9398B4C28}">
  <ds:schemaRefs>
    <ds:schemaRef ds:uri="http://schemas.microsoft.com/office/2006/metadata/properties"/>
    <ds:schemaRef ds:uri="http://schemas.microsoft.com/office/infopath/2007/PartnerControls"/>
    <ds:schemaRef ds:uri="9423b4b0-314e-4f6c-8cdf-75de4708e1a7"/>
    <ds:schemaRef ds:uri="672bed06-9dcb-4256-92b9-9195ab5d8259"/>
  </ds:schemaRefs>
</ds:datastoreItem>
</file>

<file path=customXml/itemProps4.xml><?xml version="1.0" encoding="utf-8"?>
<ds:datastoreItem xmlns:ds="http://schemas.openxmlformats.org/officeDocument/2006/customXml" ds:itemID="{CC41E117-1631-BA4F-AAF4-A836CA05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1690</Characters>
  <Application>Microsoft Office Word</Application>
  <DocSecurity>0</DocSecurity>
  <Lines>76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KS1_Y2_Unit_01_Aut_Wk_02_of_03_R13_Lesson_Plan_v3</dc:title>
  <dc:subject/>
  <dc:creator>Nick Crossman</dc:creator>
  <cp:keywords/>
  <dc:description/>
  <cp:lastModifiedBy>Dee Hill</cp:lastModifiedBy>
  <cp:revision>2</cp:revision>
  <cp:lastPrinted>2023-07-10T10:22:00Z</cp:lastPrinted>
  <dcterms:created xsi:type="dcterms:W3CDTF">2024-09-06T13:49:00Z</dcterms:created>
  <dcterms:modified xsi:type="dcterms:W3CDTF">2024-09-06T13:49:00Z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2024-09-06T12:40:51Z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03b658d3-6104-458d-83fe-9bab83e20fd8</vt:lpwstr>
  </property>
  <property fmtid="{D5CDD505-2E9C-101B-9397-08002B2CF9AE}" pid="9" name="MSIP_Label_a17471b1-27ab-4640-9264-e69a67407ca3_ContentBits">
    <vt:lpwstr>2</vt:lpwstr>
  </property>
</Properties>
</file>