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FD201" w14:textId="56B1E66F" w:rsidR="00233C9D" w:rsidRPr="0038109C" w:rsidRDefault="00233C9D" w:rsidP="00233C9D">
      <w:pPr>
        <w:pStyle w:val="Heading1"/>
        <w:rPr>
          <w:color w:val="auto"/>
        </w:rPr>
      </w:pPr>
      <w:r w:rsidRPr="0038109C">
        <w:rPr>
          <w:b/>
          <w:bCs/>
          <w:color w:val="auto"/>
        </w:rPr>
        <w:t>Disposition:</w:t>
      </w:r>
      <w:r w:rsidRPr="0038109C">
        <w:rPr>
          <w:color w:val="auto"/>
        </w:rPr>
        <w:t xml:space="preserve"> </w:t>
      </w:r>
      <w:r w:rsidR="00AB60AB" w:rsidRPr="00587907">
        <w:rPr>
          <w:color w:val="auto"/>
        </w:rPr>
        <w:t xml:space="preserve">Being </w:t>
      </w:r>
      <w:r w:rsidR="002A54BE">
        <w:rPr>
          <w:color w:val="auto"/>
        </w:rPr>
        <w:t>Curious and valuing knowledge</w:t>
      </w:r>
      <w:r w:rsidRPr="0038109C">
        <w:rPr>
          <w:color w:val="auto"/>
        </w:rPr>
        <w:tab/>
      </w:r>
    </w:p>
    <w:p w14:paraId="5298652D" w14:textId="77777777" w:rsidR="00233C9D" w:rsidRPr="00FB37A1" w:rsidRDefault="00233C9D" w:rsidP="00233C9D">
      <w:pPr>
        <w:pStyle w:val="Header"/>
        <w:rPr>
          <w:sz w:val="10"/>
          <w:szCs w:val="10"/>
        </w:rPr>
      </w:pPr>
    </w:p>
    <w:p w14:paraId="3B6E5015" w14:textId="1DE231D0" w:rsidR="00233C9D" w:rsidRPr="0038109C" w:rsidRDefault="00233C9D" w:rsidP="00233C9D">
      <w:pPr>
        <w:pStyle w:val="Heading2"/>
        <w:rPr>
          <w:color w:val="auto"/>
        </w:rPr>
      </w:pPr>
      <w:r w:rsidRPr="0038109C">
        <w:rPr>
          <w:b/>
          <w:bCs/>
          <w:color w:val="auto"/>
        </w:rPr>
        <w:t>Lesson:</w:t>
      </w:r>
      <w:r w:rsidRPr="0038109C">
        <w:rPr>
          <w:color w:val="auto"/>
        </w:rPr>
        <w:t xml:space="preserve"> </w:t>
      </w:r>
      <w:r w:rsidR="002A54BE">
        <w:rPr>
          <w:color w:val="auto"/>
        </w:rPr>
        <w:t>One</w:t>
      </w:r>
    </w:p>
    <w:p w14:paraId="1202FC37" w14:textId="77777777" w:rsidR="00233C9D" w:rsidRPr="00FB37A1" w:rsidRDefault="00233C9D" w:rsidP="00233C9D">
      <w:pPr>
        <w:pStyle w:val="Header"/>
        <w:rPr>
          <w:sz w:val="10"/>
          <w:szCs w:val="10"/>
        </w:rPr>
      </w:pPr>
    </w:p>
    <w:p w14:paraId="2ACE54F2" w14:textId="1FB5F5F2" w:rsidR="00E45867" w:rsidRPr="000036EF" w:rsidRDefault="00233C9D" w:rsidP="000036EF">
      <w:pPr>
        <w:pStyle w:val="Heading3"/>
      </w:pPr>
      <w:r w:rsidRPr="000036EF">
        <w:t xml:space="preserve">Question/LO: </w:t>
      </w:r>
      <w:r w:rsidR="00EE6817" w:rsidRPr="000036EF">
        <w:tab/>
      </w:r>
      <w:r w:rsidR="002A54BE">
        <w:t>Can pupils identify what helps them to find out about the world? What questions do they like to ask?</w:t>
      </w:r>
      <w:r w:rsidR="00AB7EA6">
        <w:t xml:space="preserve"> Where do followers of religions learn about God and about the world?</w:t>
      </w:r>
    </w:p>
    <w:p w14:paraId="27DFA258" w14:textId="6DEAB98B" w:rsidR="00536E22" w:rsidRPr="00352115" w:rsidRDefault="00536E22" w:rsidP="00233C9D">
      <w:pPr>
        <w:rPr>
          <w:sz w:val="20"/>
          <w:szCs w:val="20"/>
        </w:rPr>
      </w:pPr>
    </w:p>
    <w:tbl>
      <w:tblPr>
        <w:tblStyle w:val="TableGrid"/>
        <w:tblW w:w="0" w:type="auto"/>
        <w:tblLayout w:type="fixed"/>
        <w:tblLook w:val="04A0" w:firstRow="1" w:lastRow="0" w:firstColumn="1" w:lastColumn="0" w:noHBand="0" w:noVBand="1"/>
        <w:tblDescription w:val="Lesson plan"/>
      </w:tblPr>
      <w:tblGrid>
        <w:gridCol w:w="2972"/>
        <w:gridCol w:w="7229"/>
        <w:gridCol w:w="4469"/>
      </w:tblGrid>
      <w:tr w:rsidR="00233C9D" w14:paraId="5DAA7B2A" w14:textId="77777777" w:rsidTr="00CA2E72">
        <w:trPr>
          <w:tblHeader/>
        </w:trPr>
        <w:tc>
          <w:tcPr>
            <w:tcW w:w="2972" w:type="dxa"/>
          </w:tcPr>
          <w:p w14:paraId="330AC797" w14:textId="77777777" w:rsidR="00233C9D" w:rsidRDefault="00233C9D" w:rsidP="00CA2E72">
            <w:pPr>
              <w:rPr>
                <w:b/>
                <w:bCs/>
                <w:sz w:val="28"/>
                <w:szCs w:val="28"/>
              </w:rPr>
            </w:pPr>
            <w:r w:rsidRPr="00C65F6A">
              <w:rPr>
                <w:b/>
                <w:bCs/>
                <w:sz w:val="28"/>
                <w:szCs w:val="28"/>
              </w:rPr>
              <w:t>Dimension of learning</w:t>
            </w:r>
          </w:p>
          <w:p w14:paraId="1900DE44" w14:textId="59C9F00B" w:rsidR="00522A9F" w:rsidRPr="00C65F6A" w:rsidRDefault="00522A9F" w:rsidP="00CA2E72">
            <w:pPr>
              <w:rPr>
                <w:b/>
                <w:bCs/>
                <w:sz w:val="28"/>
                <w:szCs w:val="28"/>
              </w:rPr>
            </w:pPr>
          </w:p>
        </w:tc>
        <w:tc>
          <w:tcPr>
            <w:tcW w:w="7229" w:type="dxa"/>
          </w:tcPr>
          <w:p w14:paraId="515B8CCD" w14:textId="77777777" w:rsidR="00233C9D" w:rsidRPr="00C65F6A" w:rsidRDefault="00233C9D" w:rsidP="00CA2E72">
            <w:pPr>
              <w:rPr>
                <w:b/>
                <w:bCs/>
                <w:sz w:val="28"/>
                <w:szCs w:val="28"/>
              </w:rPr>
            </w:pPr>
            <w:r w:rsidRPr="00C65F6A">
              <w:rPr>
                <w:b/>
                <w:bCs/>
                <w:sz w:val="28"/>
                <w:szCs w:val="28"/>
              </w:rPr>
              <w:t>Activities</w:t>
            </w:r>
          </w:p>
        </w:tc>
        <w:tc>
          <w:tcPr>
            <w:tcW w:w="4469" w:type="dxa"/>
          </w:tcPr>
          <w:p w14:paraId="403573DB" w14:textId="77777777" w:rsidR="00233C9D" w:rsidRPr="00C65F6A" w:rsidRDefault="00233C9D" w:rsidP="00CA2E72">
            <w:pPr>
              <w:rPr>
                <w:b/>
                <w:bCs/>
                <w:sz w:val="28"/>
                <w:szCs w:val="28"/>
              </w:rPr>
            </w:pPr>
            <w:r w:rsidRPr="00C65F6A">
              <w:rPr>
                <w:b/>
                <w:bCs/>
                <w:sz w:val="28"/>
                <w:szCs w:val="28"/>
              </w:rPr>
              <w:t>Resources</w:t>
            </w:r>
          </w:p>
        </w:tc>
      </w:tr>
      <w:tr w:rsidR="00E45867" w14:paraId="54A86C17" w14:textId="77777777" w:rsidTr="00CA2E72">
        <w:tc>
          <w:tcPr>
            <w:tcW w:w="2972" w:type="dxa"/>
          </w:tcPr>
          <w:p w14:paraId="1FED29A6" w14:textId="77777777" w:rsidR="00E45867" w:rsidRPr="00FC0710" w:rsidRDefault="00E45867" w:rsidP="00E45867">
            <w:pPr>
              <w:rPr>
                <w:rFonts w:cstheme="minorHAnsi"/>
                <w:color w:val="008000"/>
              </w:rPr>
            </w:pPr>
            <w:r w:rsidRPr="00FC0710">
              <w:rPr>
                <w:rFonts w:cstheme="minorHAnsi"/>
                <w:color w:val="008000"/>
              </w:rPr>
              <w:t>Learning from experience</w:t>
            </w:r>
          </w:p>
          <w:p w14:paraId="6D5CE1FA" w14:textId="707CD0B4" w:rsidR="00E45867" w:rsidRPr="00E035FA" w:rsidRDefault="00E45867" w:rsidP="00E45867">
            <w:pPr>
              <w:rPr>
                <w:rFonts w:cstheme="minorHAnsi"/>
                <w:color w:val="008000"/>
              </w:rPr>
            </w:pPr>
          </w:p>
        </w:tc>
        <w:tc>
          <w:tcPr>
            <w:tcW w:w="7229" w:type="dxa"/>
          </w:tcPr>
          <w:p w14:paraId="19F0388A" w14:textId="005A0F0A" w:rsidR="00E45867" w:rsidRPr="002B2ECA" w:rsidRDefault="002B2ECA" w:rsidP="002B2ECA">
            <w:pPr>
              <w:widowControl w:val="0"/>
              <w:rPr>
                <w:rFonts w:cstheme="minorHAnsi"/>
              </w:rPr>
            </w:pPr>
            <w:r w:rsidRPr="002B2ECA">
              <w:rPr>
                <w:rFonts w:cstheme="minorHAnsi"/>
              </w:rPr>
              <w:t>Present pupils with a few different challenges, asking how they could go about solving them. How might they try to find out</w:t>
            </w:r>
            <w:r>
              <w:rPr>
                <w:rFonts w:cstheme="minorHAnsi"/>
              </w:rPr>
              <w:t>, for example</w:t>
            </w:r>
            <w:r w:rsidRPr="002B2ECA">
              <w:rPr>
                <w:rFonts w:cstheme="minorHAnsi"/>
              </w:rPr>
              <w:t>:</w:t>
            </w:r>
          </w:p>
          <w:p w14:paraId="4AD48E2C" w14:textId="7D94A8DD" w:rsidR="002B2ECA" w:rsidRPr="002B2ECA" w:rsidRDefault="002B2ECA" w:rsidP="002B2ECA">
            <w:pPr>
              <w:pStyle w:val="ListParagraph"/>
              <w:widowControl w:val="0"/>
              <w:numPr>
                <w:ilvl w:val="0"/>
                <w:numId w:val="6"/>
              </w:numPr>
              <w:rPr>
                <w:rFonts w:cstheme="minorHAnsi"/>
              </w:rPr>
            </w:pPr>
            <w:r w:rsidRPr="002B2ECA">
              <w:rPr>
                <w:rFonts w:cstheme="minorHAnsi"/>
              </w:rPr>
              <w:t>When it is the headteacher’s birthday.</w:t>
            </w:r>
          </w:p>
          <w:p w14:paraId="3D11AA03" w14:textId="021CC547" w:rsidR="002B2ECA" w:rsidRPr="002B2ECA" w:rsidRDefault="002B2ECA" w:rsidP="002B2ECA">
            <w:pPr>
              <w:pStyle w:val="ListParagraph"/>
              <w:widowControl w:val="0"/>
              <w:numPr>
                <w:ilvl w:val="0"/>
                <w:numId w:val="6"/>
              </w:numPr>
              <w:rPr>
                <w:rFonts w:cstheme="minorHAnsi"/>
              </w:rPr>
            </w:pPr>
            <w:r w:rsidRPr="002B2ECA">
              <w:rPr>
                <w:rFonts w:cstheme="minorHAnsi"/>
              </w:rPr>
              <w:t>Where to go if they hurt themselves in the playground.</w:t>
            </w:r>
          </w:p>
          <w:p w14:paraId="4F7091A3" w14:textId="77777777" w:rsidR="002B2ECA" w:rsidRDefault="002B2ECA" w:rsidP="002B2ECA">
            <w:pPr>
              <w:pStyle w:val="ListParagraph"/>
              <w:widowControl w:val="0"/>
              <w:numPr>
                <w:ilvl w:val="0"/>
                <w:numId w:val="6"/>
              </w:numPr>
              <w:rPr>
                <w:rFonts w:cstheme="minorHAnsi"/>
              </w:rPr>
            </w:pPr>
            <w:r w:rsidRPr="002B2ECA">
              <w:rPr>
                <w:rFonts w:cstheme="minorHAnsi"/>
              </w:rPr>
              <w:t>What the Y2 classes are learning about.</w:t>
            </w:r>
          </w:p>
          <w:p w14:paraId="7FECA89D" w14:textId="77777777" w:rsidR="002B2ECA" w:rsidRDefault="002B2ECA" w:rsidP="002B2ECA">
            <w:pPr>
              <w:widowControl w:val="0"/>
              <w:rPr>
                <w:rFonts w:cstheme="minorHAnsi"/>
              </w:rPr>
            </w:pPr>
            <w:r>
              <w:rPr>
                <w:rFonts w:cstheme="minorHAnsi"/>
              </w:rPr>
              <w:t xml:space="preserve">Help pupils to see that we often find things out by asking questions. Help them to articulate </w:t>
            </w:r>
            <w:r w:rsidRPr="002B2ECA">
              <w:rPr>
                <w:rFonts w:cstheme="minorHAnsi"/>
                <w:u w:val="single"/>
              </w:rPr>
              <w:t>questions</w:t>
            </w:r>
            <w:r>
              <w:rPr>
                <w:rFonts w:cstheme="minorHAnsi"/>
              </w:rPr>
              <w:t xml:space="preserve"> they could ask to help them solve the challenges.</w:t>
            </w:r>
          </w:p>
          <w:p w14:paraId="236B8804" w14:textId="77777777" w:rsidR="002B2ECA" w:rsidRDefault="002B2ECA" w:rsidP="002B2ECA">
            <w:pPr>
              <w:widowControl w:val="0"/>
              <w:rPr>
                <w:rFonts w:cstheme="minorHAnsi"/>
              </w:rPr>
            </w:pPr>
            <w:r>
              <w:rPr>
                <w:rFonts w:cstheme="minorHAnsi"/>
              </w:rPr>
              <w:t>What other questions do pupils like to ask? Collect a list.</w:t>
            </w:r>
          </w:p>
          <w:p w14:paraId="16F4342A" w14:textId="77777777" w:rsidR="00754A57" w:rsidRDefault="00754A57" w:rsidP="002B2ECA">
            <w:pPr>
              <w:widowControl w:val="0"/>
              <w:rPr>
                <w:rFonts w:cstheme="minorHAnsi"/>
              </w:rPr>
            </w:pPr>
          </w:p>
          <w:p w14:paraId="3181F4B8" w14:textId="77777777" w:rsidR="00754A57" w:rsidRDefault="00754A57" w:rsidP="00754A57">
            <w:pPr>
              <w:rPr>
                <w:rFonts w:cstheme="minorHAnsi"/>
                <w:iCs/>
                <w:color w:val="000000" w:themeColor="text1"/>
              </w:rPr>
            </w:pPr>
            <w:r>
              <w:rPr>
                <w:rFonts w:cstheme="minorHAnsi"/>
                <w:iCs/>
                <w:color w:val="000000" w:themeColor="text1"/>
              </w:rPr>
              <w:t>Look at different information sources and their uses. For example: encyclopaedia; dictionary; atlas; reference books.</w:t>
            </w:r>
          </w:p>
          <w:p w14:paraId="6195F8EE" w14:textId="77777777" w:rsidR="00754A57" w:rsidRDefault="00754A57" w:rsidP="00754A57">
            <w:pPr>
              <w:rPr>
                <w:rFonts w:cstheme="minorHAnsi"/>
                <w:iCs/>
                <w:color w:val="000000" w:themeColor="text1"/>
              </w:rPr>
            </w:pPr>
            <w:r>
              <w:rPr>
                <w:rFonts w:cstheme="minorHAnsi"/>
                <w:iCs/>
                <w:color w:val="000000" w:themeColor="text1"/>
              </w:rPr>
              <w:t xml:space="preserve">These sources of information need to be updated to ensure that it is correct. </w:t>
            </w:r>
          </w:p>
          <w:p w14:paraId="517BA43E" w14:textId="77777777" w:rsidR="00754A57" w:rsidRDefault="00754A57" w:rsidP="00754A57">
            <w:pPr>
              <w:rPr>
                <w:rFonts w:cstheme="minorHAnsi"/>
                <w:iCs/>
                <w:color w:val="000000" w:themeColor="text1"/>
              </w:rPr>
            </w:pPr>
          </w:p>
          <w:p w14:paraId="0F58B9F0" w14:textId="77777777" w:rsidR="00754A57" w:rsidRDefault="00754A57" w:rsidP="00754A57">
            <w:pPr>
              <w:rPr>
                <w:rFonts w:cstheme="minorHAnsi"/>
                <w:iCs/>
                <w:color w:val="000000" w:themeColor="text1"/>
              </w:rPr>
            </w:pPr>
            <w:r>
              <w:rPr>
                <w:rFonts w:cstheme="minorHAnsi"/>
                <w:iCs/>
                <w:color w:val="000000" w:themeColor="text1"/>
              </w:rPr>
              <w:t xml:space="preserve">Play a </w:t>
            </w:r>
            <w:r w:rsidRPr="0079649D">
              <w:rPr>
                <w:rFonts w:cstheme="minorHAnsi"/>
                <w:iCs/>
                <w:color w:val="000000" w:themeColor="text1"/>
                <w:u w:val="single"/>
              </w:rPr>
              <w:t>short</w:t>
            </w:r>
            <w:r>
              <w:rPr>
                <w:rFonts w:cstheme="minorHAnsi"/>
                <w:iCs/>
                <w:color w:val="000000" w:themeColor="text1"/>
              </w:rPr>
              <w:t xml:space="preserve"> game with teams, where a member has to run to the appropriate source, as an answer to the question is asked:</w:t>
            </w:r>
          </w:p>
          <w:p w14:paraId="59E1F6BD" w14:textId="77777777" w:rsidR="00754A57" w:rsidRDefault="00754A57" w:rsidP="00754A57">
            <w:pPr>
              <w:rPr>
                <w:rFonts w:cstheme="minorHAnsi"/>
                <w:iCs/>
                <w:color w:val="000000" w:themeColor="text1"/>
              </w:rPr>
            </w:pPr>
            <w:proofErr w:type="spellStart"/>
            <w:r>
              <w:rPr>
                <w:rFonts w:cstheme="minorHAnsi"/>
                <w:iCs/>
                <w:color w:val="000000" w:themeColor="text1"/>
              </w:rPr>
              <w:t>Eg.</w:t>
            </w:r>
            <w:proofErr w:type="spellEnd"/>
          </w:p>
          <w:p w14:paraId="4CC3A699" w14:textId="77777777" w:rsidR="00754A57" w:rsidRDefault="00754A57" w:rsidP="00754A57">
            <w:pPr>
              <w:rPr>
                <w:rFonts w:cstheme="minorHAnsi"/>
                <w:iCs/>
                <w:color w:val="000000" w:themeColor="text1"/>
              </w:rPr>
            </w:pPr>
            <w:r>
              <w:rPr>
                <w:rFonts w:cstheme="minorHAnsi"/>
                <w:iCs/>
                <w:color w:val="000000" w:themeColor="text1"/>
              </w:rPr>
              <w:t>If I want to check how to spell ‘beautiful’ which book should I use?</w:t>
            </w:r>
          </w:p>
          <w:p w14:paraId="08DB11AE" w14:textId="77777777" w:rsidR="00754A57" w:rsidRDefault="00754A57" w:rsidP="00754A57">
            <w:pPr>
              <w:rPr>
                <w:rFonts w:cstheme="minorHAnsi"/>
                <w:iCs/>
                <w:color w:val="000000" w:themeColor="text1"/>
              </w:rPr>
            </w:pPr>
            <w:r>
              <w:rPr>
                <w:rFonts w:cstheme="minorHAnsi"/>
                <w:iCs/>
                <w:color w:val="000000" w:themeColor="text1"/>
              </w:rPr>
              <w:t>If I want to know where Wales is, which is the best book?</w:t>
            </w:r>
          </w:p>
          <w:p w14:paraId="1F561F1F" w14:textId="78380D36" w:rsidR="00754A57" w:rsidRPr="00754A57" w:rsidRDefault="00754A57" w:rsidP="00754A57">
            <w:pPr>
              <w:rPr>
                <w:rFonts w:cstheme="minorHAnsi"/>
                <w:iCs/>
                <w:color w:val="000000" w:themeColor="text1"/>
              </w:rPr>
            </w:pPr>
            <w:r>
              <w:rPr>
                <w:rFonts w:cstheme="minorHAnsi"/>
                <w:iCs/>
                <w:color w:val="000000" w:themeColor="text1"/>
              </w:rPr>
              <w:t>If I want to know the date of the school fayre, where do I look?</w:t>
            </w:r>
          </w:p>
        </w:tc>
        <w:tc>
          <w:tcPr>
            <w:tcW w:w="4469" w:type="dxa"/>
          </w:tcPr>
          <w:p w14:paraId="40DE8C21" w14:textId="77777777" w:rsidR="00754A57" w:rsidRDefault="00754A57" w:rsidP="00754A57">
            <w:pPr>
              <w:rPr>
                <w:rFonts w:cstheme="minorHAnsi"/>
                <w:iCs/>
                <w:color w:val="000000" w:themeColor="text1"/>
              </w:rPr>
            </w:pPr>
          </w:p>
          <w:p w14:paraId="4605545E" w14:textId="77777777" w:rsidR="00754A57" w:rsidRDefault="00754A57" w:rsidP="00754A57">
            <w:pPr>
              <w:rPr>
                <w:rFonts w:cstheme="minorHAnsi"/>
                <w:iCs/>
                <w:color w:val="000000" w:themeColor="text1"/>
              </w:rPr>
            </w:pPr>
          </w:p>
          <w:p w14:paraId="083867A1" w14:textId="77777777" w:rsidR="00754A57" w:rsidRDefault="00754A57" w:rsidP="00754A57">
            <w:pPr>
              <w:rPr>
                <w:rFonts w:cstheme="minorHAnsi"/>
                <w:iCs/>
                <w:color w:val="000000" w:themeColor="text1"/>
              </w:rPr>
            </w:pPr>
          </w:p>
          <w:p w14:paraId="613DEFA2" w14:textId="77777777" w:rsidR="00754A57" w:rsidRDefault="00754A57" w:rsidP="00754A57">
            <w:pPr>
              <w:rPr>
                <w:rFonts w:cstheme="minorHAnsi"/>
                <w:iCs/>
                <w:color w:val="000000" w:themeColor="text1"/>
              </w:rPr>
            </w:pPr>
          </w:p>
          <w:p w14:paraId="5FB3D0BF" w14:textId="77777777" w:rsidR="00754A57" w:rsidRDefault="00754A57" w:rsidP="00754A57">
            <w:pPr>
              <w:rPr>
                <w:rFonts w:cstheme="minorHAnsi"/>
                <w:iCs/>
                <w:color w:val="000000" w:themeColor="text1"/>
              </w:rPr>
            </w:pPr>
          </w:p>
          <w:p w14:paraId="36D7BC5D" w14:textId="77777777" w:rsidR="00754A57" w:rsidRDefault="00754A57" w:rsidP="00754A57">
            <w:pPr>
              <w:rPr>
                <w:rFonts w:cstheme="minorHAnsi"/>
                <w:iCs/>
                <w:color w:val="000000" w:themeColor="text1"/>
              </w:rPr>
            </w:pPr>
          </w:p>
          <w:p w14:paraId="04384B95" w14:textId="77777777" w:rsidR="00754A57" w:rsidRDefault="00754A57" w:rsidP="00754A57">
            <w:pPr>
              <w:rPr>
                <w:rFonts w:cstheme="minorHAnsi"/>
                <w:iCs/>
                <w:color w:val="000000" w:themeColor="text1"/>
              </w:rPr>
            </w:pPr>
          </w:p>
          <w:p w14:paraId="7BEA1777" w14:textId="77777777" w:rsidR="00754A57" w:rsidRDefault="00754A57" w:rsidP="00754A57">
            <w:pPr>
              <w:rPr>
                <w:rFonts w:cstheme="minorHAnsi"/>
                <w:iCs/>
                <w:color w:val="000000" w:themeColor="text1"/>
              </w:rPr>
            </w:pPr>
          </w:p>
          <w:p w14:paraId="4CBF0636" w14:textId="77777777" w:rsidR="00754A57" w:rsidRDefault="00754A57" w:rsidP="00754A57">
            <w:pPr>
              <w:rPr>
                <w:rFonts w:cstheme="minorHAnsi"/>
                <w:iCs/>
                <w:color w:val="000000" w:themeColor="text1"/>
              </w:rPr>
            </w:pPr>
          </w:p>
          <w:p w14:paraId="53F49A21" w14:textId="77777777" w:rsidR="00754A57" w:rsidRDefault="00754A57" w:rsidP="00754A57">
            <w:pPr>
              <w:rPr>
                <w:rFonts w:cstheme="minorHAnsi"/>
                <w:iCs/>
                <w:color w:val="000000" w:themeColor="text1"/>
              </w:rPr>
            </w:pPr>
          </w:p>
          <w:p w14:paraId="0E4CAE25" w14:textId="575E33C3" w:rsidR="00754A57" w:rsidRDefault="00754A57" w:rsidP="00754A57">
            <w:r>
              <w:rPr>
                <w:rFonts w:cstheme="minorHAnsi"/>
                <w:iCs/>
                <w:color w:val="000000" w:themeColor="text1"/>
              </w:rPr>
              <w:t>Encyclopaedia; dictionary; atlas; reference books, pet care book; recipe book; calendar/diary</w:t>
            </w:r>
          </w:p>
          <w:p w14:paraId="45F49FEF" w14:textId="4B5908AB" w:rsidR="00E45867" w:rsidRPr="005A556C" w:rsidRDefault="00E45867" w:rsidP="00754A57">
            <w:pPr>
              <w:widowControl w:val="0"/>
              <w:rPr>
                <w:rFonts w:cstheme="minorHAnsi"/>
                <w:color w:val="000000"/>
                <w:kern w:val="28"/>
              </w:rPr>
            </w:pPr>
          </w:p>
        </w:tc>
      </w:tr>
      <w:tr w:rsidR="00AB7EA6" w14:paraId="5F59C53C" w14:textId="77777777" w:rsidTr="00CA2E72">
        <w:tc>
          <w:tcPr>
            <w:tcW w:w="2972" w:type="dxa"/>
          </w:tcPr>
          <w:p w14:paraId="4AC219CC" w14:textId="77777777" w:rsidR="00AB7EA6" w:rsidRPr="00E064BE" w:rsidRDefault="00AB7EA6" w:rsidP="00AB7EA6">
            <w:pPr>
              <w:rPr>
                <w:rFonts w:cstheme="minorHAnsi"/>
                <w:color w:val="CC0066"/>
              </w:rPr>
            </w:pPr>
            <w:r w:rsidRPr="00E064BE">
              <w:rPr>
                <w:rFonts w:cstheme="minorHAnsi"/>
                <w:color w:val="CC0066"/>
              </w:rPr>
              <w:lastRenderedPageBreak/>
              <w:t xml:space="preserve">Learning about religious traditions and non-religious </w:t>
            </w:r>
            <w:proofErr w:type="gramStart"/>
            <w:r w:rsidRPr="00E064BE">
              <w:rPr>
                <w:rFonts w:cstheme="minorHAnsi"/>
                <w:color w:val="CC0066"/>
              </w:rPr>
              <w:t>world-views</w:t>
            </w:r>
            <w:proofErr w:type="gramEnd"/>
          </w:p>
          <w:p w14:paraId="58A0365A" w14:textId="77777777" w:rsidR="00AB7EA6" w:rsidRPr="000A6861" w:rsidRDefault="00AB7EA6" w:rsidP="00E45867">
            <w:pPr>
              <w:rPr>
                <w:rFonts w:cstheme="minorHAnsi"/>
                <w:color w:val="008080"/>
              </w:rPr>
            </w:pPr>
          </w:p>
        </w:tc>
        <w:tc>
          <w:tcPr>
            <w:tcW w:w="7229" w:type="dxa"/>
          </w:tcPr>
          <w:p w14:paraId="54ED6216" w14:textId="77777777" w:rsidR="00AB7EA6" w:rsidRDefault="00AB7EA6" w:rsidP="00E837F2">
            <w:pPr>
              <w:widowControl w:val="0"/>
              <w:rPr>
                <w:rFonts w:cstheme="minorHAnsi"/>
              </w:rPr>
            </w:pPr>
            <w:r>
              <w:rPr>
                <w:rFonts w:cstheme="minorHAnsi"/>
              </w:rPr>
              <w:t xml:space="preserve">Each faith tradition has its own scriptures/holy book. Ask a visitor to the class to show their scripture (holy book) to the pupils. Ask them to say how they use it, and how it helps them to find out about God. </w:t>
            </w:r>
          </w:p>
          <w:p w14:paraId="64B40F7F" w14:textId="77777777" w:rsidR="0056300A" w:rsidRDefault="0056300A" w:rsidP="00E837F2">
            <w:pPr>
              <w:widowControl w:val="0"/>
              <w:rPr>
                <w:rFonts w:cstheme="minorHAnsi"/>
              </w:rPr>
            </w:pPr>
          </w:p>
          <w:p w14:paraId="553771B2" w14:textId="0B51D2EF" w:rsidR="0056300A" w:rsidRDefault="0056300A" w:rsidP="00E837F2">
            <w:pPr>
              <w:widowControl w:val="0"/>
              <w:rPr>
                <w:rFonts w:cstheme="minorHAnsi"/>
              </w:rPr>
            </w:pPr>
            <w:r>
              <w:rPr>
                <w:rFonts w:cstheme="minorHAnsi"/>
              </w:rPr>
              <w:t xml:space="preserve">Get the pupils to ask questions of the </w:t>
            </w:r>
            <w:r w:rsidR="00754A57">
              <w:rPr>
                <w:rFonts w:cstheme="minorHAnsi"/>
              </w:rPr>
              <w:t>visitor or</w:t>
            </w:r>
            <w:r>
              <w:rPr>
                <w:rFonts w:cstheme="minorHAnsi"/>
              </w:rPr>
              <w:t xml:space="preserve"> </w:t>
            </w:r>
            <w:r w:rsidR="00067637">
              <w:rPr>
                <w:rFonts w:cstheme="minorHAnsi"/>
              </w:rPr>
              <w:t xml:space="preserve">think of </w:t>
            </w:r>
            <w:r>
              <w:rPr>
                <w:rFonts w:cstheme="minorHAnsi"/>
              </w:rPr>
              <w:t>questions that they would like to know from the people in the films.</w:t>
            </w:r>
          </w:p>
          <w:p w14:paraId="1C264990" w14:textId="03E0D51C" w:rsidR="0056300A" w:rsidRDefault="0056300A" w:rsidP="00E837F2">
            <w:pPr>
              <w:widowControl w:val="0"/>
              <w:rPr>
                <w:rFonts w:cstheme="minorHAnsi"/>
              </w:rPr>
            </w:pPr>
          </w:p>
          <w:p w14:paraId="635C44B3" w14:textId="65C46356" w:rsidR="0056300A" w:rsidRDefault="0056300A" w:rsidP="00E837F2">
            <w:pPr>
              <w:widowControl w:val="0"/>
              <w:rPr>
                <w:rFonts w:cstheme="minorHAnsi"/>
              </w:rPr>
            </w:pPr>
          </w:p>
          <w:p w14:paraId="3A23D20E" w14:textId="0B3E2793" w:rsidR="0056300A" w:rsidRDefault="0056300A" w:rsidP="00E837F2">
            <w:pPr>
              <w:widowControl w:val="0"/>
              <w:rPr>
                <w:rFonts w:cstheme="minorHAnsi"/>
              </w:rPr>
            </w:pPr>
          </w:p>
          <w:p w14:paraId="6A80E6A0" w14:textId="6E1C791D" w:rsidR="0056300A" w:rsidRDefault="0056300A" w:rsidP="00E837F2">
            <w:pPr>
              <w:widowControl w:val="0"/>
              <w:rPr>
                <w:rFonts w:cstheme="minorHAnsi"/>
              </w:rPr>
            </w:pPr>
          </w:p>
          <w:p w14:paraId="555F4A71" w14:textId="43B7A319" w:rsidR="0056300A" w:rsidRDefault="0056300A" w:rsidP="00E837F2">
            <w:pPr>
              <w:widowControl w:val="0"/>
              <w:rPr>
                <w:rFonts w:cstheme="minorHAnsi"/>
              </w:rPr>
            </w:pPr>
          </w:p>
          <w:p w14:paraId="76F8CBF2" w14:textId="41B50943" w:rsidR="0056300A" w:rsidRDefault="0056300A" w:rsidP="00E837F2">
            <w:pPr>
              <w:widowControl w:val="0"/>
              <w:rPr>
                <w:rFonts w:cstheme="minorHAnsi"/>
              </w:rPr>
            </w:pPr>
          </w:p>
          <w:p w14:paraId="5518BFE4" w14:textId="31865E61" w:rsidR="0056300A" w:rsidRDefault="0056300A" w:rsidP="00E837F2">
            <w:pPr>
              <w:widowControl w:val="0"/>
              <w:rPr>
                <w:rFonts w:cstheme="minorHAnsi"/>
              </w:rPr>
            </w:pPr>
          </w:p>
          <w:p w14:paraId="0ADF6CD5" w14:textId="5CC90053" w:rsidR="0056300A" w:rsidRDefault="0056300A" w:rsidP="00E837F2">
            <w:pPr>
              <w:widowControl w:val="0"/>
              <w:rPr>
                <w:rFonts w:cstheme="minorHAnsi"/>
              </w:rPr>
            </w:pPr>
            <w:r>
              <w:rPr>
                <w:rFonts w:cstheme="minorHAnsi"/>
              </w:rPr>
              <w:t xml:space="preserve">Show pupils examples of other holy scriptures. Explain why you are showing </w:t>
            </w:r>
            <w:r w:rsidRPr="00067637">
              <w:rPr>
                <w:rFonts w:cstheme="minorHAnsi"/>
                <w:u w:val="single"/>
              </w:rPr>
              <w:t>pictures</w:t>
            </w:r>
            <w:r>
              <w:rPr>
                <w:rFonts w:cstheme="minorHAnsi"/>
              </w:rPr>
              <w:t xml:space="preserve"> of the books rather than </w:t>
            </w:r>
            <w:r w:rsidR="00067637">
              <w:rPr>
                <w:rFonts w:cstheme="minorHAnsi"/>
              </w:rPr>
              <w:t>bringing</w:t>
            </w:r>
            <w:r>
              <w:rPr>
                <w:rFonts w:cstheme="minorHAnsi"/>
              </w:rPr>
              <w:t xml:space="preserve"> them in</w:t>
            </w:r>
            <w:r w:rsidR="00067637">
              <w:rPr>
                <w:rFonts w:cstheme="minorHAnsi"/>
              </w:rPr>
              <w:t>to</w:t>
            </w:r>
            <w:r>
              <w:rPr>
                <w:rFonts w:cstheme="minorHAnsi"/>
              </w:rPr>
              <w:t xml:space="preserve"> the classroom</w:t>
            </w:r>
            <w:r w:rsidR="00067637">
              <w:rPr>
                <w:rFonts w:cstheme="minorHAnsi"/>
              </w:rPr>
              <w:t xml:space="preserve"> for the pupils to see.</w:t>
            </w:r>
          </w:p>
          <w:p w14:paraId="59311D0A" w14:textId="6CEE5E09" w:rsidR="0056300A" w:rsidRDefault="0056300A" w:rsidP="00E837F2">
            <w:pPr>
              <w:widowControl w:val="0"/>
              <w:rPr>
                <w:rFonts w:cstheme="minorHAnsi"/>
              </w:rPr>
            </w:pPr>
            <w:r>
              <w:rPr>
                <w:rFonts w:cstheme="minorHAnsi"/>
              </w:rPr>
              <w:t xml:space="preserve">Ask pupils to share any information they have about when, </w:t>
            </w:r>
            <w:proofErr w:type="gramStart"/>
            <w:r>
              <w:rPr>
                <w:rFonts w:cstheme="minorHAnsi"/>
              </w:rPr>
              <w:t>where,</w:t>
            </w:r>
            <w:proofErr w:type="gramEnd"/>
            <w:r>
              <w:rPr>
                <w:rFonts w:cstheme="minorHAnsi"/>
              </w:rPr>
              <w:t xml:space="preserve"> how and why holy books are used.</w:t>
            </w:r>
            <w:r w:rsidR="00067637">
              <w:rPr>
                <w:rFonts w:cstheme="minorHAnsi"/>
              </w:rPr>
              <w:t xml:space="preserve"> This may be from general knowledge or from their family tradition.</w:t>
            </w:r>
          </w:p>
          <w:p w14:paraId="36C2B554" w14:textId="66B31568" w:rsidR="00393720" w:rsidRDefault="00393720" w:rsidP="00E837F2">
            <w:pPr>
              <w:widowControl w:val="0"/>
              <w:rPr>
                <w:rFonts w:cstheme="minorHAnsi"/>
              </w:rPr>
            </w:pPr>
          </w:p>
          <w:p w14:paraId="7F4911F7" w14:textId="632232E0" w:rsidR="00393720" w:rsidRDefault="00393720" w:rsidP="00E837F2">
            <w:pPr>
              <w:widowControl w:val="0"/>
              <w:rPr>
                <w:rFonts w:cstheme="minorHAnsi"/>
              </w:rPr>
            </w:pPr>
            <w:r>
              <w:rPr>
                <w:rFonts w:cstheme="minorHAnsi"/>
              </w:rPr>
              <w:t>Ask pupils to write about something that religious people learn about God from their holy book.</w:t>
            </w:r>
          </w:p>
          <w:p w14:paraId="4369266B" w14:textId="77777777" w:rsidR="0056300A" w:rsidRDefault="0056300A" w:rsidP="00E837F2">
            <w:pPr>
              <w:widowControl w:val="0"/>
              <w:rPr>
                <w:rFonts w:cstheme="minorHAnsi"/>
              </w:rPr>
            </w:pPr>
          </w:p>
          <w:p w14:paraId="7DA08EA2" w14:textId="77777777" w:rsidR="0056300A" w:rsidRDefault="0056300A" w:rsidP="00E837F2">
            <w:pPr>
              <w:widowControl w:val="0"/>
              <w:rPr>
                <w:rFonts w:cstheme="minorHAnsi"/>
              </w:rPr>
            </w:pPr>
          </w:p>
          <w:p w14:paraId="1551F091" w14:textId="4B119C28" w:rsidR="0056300A" w:rsidRPr="00E837F2" w:rsidRDefault="0056300A" w:rsidP="00E837F2">
            <w:pPr>
              <w:widowControl w:val="0"/>
              <w:rPr>
                <w:rFonts w:cstheme="minorHAnsi"/>
              </w:rPr>
            </w:pPr>
          </w:p>
        </w:tc>
        <w:tc>
          <w:tcPr>
            <w:tcW w:w="4469" w:type="dxa"/>
          </w:tcPr>
          <w:p w14:paraId="274841C4" w14:textId="69174A62" w:rsidR="00AB7EA6" w:rsidRDefault="00AB7EA6" w:rsidP="00AB7EA6">
            <w:pPr>
              <w:pStyle w:val="Header"/>
              <w:widowControl w:val="0"/>
              <w:tabs>
                <w:tab w:val="clear" w:pos="4680"/>
                <w:tab w:val="clear" w:pos="9360"/>
              </w:tabs>
              <w:rPr>
                <w:rFonts w:cstheme="minorHAnsi"/>
              </w:rPr>
            </w:pPr>
            <w:r w:rsidRPr="00AB7EA6">
              <w:rPr>
                <w:rFonts w:cstheme="minorHAnsi"/>
              </w:rPr>
              <w:t xml:space="preserve">Arrange for a Christian or a Muslim </w:t>
            </w:r>
            <w:r w:rsidR="00067637">
              <w:rPr>
                <w:rFonts w:cstheme="minorHAnsi"/>
              </w:rPr>
              <w:t xml:space="preserve">or other religious person </w:t>
            </w:r>
            <w:r w:rsidRPr="00AB7EA6">
              <w:rPr>
                <w:rFonts w:cstheme="minorHAnsi"/>
              </w:rPr>
              <w:t>(parent/member of staff/religious visitor) to come and show their book to the pupils.</w:t>
            </w:r>
          </w:p>
          <w:p w14:paraId="3D8D90D5" w14:textId="77777777" w:rsidR="00754A57" w:rsidRDefault="00754A57" w:rsidP="00AB7EA6">
            <w:pPr>
              <w:pStyle w:val="Header"/>
              <w:widowControl w:val="0"/>
              <w:tabs>
                <w:tab w:val="clear" w:pos="4680"/>
                <w:tab w:val="clear" w:pos="9360"/>
              </w:tabs>
              <w:rPr>
                <w:rFonts w:cstheme="minorHAnsi"/>
              </w:rPr>
            </w:pPr>
          </w:p>
          <w:p w14:paraId="03A2700C" w14:textId="09BC0D60" w:rsidR="00AB7EA6" w:rsidRDefault="00AB7EA6" w:rsidP="00AB7EA6">
            <w:pPr>
              <w:pStyle w:val="Header"/>
              <w:widowControl w:val="0"/>
              <w:tabs>
                <w:tab w:val="clear" w:pos="4680"/>
                <w:tab w:val="clear" w:pos="9360"/>
              </w:tabs>
              <w:rPr>
                <w:rFonts w:cstheme="minorHAnsi"/>
              </w:rPr>
            </w:pPr>
            <w:r>
              <w:rPr>
                <w:rFonts w:cstheme="minorHAnsi"/>
              </w:rPr>
              <w:t>If you cannot find a visitor, you could use this short film from RE quest</w:t>
            </w:r>
            <w:r w:rsidR="0056300A">
              <w:rPr>
                <w:rFonts w:cstheme="minorHAnsi"/>
              </w:rPr>
              <w:t xml:space="preserve"> about the Bible:</w:t>
            </w:r>
          </w:p>
          <w:p w14:paraId="28D9BF48" w14:textId="0E59DD4A" w:rsidR="00AB7EA6" w:rsidRDefault="004C2B4C" w:rsidP="00AB7EA6">
            <w:pPr>
              <w:pStyle w:val="Header"/>
              <w:widowControl w:val="0"/>
              <w:tabs>
                <w:tab w:val="clear" w:pos="4680"/>
                <w:tab w:val="clear" w:pos="9360"/>
              </w:tabs>
              <w:rPr>
                <w:rFonts w:cstheme="minorHAnsi"/>
              </w:rPr>
            </w:pPr>
            <w:hyperlink r:id="rId8" w:history="1">
              <w:r w:rsidR="00AB7EA6" w:rsidRPr="008B46EC">
                <w:rPr>
                  <w:rStyle w:val="Hyperlink"/>
                  <w:rFonts w:cstheme="minorHAnsi"/>
                </w:rPr>
                <w:t>https://request.org.uk/resource/restart/2015/12/08/an-introduction-to-the-bible/</w:t>
              </w:r>
            </w:hyperlink>
          </w:p>
          <w:p w14:paraId="288B2950" w14:textId="01D7ABA4" w:rsidR="0056300A" w:rsidRDefault="0056300A" w:rsidP="00AB7EA6">
            <w:pPr>
              <w:pStyle w:val="Header"/>
              <w:widowControl w:val="0"/>
              <w:tabs>
                <w:tab w:val="clear" w:pos="4680"/>
                <w:tab w:val="clear" w:pos="9360"/>
              </w:tabs>
              <w:rPr>
                <w:rFonts w:cstheme="minorHAnsi"/>
              </w:rPr>
            </w:pPr>
            <w:r>
              <w:rPr>
                <w:rFonts w:cstheme="minorHAnsi"/>
              </w:rPr>
              <w:t>Or this short BBC film about the Qur’an:</w:t>
            </w:r>
          </w:p>
          <w:p w14:paraId="49E05857" w14:textId="19497C8B" w:rsidR="0056300A" w:rsidRDefault="004C2B4C" w:rsidP="00AB7EA6">
            <w:pPr>
              <w:pStyle w:val="Header"/>
              <w:widowControl w:val="0"/>
              <w:tabs>
                <w:tab w:val="clear" w:pos="4680"/>
                <w:tab w:val="clear" w:pos="9360"/>
              </w:tabs>
              <w:rPr>
                <w:rFonts w:cstheme="minorHAnsi"/>
              </w:rPr>
            </w:pPr>
            <w:hyperlink r:id="rId9" w:history="1">
              <w:r w:rsidR="0056300A" w:rsidRPr="008B46EC">
                <w:rPr>
                  <w:rStyle w:val="Hyperlink"/>
                  <w:rFonts w:cstheme="minorHAnsi"/>
                </w:rPr>
                <w:t>https://www.bbc.co.uk/programmes/p02mwjsw</w:t>
              </w:r>
            </w:hyperlink>
          </w:p>
          <w:p w14:paraId="2BFB1256" w14:textId="0ED3F03C" w:rsidR="0056300A" w:rsidRDefault="0056300A" w:rsidP="00AB7EA6">
            <w:pPr>
              <w:pStyle w:val="Header"/>
              <w:widowControl w:val="0"/>
              <w:tabs>
                <w:tab w:val="clear" w:pos="4680"/>
                <w:tab w:val="clear" w:pos="9360"/>
              </w:tabs>
              <w:rPr>
                <w:rFonts w:cstheme="minorHAnsi"/>
              </w:rPr>
            </w:pPr>
            <w:r>
              <w:rPr>
                <w:rFonts w:cstheme="minorHAnsi"/>
              </w:rPr>
              <w:t>Having a visitor would be preferable.</w:t>
            </w:r>
          </w:p>
          <w:p w14:paraId="08B07F91" w14:textId="77777777" w:rsidR="00AB7EA6" w:rsidRDefault="00AB7EA6" w:rsidP="00AB7EA6">
            <w:pPr>
              <w:pStyle w:val="Header"/>
              <w:widowControl w:val="0"/>
              <w:tabs>
                <w:tab w:val="clear" w:pos="4680"/>
                <w:tab w:val="clear" w:pos="9360"/>
              </w:tabs>
              <w:rPr>
                <w:rFonts w:cstheme="minorHAnsi"/>
              </w:rPr>
            </w:pPr>
          </w:p>
          <w:p w14:paraId="5417F457" w14:textId="259B95A2" w:rsidR="0056300A" w:rsidRDefault="0056300A" w:rsidP="00AB7EA6">
            <w:pPr>
              <w:pStyle w:val="Header"/>
              <w:widowControl w:val="0"/>
              <w:tabs>
                <w:tab w:val="clear" w:pos="4680"/>
                <w:tab w:val="clear" w:pos="9360"/>
              </w:tabs>
              <w:rPr>
                <w:rFonts w:cstheme="minorHAnsi"/>
              </w:rPr>
            </w:pPr>
            <w:r>
              <w:rPr>
                <w:rFonts w:cstheme="minorHAnsi"/>
              </w:rPr>
              <w:t xml:space="preserve">A bible is the easiest scripture to bring into the classroom, as there are few sensitivities about its use. </w:t>
            </w:r>
            <w:r w:rsidR="00067637">
              <w:rPr>
                <w:rFonts w:cstheme="minorHAnsi"/>
              </w:rPr>
              <w:t>Whereas sacred writings from other traditions are often treated with great care by people in the religious community. Such</w:t>
            </w:r>
            <w:r>
              <w:rPr>
                <w:rFonts w:cstheme="minorHAnsi"/>
              </w:rPr>
              <w:t xml:space="preserve"> scriptures can be shown on a whiteboard. Use a web browser to find images of</w:t>
            </w:r>
            <w:r w:rsidR="00067637">
              <w:rPr>
                <w:rFonts w:cstheme="minorHAnsi"/>
              </w:rPr>
              <w:t>, for example</w:t>
            </w:r>
            <w:r>
              <w:rPr>
                <w:rFonts w:cstheme="minorHAnsi"/>
              </w:rPr>
              <w:t>:</w:t>
            </w:r>
          </w:p>
          <w:p w14:paraId="72AA4549" w14:textId="77777777" w:rsidR="0056300A" w:rsidRDefault="0056300A" w:rsidP="00AB7EA6">
            <w:pPr>
              <w:pStyle w:val="Header"/>
              <w:widowControl w:val="0"/>
              <w:tabs>
                <w:tab w:val="clear" w:pos="4680"/>
                <w:tab w:val="clear" w:pos="9360"/>
              </w:tabs>
              <w:rPr>
                <w:rFonts w:cstheme="minorHAnsi"/>
              </w:rPr>
            </w:pPr>
            <w:r>
              <w:rPr>
                <w:rFonts w:cstheme="minorHAnsi"/>
              </w:rPr>
              <w:t xml:space="preserve">Guru </w:t>
            </w:r>
            <w:proofErr w:type="spellStart"/>
            <w:r>
              <w:rPr>
                <w:rFonts w:cstheme="minorHAnsi"/>
              </w:rPr>
              <w:t>Granth</w:t>
            </w:r>
            <w:proofErr w:type="spellEnd"/>
            <w:r>
              <w:rPr>
                <w:rFonts w:cstheme="minorHAnsi"/>
              </w:rPr>
              <w:t xml:space="preserve"> Sahib (Sikh)</w:t>
            </w:r>
          </w:p>
          <w:p w14:paraId="6EBE265D" w14:textId="77777777" w:rsidR="0056300A" w:rsidRDefault="0056300A" w:rsidP="00AB7EA6">
            <w:pPr>
              <w:pStyle w:val="Header"/>
              <w:widowControl w:val="0"/>
              <w:tabs>
                <w:tab w:val="clear" w:pos="4680"/>
                <w:tab w:val="clear" w:pos="9360"/>
              </w:tabs>
              <w:rPr>
                <w:rFonts w:cstheme="minorHAnsi"/>
              </w:rPr>
            </w:pPr>
            <w:r>
              <w:rPr>
                <w:rFonts w:cstheme="minorHAnsi"/>
              </w:rPr>
              <w:t>Qur’an (Islam)</w:t>
            </w:r>
          </w:p>
          <w:p w14:paraId="6E16290F" w14:textId="77777777" w:rsidR="0056300A" w:rsidRDefault="0056300A" w:rsidP="00AB7EA6">
            <w:pPr>
              <w:pStyle w:val="Header"/>
              <w:widowControl w:val="0"/>
              <w:tabs>
                <w:tab w:val="clear" w:pos="4680"/>
                <w:tab w:val="clear" w:pos="9360"/>
              </w:tabs>
              <w:rPr>
                <w:rFonts w:cstheme="minorHAnsi"/>
              </w:rPr>
            </w:pPr>
            <w:r>
              <w:rPr>
                <w:rFonts w:cstheme="minorHAnsi"/>
              </w:rPr>
              <w:t>Torah scrolls (Judaism)</w:t>
            </w:r>
          </w:p>
          <w:p w14:paraId="0386A44D" w14:textId="41A13208" w:rsidR="00393720" w:rsidRPr="00AB7EA6" w:rsidRDefault="00393720" w:rsidP="00AB7EA6">
            <w:pPr>
              <w:pStyle w:val="Header"/>
              <w:widowControl w:val="0"/>
              <w:tabs>
                <w:tab w:val="clear" w:pos="4680"/>
                <w:tab w:val="clear" w:pos="9360"/>
              </w:tabs>
              <w:rPr>
                <w:rFonts w:cstheme="minorHAnsi"/>
              </w:rPr>
            </w:pPr>
            <w:proofErr w:type="spellStart"/>
            <w:r>
              <w:rPr>
                <w:rFonts w:cstheme="minorHAnsi"/>
              </w:rPr>
              <w:t>Eg</w:t>
            </w:r>
            <w:proofErr w:type="spellEnd"/>
            <w:r>
              <w:rPr>
                <w:rFonts w:cstheme="minorHAnsi"/>
              </w:rPr>
              <w:t xml:space="preserve"> copies of the Qur’an are treated very carefully. Ask parental advice is wanting to </w:t>
            </w:r>
            <w:r>
              <w:rPr>
                <w:rFonts w:cstheme="minorHAnsi"/>
              </w:rPr>
              <w:lastRenderedPageBreak/>
              <w:t xml:space="preserve">bring a copy into school. It would be unusual to bring in a copy of the Guru </w:t>
            </w:r>
            <w:proofErr w:type="spellStart"/>
            <w:r>
              <w:rPr>
                <w:rFonts w:cstheme="minorHAnsi"/>
              </w:rPr>
              <w:t>Granth</w:t>
            </w:r>
            <w:proofErr w:type="spellEnd"/>
            <w:r>
              <w:rPr>
                <w:rFonts w:cstheme="minorHAnsi"/>
              </w:rPr>
              <w:t xml:space="preserve"> Sahib. It is possible to get scale models of Torah scrolls. You may have one in school</w:t>
            </w:r>
            <w:r w:rsidR="00067637">
              <w:rPr>
                <w:rFonts w:cstheme="minorHAnsi"/>
              </w:rPr>
              <w:t xml:space="preserve"> (ask the RE leader).</w:t>
            </w:r>
          </w:p>
        </w:tc>
      </w:tr>
    </w:tbl>
    <w:p w14:paraId="43B38F26" w14:textId="77777777" w:rsidR="00233C9D" w:rsidRDefault="00233C9D" w:rsidP="00233C9D"/>
    <w:sectPr w:rsidR="00233C9D" w:rsidSect="001A4D1A">
      <w:headerReference w:type="default" r:id="rId10"/>
      <w:footerReference w:type="even" r:id="rId11"/>
      <w:footerReference w:type="default" r:id="rId12"/>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5BA8CE" w14:textId="77777777" w:rsidR="00CB5A1D" w:rsidRDefault="00CB5A1D" w:rsidP="00463FB4">
      <w:r>
        <w:separator/>
      </w:r>
    </w:p>
  </w:endnote>
  <w:endnote w:type="continuationSeparator" w:id="0">
    <w:p w14:paraId="72FC30B2" w14:textId="77777777" w:rsidR="00CB5A1D" w:rsidRDefault="00CB5A1D"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938641"/>
      <w:docPartObj>
        <w:docPartGallery w:val="Page Numbers (Bottom of Page)"/>
        <w:docPartUnique/>
      </w:docPartObj>
    </w:sdtPr>
    <w:sdtEndPr>
      <w:rPr>
        <w:rStyle w:val="PageNumber"/>
      </w:rPr>
    </w:sdtEndPr>
    <w:sdtContent>
      <w:p w14:paraId="6B9EEF71" w14:textId="0AB34BB6"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53965688" w:rsidR="001A4D1A" w:rsidRPr="00587907" w:rsidRDefault="004C2B4C" w:rsidP="008D6B84">
    <w:pPr>
      <w:pStyle w:val="Footer"/>
      <w:framePr w:wrap="none" w:vAnchor="text" w:hAnchor="margin" w:xAlign="right" w:y="1"/>
      <w:rPr>
        <w:rStyle w:val="PageNumber"/>
        <w:color w:val="262626" w:themeColor="text1" w:themeTint="D9"/>
        <w:sz w:val="16"/>
        <w:szCs w:val="16"/>
      </w:rPr>
    </w:pP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A4D1A" w:rsidRPr="00587907">
          <w:rPr>
            <w:rStyle w:val="PageNumber"/>
            <w:color w:val="262626" w:themeColor="text1" w:themeTint="D9"/>
            <w:sz w:val="16"/>
            <w:szCs w:val="16"/>
          </w:rPr>
          <w:fldChar w:fldCharType="begin"/>
        </w:r>
        <w:r w:rsidR="001A4D1A" w:rsidRPr="00587907">
          <w:rPr>
            <w:rStyle w:val="PageNumber"/>
            <w:color w:val="262626" w:themeColor="text1" w:themeTint="D9"/>
            <w:sz w:val="16"/>
            <w:szCs w:val="16"/>
          </w:rPr>
          <w:instrText xml:space="preserve"> PAGE </w:instrText>
        </w:r>
        <w:r w:rsidR="001A4D1A" w:rsidRPr="00587907">
          <w:rPr>
            <w:rStyle w:val="PageNumber"/>
            <w:color w:val="262626" w:themeColor="text1" w:themeTint="D9"/>
            <w:sz w:val="16"/>
            <w:szCs w:val="16"/>
          </w:rPr>
          <w:fldChar w:fldCharType="separate"/>
        </w:r>
        <w:r w:rsidR="001A4D1A" w:rsidRPr="00587907">
          <w:rPr>
            <w:rStyle w:val="PageNumber"/>
            <w:noProof/>
            <w:color w:val="262626" w:themeColor="text1" w:themeTint="D9"/>
            <w:sz w:val="16"/>
            <w:szCs w:val="16"/>
          </w:rPr>
          <w:t>1</w:t>
        </w:r>
        <w:r w:rsidR="001A4D1A" w:rsidRPr="00587907">
          <w:rPr>
            <w:rStyle w:val="PageNumber"/>
            <w:color w:val="262626" w:themeColor="text1" w:themeTint="D9"/>
            <w:sz w:val="16"/>
            <w:szCs w:val="16"/>
          </w:rPr>
          <w:fldChar w:fldCharType="end"/>
        </w:r>
      </w:sdtContent>
    </w:sdt>
    <w:r w:rsidR="001A4D1A" w:rsidRPr="00587907">
      <w:rPr>
        <w:rStyle w:val="PageNumber"/>
        <w:color w:val="262626" w:themeColor="text1" w:themeTint="D9"/>
        <w:sz w:val="16"/>
        <w:szCs w:val="16"/>
      </w:rPr>
      <w:t xml:space="preserve"> of </w:t>
    </w:r>
    <w:r w:rsidR="003812D7" w:rsidRPr="00587907">
      <w:rPr>
        <w:rStyle w:val="PageNumber"/>
        <w:color w:val="262626" w:themeColor="text1" w:themeTint="D9"/>
        <w:sz w:val="16"/>
        <w:szCs w:val="16"/>
      </w:rPr>
      <w:t>3</w:t>
    </w:r>
  </w:p>
  <w:p w14:paraId="18597E06" w14:textId="5B5ED329" w:rsidR="001A4D1A" w:rsidRDefault="001A4D1A" w:rsidP="001A4D1A">
    <w:pPr>
      <w:pStyle w:val="Footer"/>
      <w:ind w:right="360"/>
    </w:pPr>
    <w:r w:rsidRPr="00E837F2">
      <w:rPr>
        <w:noProof/>
        <w:highlight w:val="yellow"/>
      </w:rPr>
      <w:drawing>
        <wp:anchor distT="0" distB="0" distL="114300" distR="114300" simplePos="0" relativeHeight="251661312"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D477D1" w14:textId="77777777" w:rsidR="00CB5A1D" w:rsidRDefault="00CB5A1D" w:rsidP="00463FB4">
      <w:r>
        <w:separator/>
      </w:r>
    </w:p>
  </w:footnote>
  <w:footnote w:type="continuationSeparator" w:id="0">
    <w:p w14:paraId="59C84D6A" w14:textId="77777777" w:rsidR="00CB5A1D" w:rsidRDefault="00CB5A1D"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646E5B4A" w:rsidR="00463FB4" w:rsidRPr="006C6718" w:rsidRDefault="006C6718" w:rsidP="006C6718">
    <w:pPr>
      <w:pStyle w:val="NoSpacing"/>
    </w:pPr>
    <w:r w:rsidRPr="00EE24D0">
      <w:rPr>
        <w:noProof/>
      </w:rPr>
      <w:drawing>
        <wp:anchor distT="0" distB="0" distL="114300" distR="114300" simplePos="0" relativeHeight="251659264"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w:t>
    </w:r>
    <w:r w:rsidR="0038109C" w:rsidRPr="00587907">
      <w:t>KS</w:t>
    </w:r>
    <w:r w:rsidR="00393720" w:rsidRPr="00587907">
      <w:t>1</w:t>
    </w:r>
    <w:r w:rsidR="0038109C" w:rsidRPr="00587907">
      <w:t>_Y</w:t>
    </w:r>
    <w:r w:rsidR="00393720" w:rsidRPr="00587907">
      <w:t>1</w:t>
    </w:r>
    <w:r w:rsidR="0038109C" w:rsidRPr="00587907">
      <w:t>_Unit_</w:t>
    </w:r>
    <w:r w:rsidR="00393720" w:rsidRPr="00587907">
      <w:t>11</w:t>
    </w:r>
    <w:r w:rsidR="008305BE" w:rsidRPr="00587907">
      <w:t>_</w:t>
    </w:r>
    <w:r w:rsidR="00393720" w:rsidRPr="00587907">
      <w:t>Su</w:t>
    </w:r>
    <w:r w:rsidR="0038109C" w:rsidRPr="00587907">
      <w:t>_Wk_0</w:t>
    </w:r>
    <w:r w:rsidR="00393720" w:rsidRPr="00587907">
      <w:t>1</w:t>
    </w:r>
    <w:r w:rsidR="0038109C" w:rsidRPr="00587907">
      <w:t>_of_0</w:t>
    </w:r>
    <w:r w:rsidR="00803EAD" w:rsidRPr="00587907">
      <w:t>3</w:t>
    </w:r>
    <w:r w:rsidR="0038109C" w:rsidRPr="00587907">
      <w:t>_R</w:t>
    </w:r>
    <w:r w:rsidR="00343B07" w:rsidRPr="00587907">
      <w:t>1</w:t>
    </w:r>
    <w:r w:rsidR="005A556C" w:rsidRPr="00587907">
      <w:t>2</w:t>
    </w:r>
    <w:r w:rsidR="00343B07" w:rsidRPr="00587907">
      <w:t>3</w:t>
    </w:r>
    <w:r w:rsidR="0038109C" w:rsidRPr="00587907">
      <w:t>_Lesson_Plan_v</w:t>
    </w:r>
    <w:r w:rsidR="00F17F89" w:rsidRPr="00587907">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8778B"/>
    <w:multiLevelType w:val="hybridMultilevel"/>
    <w:tmpl w:val="54547042"/>
    <w:lvl w:ilvl="0" w:tplc="9DC637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0130F7"/>
    <w:multiLevelType w:val="hybridMultilevel"/>
    <w:tmpl w:val="BC9E9F7C"/>
    <w:lvl w:ilvl="0" w:tplc="EB329B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BE55376"/>
    <w:multiLevelType w:val="hybridMultilevel"/>
    <w:tmpl w:val="4622F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38020340">
    <w:abstractNumId w:val="4"/>
  </w:num>
  <w:num w:numId="2" w16cid:durableId="763378715">
    <w:abstractNumId w:val="3"/>
  </w:num>
  <w:num w:numId="3" w16cid:durableId="1589653097">
    <w:abstractNumId w:val="1"/>
  </w:num>
  <w:num w:numId="4" w16cid:durableId="19863956">
    <w:abstractNumId w:val="0"/>
  </w:num>
  <w:num w:numId="5" w16cid:durableId="1816332433">
    <w:abstractNumId w:val="2"/>
  </w:num>
  <w:num w:numId="6" w16cid:durableId="144345788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Yb3uTqXuWOA1tr61z4z1MyHpNt9/XcbCBVyCyy/sHHsehnhr3yzsiqrS+sOd5aYg"/>
  </w:docVars>
  <w:rsids>
    <w:rsidRoot w:val="00463FB4"/>
    <w:rsid w:val="00002B66"/>
    <w:rsid w:val="000036EF"/>
    <w:rsid w:val="00025052"/>
    <w:rsid w:val="00067637"/>
    <w:rsid w:val="00091970"/>
    <w:rsid w:val="000A6861"/>
    <w:rsid w:val="000D0ACA"/>
    <w:rsid w:val="000F12A1"/>
    <w:rsid w:val="001316EA"/>
    <w:rsid w:val="00145AD2"/>
    <w:rsid w:val="001A4D1A"/>
    <w:rsid w:val="001C06AB"/>
    <w:rsid w:val="00233C9D"/>
    <w:rsid w:val="00260141"/>
    <w:rsid w:val="002A54BE"/>
    <w:rsid w:val="002B2ECA"/>
    <w:rsid w:val="002E3305"/>
    <w:rsid w:val="002E4E44"/>
    <w:rsid w:val="00311BC6"/>
    <w:rsid w:val="00331E5A"/>
    <w:rsid w:val="00336150"/>
    <w:rsid w:val="00343B07"/>
    <w:rsid w:val="00352115"/>
    <w:rsid w:val="00354BB8"/>
    <w:rsid w:val="00370EA0"/>
    <w:rsid w:val="003748DE"/>
    <w:rsid w:val="003755C5"/>
    <w:rsid w:val="0038109C"/>
    <w:rsid w:val="003812D7"/>
    <w:rsid w:val="00393720"/>
    <w:rsid w:val="003B5208"/>
    <w:rsid w:val="003D6D5D"/>
    <w:rsid w:val="003F5AD1"/>
    <w:rsid w:val="00421E4E"/>
    <w:rsid w:val="00425ACA"/>
    <w:rsid w:val="00463FB4"/>
    <w:rsid w:val="00466AD7"/>
    <w:rsid w:val="00495956"/>
    <w:rsid w:val="004C0958"/>
    <w:rsid w:val="004C2B4C"/>
    <w:rsid w:val="004E29C5"/>
    <w:rsid w:val="00522A9F"/>
    <w:rsid w:val="00533D7D"/>
    <w:rsid w:val="00536E22"/>
    <w:rsid w:val="0056300A"/>
    <w:rsid w:val="00565B82"/>
    <w:rsid w:val="00587907"/>
    <w:rsid w:val="005977B4"/>
    <w:rsid w:val="005A556C"/>
    <w:rsid w:val="005F2878"/>
    <w:rsid w:val="00637AAE"/>
    <w:rsid w:val="00661070"/>
    <w:rsid w:val="00663EE2"/>
    <w:rsid w:val="006965C5"/>
    <w:rsid w:val="006C6718"/>
    <w:rsid w:val="00754A57"/>
    <w:rsid w:val="0079649D"/>
    <w:rsid w:val="007A2840"/>
    <w:rsid w:val="007B0734"/>
    <w:rsid w:val="007C0046"/>
    <w:rsid w:val="007C0A7F"/>
    <w:rsid w:val="007E743C"/>
    <w:rsid w:val="007F0499"/>
    <w:rsid w:val="00803EAD"/>
    <w:rsid w:val="008046D1"/>
    <w:rsid w:val="00812F69"/>
    <w:rsid w:val="00821F2E"/>
    <w:rsid w:val="008252A3"/>
    <w:rsid w:val="008305BE"/>
    <w:rsid w:val="00840B16"/>
    <w:rsid w:val="008547F5"/>
    <w:rsid w:val="00883E25"/>
    <w:rsid w:val="008B0DC9"/>
    <w:rsid w:val="008E4690"/>
    <w:rsid w:val="008F2972"/>
    <w:rsid w:val="00995669"/>
    <w:rsid w:val="009A4EC0"/>
    <w:rsid w:val="009C1FC6"/>
    <w:rsid w:val="009F0482"/>
    <w:rsid w:val="00A55423"/>
    <w:rsid w:val="00A81420"/>
    <w:rsid w:val="00AA0933"/>
    <w:rsid w:val="00AB60AB"/>
    <w:rsid w:val="00AB7EA6"/>
    <w:rsid w:val="00AE055E"/>
    <w:rsid w:val="00B53194"/>
    <w:rsid w:val="00B731BC"/>
    <w:rsid w:val="00B8583F"/>
    <w:rsid w:val="00BD581C"/>
    <w:rsid w:val="00BE5EF6"/>
    <w:rsid w:val="00BE733D"/>
    <w:rsid w:val="00C11D63"/>
    <w:rsid w:val="00C414F7"/>
    <w:rsid w:val="00C62C93"/>
    <w:rsid w:val="00C65F6A"/>
    <w:rsid w:val="00C761DE"/>
    <w:rsid w:val="00C87E23"/>
    <w:rsid w:val="00CA27AF"/>
    <w:rsid w:val="00CB5A1D"/>
    <w:rsid w:val="00CC4F65"/>
    <w:rsid w:val="00CE2FAB"/>
    <w:rsid w:val="00CF7548"/>
    <w:rsid w:val="00DB4FD1"/>
    <w:rsid w:val="00DE6C7C"/>
    <w:rsid w:val="00DF7135"/>
    <w:rsid w:val="00DF727B"/>
    <w:rsid w:val="00E035FA"/>
    <w:rsid w:val="00E064BE"/>
    <w:rsid w:val="00E45867"/>
    <w:rsid w:val="00E72F7E"/>
    <w:rsid w:val="00E837F2"/>
    <w:rsid w:val="00E96E63"/>
    <w:rsid w:val="00EB69E1"/>
    <w:rsid w:val="00EB7424"/>
    <w:rsid w:val="00ED6AC0"/>
    <w:rsid w:val="00EE6817"/>
    <w:rsid w:val="00F17F89"/>
    <w:rsid w:val="00F23E77"/>
    <w:rsid w:val="00F243FA"/>
    <w:rsid w:val="00F46BE9"/>
    <w:rsid w:val="00F63934"/>
    <w:rsid w:val="00FA3447"/>
    <w:rsid w:val="00FA7A5F"/>
    <w:rsid w:val="00FB20B0"/>
    <w:rsid w:val="00FB37A1"/>
    <w:rsid w:val="00FC0710"/>
    <w:rsid w:val="00FD676A"/>
    <w:rsid w:val="00FD74DB"/>
    <w:rsid w:val="00FE0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09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38109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821F2E"/>
    <w:rPr>
      <w:color w:val="605E5C"/>
      <w:shd w:val="clear" w:color="auto" w:fill="E1DFDD"/>
    </w:rPr>
  </w:style>
  <w:style w:type="paragraph" w:styleId="ListParagraph">
    <w:name w:val="List Paragraph"/>
    <w:basedOn w:val="Normal"/>
    <w:uiPriority w:val="34"/>
    <w:qFormat/>
    <w:rsid w:val="00466AD7"/>
    <w:pPr>
      <w:ind w:left="720"/>
      <w:contextualSpacing/>
    </w:pPr>
  </w:style>
  <w:style w:type="character" w:styleId="FollowedHyperlink">
    <w:name w:val="FollowedHyperlink"/>
    <w:basedOn w:val="DefaultParagraphFont"/>
    <w:uiPriority w:val="99"/>
    <w:semiHidden/>
    <w:unhideWhenUsed/>
    <w:rsid w:val="00533D7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0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quest.org.uk/resource/restart/2015/12/08/an-introduction-to-the-bibl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bbc.co.uk/programmes/p02mwjsw"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997667-5C3F-7C4E-819B-06CF6EFD7F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562</Words>
  <Characters>2783</Characters>
  <Application>Microsoft Office Word</Application>
  <DocSecurity>0</DocSecurity>
  <Lines>110</Lines>
  <Paragraphs>38</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Lesson plan</vt:lpstr>
      <vt:lpstr>Disposition: Being Curious and valuing knowledge	</vt:lpstr>
      <vt:lpstr>    Lesson: One</vt:lpstr>
      <vt:lpstr>        Question/LO: 	Can pupils identify what helps them to find out about the world? W</vt:lpstr>
    </vt:vector>
  </TitlesOfParts>
  <Company/>
  <LinksUpToDate>false</LinksUpToDate>
  <CharactersWithSpaces>3314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Jaspal Shambi</cp:lastModifiedBy>
  <cp:revision>4</cp:revision>
  <dcterms:created xsi:type="dcterms:W3CDTF">2023-04-19T15:19:00Z</dcterms:created>
  <dcterms:modified xsi:type="dcterms:W3CDTF">2023-05-11T13:31:00Z</dcterms:modified>
</cp:coreProperties>
</file>