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2FD201" w14:textId="322D132D" w:rsidR="00233C9D" w:rsidRPr="0038109C" w:rsidRDefault="00233C9D" w:rsidP="00233C9D">
      <w:pPr>
        <w:pStyle w:val="Heading1"/>
        <w:rPr>
          <w:color w:val="auto"/>
        </w:rPr>
      </w:pPr>
      <w:r w:rsidRPr="0038109C">
        <w:rPr>
          <w:b/>
          <w:bCs/>
          <w:color w:val="auto"/>
        </w:rPr>
        <w:t>Disposition:</w:t>
      </w:r>
      <w:r w:rsidR="004C01C6">
        <w:rPr>
          <w:b/>
          <w:bCs/>
          <w:color w:val="auto"/>
        </w:rPr>
        <w:t xml:space="preserve"> </w:t>
      </w:r>
      <w:r w:rsidR="004C01C6" w:rsidRPr="004C01C6">
        <w:rPr>
          <w:b/>
          <w:bCs/>
          <w:color w:val="auto"/>
        </w:rPr>
        <w:t>Being Accountable and Living with Integrity</w:t>
      </w:r>
      <w:r w:rsidRPr="0038109C">
        <w:rPr>
          <w:color w:val="auto"/>
        </w:rPr>
        <w:tab/>
      </w:r>
    </w:p>
    <w:p w14:paraId="5298652D" w14:textId="77777777" w:rsidR="00233C9D" w:rsidRPr="00FB37A1" w:rsidRDefault="00233C9D" w:rsidP="00233C9D">
      <w:pPr>
        <w:pStyle w:val="Header"/>
        <w:rPr>
          <w:sz w:val="10"/>
          <w:szCs w:val="10"/>
        </w:rPr>
      </w:pPr>
    </w:p>
    <w:p w14:paraId="3B6E5015" w14:textId="5FE02AEF" w:rsidR="00233C9D" w:rsidRPr="0038109C" w:rsidRDefault="00233C9D" w:rsidP="00233C9D">
      <w:pPr>
        <w:pStyle w:val="Heading2"/>
        <w:rPr>
          <w:color w:val="auto"/>
        </w:rPr>
      </w:pPr>
      <w:r w:rsidRPr="0038109C">
        <w:rPr>
          <w:b/>
          <w:bCs/>
          <w:color w:val="auto"/>
        </w:rPr>
        <w:t>Lesson:</w:t>
      </w:r>
      <w:r w:rsidRPr="0038109C">
        <w:rPr>
          <w:color w:val="auto"/>
        </w:rPr>
        <w:t xml:space="preserve"> </w:t>
      </w:r>
      <w:r w:rsidR="004C01C6">
        <w:rPr>
          <w:color w:val="auto"/>
        </w:rPr>
        <w:t>One</w:t>
      </w:r>
    </w:p>
    <w:p w14:paraId="1202FC37" w14:textId="77777777" w:rsidR="00233C9D" w:rsidRPr="00FB37A1" w:rsidRDefault="00233C9D" w:rsidP="00233C9D">
      <w:pPr>
        <w:pStyle w:val="Header"/>
        <w:rPr>
          <w:sz w:val="10"/>
          <w:szCs w:val="10"/>
        </w:rPr>
      </w:pPr>
    </w:p>
    <w:p w14:paraId="2ACE54F2" w14:textId="4E6C41EC" w:rsidR="00E45867" w:rsidRPr="000036EF" w:rsidRDefault="00233C9D" w:rsidP="000036EF">
      <w:pPr>
        <w:pStyle w:val="Heading3"/>
      </w:pPr>
      <w:r w:rsidRPr="000036EF">
        <w:t xml:space="preserve">Question/LO: </w:t>
      </w:r>
      <w:r w:rsidR="004C01C6">
        <w:t>Can others depend on me? Can I let myself down?</w:t>
      </w:r>
      <w:r w:rsidR="007F46B7">
        <w:t xml:space="preserve"> What do Humanists teach about living out beliefs?</w:t>
      </w:r>
    </w:p>
    <w:p w14:paraId="27DFA258" w14:textId="6DEAB98B" w:rsidR="00536E22" w:rsidRPr="00352115" w:rsidRDefault="00536E22" w:rsidP="00233C9D">
      <w:pPr>
        <w:rPr>
          <w:sz w:val="20"/>
          <w:szCs w:val="20"/>
        </w:rPr>
      </w:pPr>
    </w:p>
    <w:tbl>
      <w:tblPr>
        <w:tblStyle w:val="TableGrid"/>
        <w:tblW w:w="0" w:type="auto"/>
        <w:tblLayout w:type="fixed"/>
        <w:tblLook w:val="04A0" w:firstRow="1" w:lastRow="0" w:firstColumn="1" w:lastColumn="0" w:noHBand="0" w:noVBand="1"/>
        <w:tblDescription w:val="Lesson plan"/>
      </w:tblPr>
      <w:tblGrid>
        <w:gridCol w:w="2972"/>
        <w:gridCol w:w="7229"/>
        <w:gridCol w:w="4469"/>
      </w:tblGrid>
      <w:tr w:rsidR="00233C9D" w14:paraId="5DAA7B2A" w14:textId="77777777" w:rsidTr="00CA2E72">
        <w:trPr>
          <w:tblHeader/>
        </w:trPr>
        <w:tc>
          <w:tcPr>
            <w:tcW w:w="2972" w:type="dxa"/>
          </w:tcPr>
          <w:p w14:paraId="330AC797" w14:textId="77777777" w:rsidR="00233C9D" w:rsidRDefault="00233C9D" w:rsidP="00CA2E72">
            <w:pPr>
              <w:rPr>
                <w:b/>
                <w:bCs/>
                <w:sz w:val="28"/>
                <w:szCs w:val="28"/>
              </w:rPr>
            </w:pPr>
            <w:r w:rsidRPr="00C65F6A">
              <w:rPr>
                <w:b/>
                <w:bCs/>
                <w:sz w:val="28"/>
                <w:szCs w:val="28"/>
              </w:rPr>
              <w:t>Dimension of learning</w:t>
            </w:r>
          </w:p>
          <w:p w14:paraId="1900DE44" w14:textId="59C9F00B" w:rsidR="00522A9F" w:rsidRPr="00C65F6A" w:rsidRDefault="00522A9F" w:rsidP="00CA2E72">
            <w:pPr>
              <w:rPr>
                <w:b/>
                <w:bCs/>
                <w:sz w:val="28"/>
                <w:szCs w:val="28"/>
              </w:rPr>
            </w:pPr>
          </w:p>
        </w:tc>
        <w:tc>
          <w:tcPr>
            <w:tcW w:w="7229" w:type="dxa"/>
          </w:tcPr>
          <w:p w14:paraId="515B8CCD" w14:textId="77777777" w:rsidR="00233C9D" w:rsidRPr="00C65F6A" w:rsidRDefault="00233C9D" w:rsidP="00CA2E72">
            <w:pPr>
              <w:rPr>
                <w:b/>
                <w:bCs/>
                <w:sz w:val="28"/>
                <w:szCs w:val="28"/>
              </w:rPr>
            </w:pPr>
            <w:r w:rsidRPr="00C65F6A">
              <w:rPr>
                <w:b/>
                <w:bCs/>
                <w:sz w:val="28"/>
                <w:szCs w:val="28"/>
              </w:rPr>
              <w:t>Activities</w:t>
            </w:r>
          </w:p>
        </w:tc>
        <w:tc>
          <w:tcPr>
            <w:tcW w:w="4469" w:type="dxa"/>
          </w:tcPr>
          <w:p w14:paraId="403573DB" w14:textId="77777777" w:rsidR="00233C9D" w:rsidRPr="00C65F6A" w:rsidRDefault="00233C9D" w:rsidP="00CA2E72">
            <w:pPr>
              <w:rPr>
                <w:b/>
                <w:bCs/>
                <w:sz w:val="28"/>
                <w:szCs w:val="28"/>
              </w:rPr>
            </w:pPr>
            <w:r w:rsidRPr="00C65F6A">
              <w:rPr>
                <w:b/>
                <w:bCs/>
                <w:sz w:val="28"/>
                <w:szCs w:val="28"/>
              </w:rPr>
              <w:t>Resources</w:t>
            </w:r>
          </w:p>
        </w:tc>
      </w:tr>
      <w:tr w:rsidR="00E45867" w14:paraId="54A86C17" w14:textId="77777777" w:rsidTr="00CA2E72">
        <w:tc>
          <w:tcPr>
            <w:tcW w:w="2972" w:type="dxa"/>
          </w:tcPr>
          <w:p w14:paraId="1FED29A6" w14:textId="77777777" w:rsidR="00E45867" w:rsidRPr="00FC0710" w:rsidRDefault="00E45867" w:rsidP="00E45867">
            <w:pPr>
              <w:rPr>
                <w:rFonts w:cstheme="minorHAnsi"/>
                <w:color w:val="008000"/>
              </w:rPr>
            </w:pPr>
            <w:r w:rsidRPr="00FC0710">
              <w:rPr>
                <w:rFonts w:cstheme="minorHAnsi"/>
                <w:color w:val="008000"/>
              </w:rPr>
              <w:t>Learning from experience</w:t>
            </w:r>
          </w:p>
          <w:p w14:paraId="6D5CE1FA" w14:textId="707CD0B4" w:rsidR="00E45867" w:rsidRPr="00E035FA" w:rsidRDefault="00E45867" w:rsidP="00E45867">
            <w:pPr>
              <w:rPr>
                <w:rFonts w:cstheme="minorHAnsi"/>
                <w:color w:val="008000"/>
              </w:rPr>
            </w:pPr>
          </w:p>
        </w:tc>
        <w:tc>
          <w:tcPr>
            <w:tcW w:w="7229" w:type="dxa"/>
          </w:tcPr>
          <w:p w14:paraId="4136F88A" w14:textId="08CD15B8" w:rsidR="004C01C6" w:rsidRPr="004C01C6" w:rsidRDefault="004C01C6" w:rsidP="004C01C6">
            <w:pPr>
              <w:widowControl w:val="0"/>
              <w:rPr>
                <w:rFonts w:cstheme="minorHAnsi"/>
              </w:rPr>
            </w:pPr>
            <w:r w:rsidRPr="004C01C6">
              <w:rPr>
                <w:rFonts w:cstheme="minorHAnsi"/>
              </w:rPr>
              <w:t>Cut a stick of seaside rock</w:t>
            </w:r>
            <w:r>
              <w:rPr>
                <w:rFonts w:cstheme="minorHAnsi"/>
              </w:rPr>
              <w:t xml:space="preserve"> or a piece of cake that has the same pattern all the way through e.g battenburg</w:t>
            </w:r>
            <w:r w:rsidRPr="004C01C6">
              <w:rPr>
                <w:rFonts w:cstheme="minorHAnsi"/>
              </w:rPr>
              <w:t>. What other things are as consistent? What other things have the same message all the way through?</w:t>
            </w:r>
            <w:r>
              <w:rPr>
                <w:rFonts w:cstheme="minorHAnsi"/>
              </w:rPr>
              <w:t xml:space="preserve"> Are people consistent? Do people behave </w:t>
            </w:r>
            <w:r w:rsidR="008E3D87">
              <w:rPr>
                <w:rFonts w:cstheme="minorHAnsi"/>
              </w:rPr>
              <w:t>the</w:t>
            </w:r>
            <w:r>
              <w:rPr>
                <w:rFonts w:cstheme="minorHAnsi"/>
              </w:rPr>
              <w:t xml:space="preserve"> same way all the time?</w:t>
            </w:r>
          </w:p>
          <w:p w14:paraId="74E9A67D" w14:textId="77777777" w:rsidR="004C01C6" w:rsidRPr="004C01C6" w:rsidRDefault="004C01C6" w:rsidP="004C01C6">
            <w:pPr>
              <w:widowControl w:val="0"/>
              <w:rPr>
                <w:rFonts w:cstheme="minorHAnsi"/>
              </w:rPr>
            </w:pPr>
            <w:r w:rsidRPr="004C01C6">
              <w:rPr>
                <w:rFonts w:cstheme="minorHAnsi"/>
              </w:rPr>
              <w:t xml:space="preserve"> </w:t>
            </w:r>
          </w:p>
          <w:p w14:paraId="42A4F9E1" w14:textId="77777777" w:rsidR="004C01C6" w:rsidRPr="004C01C6" w:rsidRDefault="004C01C6" w:rsidP="004C01C6">
            <w:pPr>
              <w:widowControl w:val="0"/>
              <w:rPr>
                <w:rFonts w:cstheme="minorHAnsi"/>
              </w:rPr>
            </w:pPr>
            <w:r w:rsidRPr="004C01C6">
              <w:rPr>
                <w:rFonts w:cstheme="minorHAnsi"/>
              </w:rPr>
              <w:t>Look at scenarios showing a character being inconsistent, i.e. saying different things to different people, or saying one thing and doing another or adopting a series of attitudes, one after another.</w:t>
            </w:r>
          </w:p>
          <w:p w14:paraId="4E12F8F1" w14:textId="77777777" w:rsidR="004C01C6" w:rsidRPr="004C01C6" w:rsidRDefault="004C01C6" w:rsidP="004C01C6">
            <w:pPr>
              <w:widowControl w:val="0"/>
              <w:rPr>
                <w:rFonts w:cstheme="minorHAnsi"/>
              </w:rPr>
            </w:pPr>
            <w:r w:rsidRPr="004C01C6">
              <w:rPr>
                <w:rFonts w:cstheme="minorHAnsi"/>
              </w:rPr>
              <w:t xml:space="preserve"> </w:t>
            </w:r>
          </w:p>
          <w:p w14:paraId="48E504F9" w14:textId="57CB7F43" w:rsidR="004C01C6" w:rsidRDefault="004C01C6" w:rsidP="004C01C6">
            <w:pPr>
              <w:widowControl w:val="0"/>
              <w:rPr>
                <w:rFonts w:cstheme="minorHAnsi"/>
              </w:rPr>
            </w:pPr>
            <w:r w:rsidRPr="004C01C6">
              <w:rPr>
                <w:rFonts w:cstheme="minorHAnsi"/>
              </w:rPr>
              <w:t xml:space="preserve">Discuss how </w:t>
            </w:r>
            <w:r>
              <w:rPr>
                <w:rFonts w:cstheme="minorHAnsi"/>
              </w:rPr>
              <w:t>pupils</w:t>
            </w:r>
            <w:r w:rsidRPr="004C01C6">
              <w:rPr>
                <w:rFonts w:cstheme="minorHAnsi"/>
              </w:rPr>
              <w:t xml:space="preserve"> feel about inconsistency in others.</w:t>
            </w:r>
          </w:p>
          <w:p w14:paraId="34DE1EC8" w14:textId="484FB8A5" w:rsidR="004C01C6" w:rsidRDefault="004C01C6" w:rsidP="004C01C6">
            <w:pPr>
              <w:widowControl w:val="0"/>
              <w:rPr>
                <w:rFonts w:cstheme="minorHAnsi"/>
              </w:rPr>
            </w:pPr>
          </w:p>
          <w:p w14:paraId="356B718D" w14:textId="347492E8" w:rsidR="004C01C6" w:rsidRDefault="004C01C6" w:rsidP="004C01C6">
            <w:pPr>
              <w:widowControl w:val="0"/>
              <w:rPr>
                <w:rFonts w:cstheme="minorHAnsi"/>
              </w:rPr>
            </w:pPr>
            <w:r>
              <w:rPr>
                <w:rFonts w:cstheme="minorHAnsi"/>
              </w:rPr>
              <w:t xml:space="preserve">In groups, pupils discuss how people feel about others not behaving well, not doing the right thing. (If relevant, bring in the behaviour of a celebrity or a politician who has recently behaved in a way that is not consistent with their public reputation). Does wrong behaviour only matter when other people ‘find out’? Does my wrong behaviour only matter when </w:t>
            </w:r>
            <w:r w:rsidR="007F46B7">
              <w:rPr>
                <w:rFonts w:cstheme="minorHAnsi"/>
              </w:rPr>
              <w:t>others ‘</w:t>
            </w:r>
            <w:r>
              <w:rPr>
                <w:rFonts w:cstheme="minorHAnsi"/>
              </w:rPr>
              <w:t xml:space="preserve">find out’? </w:t>
            </w:r>
            <w:r w:rsidR="007F46B7">
              <w:rPr>
                <w:rFonts w:cstheme="minorHAnsi"/>
              </w:rPr>
              <w:t>I</w:t>
            </w:r>
            <w:r>
              <w:rPr>
                <w:rFonts w:cstheme="minorHAnsi"/>
              </w:rPr>
              <w:t xml:space="preserve">s it ok to keep my failures to behave honourably to myself? Are people willing to be answerable to ourselves </w:t>
            </w:r>
            <w:r w:rsidRPr="007F46B7">
              <w:rPr>
                <w:rFonts w:cstheme="minorHAnsi"/>
                <w:u w:val="single"/>
              </w:rPr>
              <w:t>and others</w:t>
            </w:r>
            <w:r>
              <w:rPr>
                <w:rFonts w:cstheme="minorHAnsi"/>
              </w:rPr>
              <w:t xml:space="preserve"> for our actions?</w:t>
            </w:r>
            <w:r w:rsidR="007F46B7">
              <w:rPr>
                <w:rFonts w:cstheme="minorHAnsi"/>
              </w:rPr>
              <w:t xml:space="preserve"> Does my age matter?</w:t>
            </w:r>
          </w:p>
          <w:p w14:paraId="7734A8CB" w14:textId="3A3C5DC5" w:rsidR="007F46B7" w:rsidRDefault="007F46B7" w:rsidP="004C01C6">
            <w:pPr>
              <w:widowControl w:val="0"/>
              <w:rPr>
                <w:rFonts w:cstheme="minorHAnsi"/>
              </w:rPr>
            </w:pPr>
          </w:p>
          <w:p w14:paraId="1F561F1F" w14:textId="305B66B8" w:rsidR="00E45867" w:rsidRPr="005A556C" w:rsidRDefault="00E45867" w:rsidP="004C01C6">
            <w:pPr>
              <w:widowControl w:val="0"/>
              <w:rPr>
                <w:rFonts w:cstheme="minorHAnsi"/>
              </w:rPr>
            </w:pPr>
          </w:p>
        </w:tc>
        <w:tc>
          <w:tcPr>
            <w:tcW w:w="4469" w:type="dxa"/>
          </w:tcPr>
          <w:p w14:paraId="08F4BE88" w14:textId="77777777" w:rsidR="00E45867" w:rsidRDefault="007F46B7" w:rsidP="007F46B7">
            <w:pPr>
              <w:widowControl w:val="0"/>
              <w:rPr>
                <w:rFonts w:cstheme="minorHAnsi"/>
              </w:rPr>
            </w:pPr>
            <w:r>
              <w:rPr>
                <w:rFonts w:cstheme="minorHAnsi"/>
              </w:rPr>
              <w:t>Seaside rock with lettering throughout/Cake.</w:t>
            </w:r>
          </w:p>
          <w:p w14:paraId="5A355ACA" w14:textId="77777777" w:rsidR="007F46B7" w:rsidRDefault="007F46B7" w:rsidP="007F46B7">
            <w:pPr>
              <w:widowControl w:val="0"/>
              <w:rPr>
                <w:rFonts w:cstheme="minorHAnsi"/>
              </w:rPr>
            </w:pPr>
          </w:p>
          <w:p w14:paraId="2DA77590" w14:textId="77777777" w:rsidR="007F46B7" w:rsidRDefault="007F46B7" w:rsidP="007F46B7">
            <w:pPr>
              <w:widowControl w:val="0"/>
              <w:rPr>
                <w:rFonts w:cstheme="minorHAnsi"/>
              </w:rPr>
            </w:pPr>
            <w:r>
              <w:rPr>
                <w:rFonts w:cstheme="minorHAnsi"/>
              </w:rPr>
              <w:t>Resource sheet scenario will have downloaded into the same folder as this lesson</w:t>
            </w:r>
          </w:p>
          <w:p w14:paraId="57E6FB49" w14:textId="77777777" w:rsidR="007F46B7" w:rsidRDefault="007F46B7" w:rsidP="007F46B7">
            <w:pPr>
              <w:widowControl w:val="0"/>
              <w:rPr>
                <w:rFonts w:cstheme="minorHAnsi"/>
              </w:rPr>
            </w:pPr>
          </w:p>
          <w:p w14:paraId="45F49FEF" w14:textId="3B4DD86D" w:rsidR="007F46B7" w:rsidRPr="005A556C" w:rsidRDefault="007F46B7" w:rsidP="007F46B7">
            <w:pPr>
              <w:widowControl w:val="0"/>
              <w:rPr>
                <w:rFonts w:cstheme="minorHAnsi"/>
                <w:color w:val="000000"/>
                <w:kern w:val="28"/>
              </w:rPr>
            </w:pPr>
            <w:r w:rsidRPr="007F46B7">
              <w:rPr>
                <w:rFonts w:cstheme="minorHAnsi"/>
                <w:color w:val="000000"/>
                <w:kern w:val="28"/>
              </w:rPr>
              <w:t>KS2_Y5_Unit_10_Su_Wk_01_of_03_R123_Resource_Scenarios_v2</w:t>
            </w:r>
          </w:p>
        </w:tc>
      </w:tr>
      <w:tr w:rsidR="00E45867" w14:paraId="0C0C0770" w14:textId="77777777" w:rsidTr="00CA2E72">
        <w:tc>
          <w:tcPr>
            <w:tcW w:w="2972" w:type="dxa"/>
          </w:tcPr>
          <w:p w14:paraId="71202A99" w14:textId="77777777" w:rsidR="00E45867" w:rsidRPr="00E064BE" w:rsidRDefault="00E45867" w:rsidP="00E45867">
            <w:pPr>
              <w:rPr>
                <w:rFonts w:cstheme="minorHAnsi"/>
                <w:color w:val="CC0066"/>
              </w:rPr>
            </w:pPr>
            <w:r w:rsidRPr="00E064BE">
              <w:rPr>
                <w:rFonts w:cstheme="minorHAnsi"/>
                <w:color w:val="CC0066"/>
              </w:rPr>
              <w:lastRenderedPageBreak/>
              <w:t>Learning about religious traditions and non-religious world-views</w:t>
            </w:r>
          </w:p>
          <w:p w14:paraId="2F72B854" w14:textId="77777777" w:rsidR="00343B07" w:rsidRDefault="00343B07" w:rsidP="00E45867">
            <w:pPr>
              <w:rPr>
                <w:rFonts w:cstheme="minorHAnsi"/>
                <w:color w:val="FF8000"/>
              </w:rPr>
            </w:pPr>
          </w:p>
          <w:p w14:paraId="727B7867" w14:textId="77777777" w:rsidR="00343B07" w:rsidRDefault="00343B07" w:rsidP="00E45867">
            <w:pPr>
              <w:rPr>
                <w:rFonts w:cstheme="minorHAnsi"/>
                <w:color w:val="FF8000"/>
              </w:rPr>
            </w:pPr>
          </w:p>
          <w:p w14:paraId="3F59B210" w14:textId="77777777" w:rsidR="00343B07" w:rsidRDefault="00343B07" w:rsidP="00E45867">
            <w:pPr>
              <w:rPr>
                <w:rFonts w:cstheme="minorHAnsi"/>
                <w:color w:val="FF8000"/>
              </w:rPr>
            </w:pPr>
          </w:p>
          <w:p w14:paraId="001B2A1B" w14:textId="05C706BA" w:rsidR="00343B07" w:rsidRPr="00E45867" w:rsidRDefault="00343B07" w:rsidP="00E45867">
            <w:pPr>
              <w:rPr>
                <w:rFonts w:cstheme="minorHAnsi"/>
                <w:color w:val="ED7D31" w:themeColor="accent2"/>
              </w:rPr>
            </w:pPr>
          </w:p>
        </w:tc>
        <w:tc>
          <w:tcPr>
            <w:tcW w:w="7229" w:type="dxa"/>
          </w:tcPr>
          <w:p w14:paraId="03994CA4" w14:textId="412C0EE4" w:rsidR="007F46B7" w:rsidRDefault="007F46B7" w:rsidP="004C01C6">
            <w:r w:rsidRPr="007F46B7">
              <w:t>What do Humanists teach about living out beliefs?</w:t>
            </w:r>
          </w:p>
          <w:p w14:paraId="334C10E4" w14:textId="77777777" w:rsidR="007F46B7" w:rsidRDefault="007F46B7" w:rsidP="004C01C6"/>
          <w:p w14:paraId="0EE4ABEF" w14:textId="2B1DDA4A" w:rsidR="004C01C6" w:rsidRPr="004C01C6" w:rsidRDefault="004C01C6" w:rsidP="004C01C6">
            <w:r w:rsidRPr="004C01C6">
              <w:t>There are many ways that Humanists think humans can live with in an honest and true way (living with integrity). Discuss the following statements with your pupils. The discussion could take place as a class or in groups. What do you think each statement means? Which one do you most agree with? Are there any that you do not agree with? Why is this so</w:t>
            </w:r>
            <w:r>
              <w:t>?</w:t>
            </w:r>
          </w:p>
          <w:p w14:paraId="3F9D6C8B" w14:textId="77777777" w:rsidR="004C01C6" w:rsidRPr="004C01C6" w:rsidRDefault="004C01C6" w:rsidP="004C01C6">
            <w:pPr>
              <w:numPr>
                <w:ilvl w:val="0"/>
                <w:numId w:val="6"/>
              </w:numPr>
            </w:pPr>
            <w:r w:rsidRPr="004C01C6">
              <w:t>‘The time to be happy is now… The way to be happy is to make others so.’</w:t>
            </w:r>
          </w:p>
          <w:p w14:paraId="1559EFA8" w14:textId="77777777" w:rsidR="004C01C6" w:rsidRPr="004C01C6" w:rsidRDefault="004C01C6" w:rsidP="004C01C6">
            <w:pPr>
              <w:ind w:left="720"/>
            </w:pPr>
            <w:r w:rsidRPr="004C01C6">
              <w:t>Robert Ingersoll, American humanist</w:t>
            </w:r>
          </w:p>
          <w:p w14:paraId="364BCDBC" w14:textId="77777777" w:rsidR="004C01C6" w:rsidRPr="004C01C6" w:rsidRDefault="004C01C6" w:rsidP="004C01C6">
            <w:pPr>
              <w:numPr>
                <w:ilvl w:val="0"/>
                <w:numId w:val="6"/>
              </w:numPr>
            </w:pPr>
            <w:r w:rsidRPr="004C01C6">
              <w:t>‘I have learned that there is no such thing as helping someone and not getting anything in return, because helping someone makes you feel good inside.’</w:t>
            </w:r>
          </w:p>
          <w:p w14:paraId="152066A3" w14:textId="77777777" w:rsidR="004C01C6" w:rsidRPr="004C01C6" w:rsidRDefault="004C01C6" w:rsidP="004C01C6">
            <w:pPr>
              <w:ind w:left="720"/>
            </w:pPr>
            <w:r w:rsidRPr="004C01C6">
              <w:t>Shappi Khorsandi, comedian</w:t>
            </w:r>
          </w:p>
          <w:p w14:paraId="170E3DAE" w14:textId="77777777" w:rsidR="004C01C6" w:rsidRPr="004C01C6" w:rsidRDefault="004C01C6" w:rsidP="004C01C6">
            <w:pPr>
              <w:numPr>
                <w:ilvl w:val="0"/>
                <w:numId w:val="6"/>
              </w:numPr>
            </w:pPr>
            <w:r w:rsidRPr="004C01C6">
              <w:t>‘Every good deed is like a pebble in a pond, sending ripples out in all directions… Kindness is catching.’</w:t>
            </w:r>
          </w:p>
          <w:p w14:paraId="1860F41C" w14:textId="77777777" w:rsidR="004C01C6" w:rsidRPr="004C01C6" w:rsidRDefault="004C01C6" w:rsidP="004C01C6">
            <w:pPr>
              <w:ind w:left="720"/>
            </w:pPr>
            <w:r w:rsidRPr="004C01C6">
              <w:t>Rutger Bregman</w:t>
            </w:r>
          </w:p>
          <w:p w14:paraId="5A819CFA" w14:textId="77777777" w:rsidR="004C01C6" w:rsidRPr="004C01C6" w:rsidRDefault="004C01C6" w:rsidP="004C01C6">
            <w:pPr>
              <w:ind w:left="720" w:hanging="360"/>
              <w:contextualSpacing/>
            </w:pPr>
            <w:r w:rsidRPr="004C01C6">
              <w:t>'Imagining yourself on the receiving end of your own behaviour is a good way to decide whether you're doing what you think is right or wrong.'</w:t>
            </w:r>
          </w:p>
          <w:p w14:paraId="3970159C" w14:textId="77777777" w:rsidR="004C01C6" w:rsidRPr="004C01C6" w:rsidRDefault="004C01C6" w:rsidP="004C01C6">
            <w:pPr>
              <w:spacing w:line="276" w:lineRule="auto"/>
              <w:ind w:left="720"/>
            </w:pPr>
            <w:r w:rsidRPr="004C01C6">
              <w:rPr>
                <w:rFonts w:ascii="Calibri" w:eastAsia="Calibri" w:hAnsi="Calibri" w:cs="Calibri"/>
                <w:color w:val="000000" w:themeColor="dark1"/>
              </w:rPr>
              <w:t>Natalie Haynes, author</w:t>
            </w:r>
          </w:p>
          <w:p w14:paraId="1BF9E601" w14:textId="77777777" w:rsidR="004C01C6" w:rsidRPr="004C01C6" w:rsidRDefault="004C01C6" w:rsidP="004C01C6">
            <w:pPr>
              <w:ind w:left="720" w:hanging="360"/>
              <w:contextualSpacing/>
            </w:pPr>
            <w:r w:rsidRPr="004C01C6">
              <w:t>‘If you want to be a good person, you will be because you decided to; not because someone else tells you to.’</w:t>
            </w:r>
          </w:p>
          <w:p w14:paraId="5CF97028" w14:textId="77777777" w:rsidR="004C01C6" w:rsidRPr="004C01C6" w:rsidRDefault="004C01C6" w:rsidP="004C01C6">
            <w:pPr>
              <w:spacing w:line="276" w:lineRule="auto"/>
              <w:ind w:left="360"/>
            </w:pPr>
            <w:r w:rsidRPr="004C01C6">
              <w:rPr>
                <w:rFonts w:ascii="Calibri" w:eastAsia="Calibri" w:hAnsi="Calibri" w:cs="Calibri"/>
                <w:color w:val="000000" w:themeColor="dark1"/>
              </w:rPr>
              <w:t>Ana Raquel Aquino, Humanists Guatemala</w:t>
            </w:r>
          </w:p>
          <w:p w14:paraId="6850866C" w14:textId="77777777" w:rsidR="004C01C6" w:rsidRPr="004C01C6" w:rsidRDefault="004C01C6" w:rsidP="004C01C6">
            <w:pPr>
              <w:ind w:left="720" w:hanging="360"/>
              <w:contextualSpacing/>
            </w:pPr>
            <w:r w:rsidRPr="004C01C6">
              <w:t>‘There’s only one rule that I know of… you’ve got to be kind.’</w:t>
            </w:r>
          </w:p>
          <w:p w14:paraId="2DD9D4AB" w14:textId="76F8E213" w:rsidR="004C01C6" w:rsidRPr="004C01C6" w:rsidRDefault="004C01C6" w:rsidP="004C01C6">
            <w:pPr>
              <w:ind w:left="720"/>
              <w:rPr>
                <w:rFonts w:ascii="Calibri" w:eastAsia="Calibri" w:hAnsi="Calibri" w:cs="Calibri"/>
                <w:color w:val="000000" w:themeColor="dark1"/>
              </w:rPr>
            </w:pPr>
            <w:r w:rsidRPr="004C01C6">
              <w:rPr>
                <w:rFonts w:ascii="Calibri" w:eastAsia="Calibri" w:hAnsi="Calibri" w:cs="Calibri"/>
                <w:color w:val="000000" w:themeColor="dark1"/>
              </w:rPr>
              <w:t>Kurt Vonnegut, autho</w:t>
            </w:r>
            <w:r>
              <w:rPr>
                <w:rFonts w:ascii="Calibri" w:eastAsia="Calibri" w:hAnsi="Calibri" w:cs="Calibri"/>
                <w:color w:val="000000" w:themeColor="dark1"/>
              </w:rPr>
              <w:t>r</w:t>
            </w:r>
          </w:p>
        </w:tc>
        <w:tc>
          <w:tcPr>
            <w:tcW w:w="4469" w:type="dxa"/>
          </w:tcPr>
          <w:p w14:paraId="118C630E" w14:textId="0CC3511E" w:rsidR="004C01C6" w:rsidRDefault="007F46B7" w:rsidP="004C01C6">
            <w:pPr>
              <w:jc w:val="both"/>
              <w:rPr>
                <w:color w:val="0563C1" w:themeColor="hyperlink"/>
                <w:u w:val="single"/>
              </w:rPr>
            </w:pPr>
            <w:hyperlink r:id="rId8" w:history="1">
              <w:r w:rsidR="004C01C6" w:rsidRPr="004C01C6">
                <w:rPr>
                  <w:rStyle w:val="Hyperlink"/>
                </w:rPr>
                <w:t>https://understandinghumanism.org.uk/area/humanist-ethics/</w:t>
              </w:r>
            </w:hyperlink>
          </w:p>
          <w:p w14:paraId="3C0BB494" w14:textId="77777777" w:rsidR="004C01C6" w:rsidRPr="004C01C6" w:rsidRDefault="004C01C6" w:rsidP="004C01C6">
            <w:pPr>
              <w:jc w:val="both"/>
            </w:pPr>
          </w:p>
          <w:p w14:paraId="51C0D2D9" w14:textId="77777777" w:rsidR="004C01C6" w:rsidRPr="004C01C6" w:rsidRDefault="004C01C6" w:rsidP="004C01C6">
            <w:pPr>
              <w:ind w:left="720"/>
            </w:pPr>
            <w:r w:rsidRPr="004C01C6">
              <w:t xml:space="preserve"> See ‘7+ Presentations’. Powerpoint slides 11 and 12 are the quotations to discuss</w:t>
            </w:r>
          </w:p>
          <w:p w14:paraId="4ED47EA0" w14:textId="77777777" w:rsidR="00EB69E1" w:rsidRDefault="00EB69E1" w:rsidP="00821F2E"/>
          <w:p w14:paraId="39288EBA" w14:textId="77777777" w:rsidR="005977B4" w:rsidRDefault="005977B4" w:rsidP="00821F2E"/>
          <w:p w14:paraId="480B40D1" w14:textId="77777777" w:rsidR="005977B4" w:rsidRDefault="005977B4" w:rsidP="00821F2E"/>
          <w:p w14:paraId="279BD0A7" w14:textId="77777777" w:rsidR="005977B4" w:rsidRDefault="005977B4" w:rsidP="00821F2E"/>
          <w:p w14:paraId="66EC9536" w14:textId="77777777" w:rsidR="005977B4" w:rsidRDefault="005977B4" w:rsidP="00821F2E"/>
          <w:p w14:paraId="33501805" w14:textId="77777777" w:rsidR="005977B4" w:rsidRDefault="005977B4" w:rsidP="00821F2E"/>
          <w:p w14:paraId="46C672F2" w14:textId="77777777" w:rsidR="005977B4" w:rsidRDefault="005977B4" w:rsidP="00821F2E"/>
          <w:p w14:paraId="684E8886" w14:textId="77777777" w:rsidR="005977B4" w:rsidRDefault="005977B4" w:rsidP="00821F2E"/>
          <w:p w14:paraId="35EE4AC7" w14:textId="77777777" w:rsidR="005977B4" w:rsidRDefault="005977B4" w:rsidP="00821F2E"/>
          <w:p w14:paraId="46A9E47E" w14:textId="77777777" w:rsidR="005977B4" w:rsidRDefault="005977B4" w:rsidP="00821F2E"/>
          <w:p w14:paraId="31C33916" w14:textId="77777777" w:rsidR="005977B4" w:rsidRDefault="005977B4" w:rsidP="00821F2E"/>
          <w:p w14:paraId="66FF33B9" w14:textId="29BA3FCF" w:rsidR="005977B4" w:rsidRDefault="005977B4" w:rsidP="00821F2E"/>
          <w:p w14:paraId="692EBBF8" w14:textId="77777777" w:rsidR="005977B4" w:rsidRDefault="005977B4" w:rsidP="00821F2E"/>
          <w:p w14:paraId="3626CDBE" w14:textId="77777777" w:rsidR="005977B4" w:rsidRDefault="005977B4" w:rsidP="00821F2E"/>
          <w:p w14:paraId="28CE43CE" w14:textId="4B69D540" w:rsidR="005977B4" w:rsidRDefault="005977B4" w:rsidP="00821F2E"/>
        </w:tc>
      </w:tr>
    </w:tbl>
    <w:p w14:paraId="13AE844F" w14:textId="6099E302" w:rsidR="004C01C6" w:rsidRPr="004C01C6" w:rsidRDefault="004C01C6" w:rsidP="004C01C6">
      <w:pPr>
        <w:tabs>
          <w:tab w:val="left" w:pos="2420"/>
        </w:tabs>
      </w:pPr>
    </w:p>
    <w:sectPr w:rsidR="004C01C6" w:rsidRPr="004C01C6" w:rsidSect="001A4D1A">
      <w:headerReference w:type="even" r:id="rId9"/>
      <w:headerReference w:type="default" r:id="rId10"/>
      <w:footerReference w:type="even" r:id="rId11"/>
      <w:footerReference w:type="default" r:id="rId12"/>
      <w:headerReference w:type="first" r:id="rId13"/>
      <w:footerReference w:type="first" r:id="rId14"/>
      <w:pgSz w:w="16840" w:h="11900" w:orient="landscape"/>
      <w:pgMar w:top="1440" w:right="1080" w:bottom="1440" w:left="1080"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07CBA" w14:textId="77777777" w:rsidR="00C11D63" w:rsidRDefault="00C11D63" w:rsidP="00463FB4">
      <w:r>
        <w:separator/>
      </w:r>
    </w:p>
  </w:endnote>
  <w:endnote w:type="continuationSeparator" w:id="0">
    <w:p w14:paraId="1FE29403" w14:textId="77777777" w:rsidR="00C11D63" w:rsidRDefault="00C11D63" w:rsidP="00463F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938641"/>
      <w:docPartObj>
        <w:docPartGallery w:val="Page Numbers (Bottom of Page)"/>
        <w:docPartUnique/>
      </w:docPartObj>
    </w:sdtPr>
    <w:sdtEndPr>
      <w:rPr>
        <w:rStyle w:val="PageNumber"/>
      </w:rPr>
    </w:sdtEndPr>
    <w:sdtContent>
      <w:p w14:paraId="6B9EEF71" w14:textId="0AB34BB6" w:rsidR="001A4D1A" w:rsidRDefault="001A4D1A" w:rsidP="008D6B84">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21F41C6F" w14:textId="77777777" w:rsidR="001A4D1A" w:rsidRDefault="001A4D1A" w:rsidP="001A4D1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A41C2F" w14:textId="0C789F2C" w:rsidR="001A4D1A" w:rsidRPr="001A4D1A" w:rsidRDefault="007F46B7" w:rsidP="008D6B84">
    <w:pPr>
      <w:pStyle w:val="Footer"/>
      <w:framePr w:wrap="none" w:vAnchor="text" w:hAnchor="margin" w:xAlign="right" w:y="1"/>
      <w:rPr>
        <w:rStyle w:val="PageNumber"/>
        <w:color w:val="262626" w:themeColor="text1" w:themeTint="D9"/>
        <w:sz w:val="16"/>
        <w:szCs w:val="16"/>
      </w:rPr>
    </w:pPr>
    <w:sdt>
      <w:sdtPr>
        <w:rPr>
          <w:rStyle w:val="PageNumber"/>
          <w:color w:val="262626" w:themeColor="text1" w:themeTint="D9"/>
          <w:sz w:val="20"/>
          <w:szCs w:val="20"/>
        </w:rPr>
        <w:id w:val="1221321556"/>
        <w:docPartObj>
          <w:docPartGallery w:val="Page Numbers (Bottom of Page)"/>
          <w:docPartUnique/>
        </w:docPartObj>
      </w:sdtPr>
      <w:sdtEndPr>
        <w:rPr>
          <w:rStyle w:val="PageNumber"/>
          <w:sz w:val="16"/>
          <w:szCs w:val="16"/>
        </w:rPr>
      </w:sdtEndPr>
      <w:sdtContent>
        <w:r w:rsidR="001A4D1A" w:rsidRPr="001A4D1A">
          <w:rPr>
            <w:rStyle w:val="PageNumber"/>
            <w:color w:val="262626" w:themeColor="text1" w:themeTint="D9"/>
            <w:sz w:val="16"/>
            <w:szCs w:val="16"/>
          </w:rPr>
          <w:fldChar w:fldCharType="begin"/>
        </w:r>
        <w:r w:rsidR="001A4D1A" w:rsidRPr="001A4D1A">
          <w:rPr>
            <w:rStyle w:val="PageNumber"/>
            <w:color w:val="262626" w:themeColor="text1" w:themeTint="D9"/>
            <w:sz w:val="16"/>
            <w:szCs w:val="16"/>
          </w:rPr>
          <w:instrText xml:space="preserve"> PAGE </w:instrText>
        </w:r>
        <w:r w:rsidR="001A4D1A" w:rsidRPr="001A4D1A">
          <w:rPr>
            <w:rStyle w:val="PageNumber"/>
            <w:color w:val="262626" w:themeColor="text1" w:themeTint="D9"/>
            <w:sz w:val="16"/>
            <w:szCs w:val="16"/>
          </w:rPr>
          <w:fldChar w:fldCharType="separate"/>
        </w:r>
        <w:r w:rsidR="001A4D1A" w:rsidRPr="001A4D1A">
          <w:rPr>
            <w:rStyle w:val="PageNumber"/>
            <w:noProof/>
            <w:color w:val="262626" w:themeColor="text1" w:themeTint="D9"/>
            <w:sz w:val="16"/>
            <w:szCs w:val="16"/>
          </w:rPr>
          <w:t>1</w:t>
        </w:r>
        <w:r w:rsidR="001A4D1A" w:rsidRPr="001A4D1A">
          <w:rPr>
            <w:rStyle w:val="PageNumber"/>
            <w:color w:val="262626" w:themeColor="text1" w:themeTint="D9"/>
            <w:sz w:val="16"/>
            <w:szCs w:val="16"/>
          </w:rPr>
          <w:fldChar w:fldCharType="end"/>
        </w:r>
      </w:sdtContent>
    </w:sdt>
    <w:r w:rsidR="001A4D1A" w:rsidRPr="001A4D1A">
      <w:rPr>
        <w:rStyle w:val="PageNumber"/>
        <w:color w:val="262626" w:themeColor="text1" w:themeTint="D9"/>
        <w:sz w:val="16"/>
        <w:szCs w:val="16"/>
      </w:rPr>
      <w:t xml:space="preserve"> of</w:t>
    </w:r>
    <w:r w:rsidR="004C01C6">
      <w:rPr>
        <w:rStyle w:val="PageNumber"/>
        <w:color w:val="262626" w:themeColor="text1" w:themeTint="D9"/>
        <w:sz w:val="16"/>
        <w:szCs w:val="16"/>
      </w:rPr>
      <w:t xml:space="preserve"> 2</w:t>
    </w:r>
  </w:p>
  <w:p w14:paraId="18597E06" w14:textId="5B5ED329" w:rsidR="001A4D1A" w:rsidRDefault="001A4D1A" w:rsidP="001A4D1A">
    <w:pPr>
      <w:pStyle w:val="Footer"/>
      <w:ind w:right="360"/>
    </w:pPr>
    <w:r>
      <w:rPr>
        <w:noProof/>
      </w:rPr>
      <w:drawing>
        <wp:anchor distT="0" distB="0" distL="114300" distR="114300" simplePos="0" relativeHeight="251660800" behindDoc="0" locked="0" layoutInCell="1" allowOverlap="1" wp14:anchorId="5FD7C341" wp14:editId="5AA3BB09">
          <wp:simplePos x="0" y="0"/>
          <wp:positionH relativeFrom="column">
            <wp:posOffset>0</wp:posOffset>
          </wp:positionH>
          <wp:positionV relativeFrom="paragraph">
            <wp:posOffset>-101600</wp:posOffset>
          </wp:positionV>
          <wp:extent cx="3146400" cy="414000"/>
          <wp:effectExtent l="0" t="0" r="0" b="57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
                    <a:extLst>
                      <a:ext uri="{28A0092B-C50C-407E-A947-70E740481C1C}">
                        <a14:useLocalDpi xmlns:a14="http://schemas.microsoft.com/office/drawing/2010/main" val="0"/>
                      </a:ext>
                    </a:extLst>
                  </a:blip>
                  <a:stretch>
                    <a:fillRect/>
                  </a:stretch>
                </pic:blipFill>
                <pic:spPr>
                  <a:xfrm>
                    <a:off x="0" y="0"/>
                    <a:ext cx="3146400" cy="414000"/>
                  </a:xfrm>
                  <a:prstGeom prst="rect">
                    <a:avLst/>
                  </a:prstGeom>
                </pic:spPr>
              </pic:pic>
            </a:graphicData>
          </a:graphic>
          <wp14:sizeRelH relativeFrom="margin">
            <wp14:pctWidth>0</wp14:pctWidth>
          </wp14:sizeRelH>
          <wp14:sizeRelV relativeFrom="margin">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96FB5" w14:textId="77777777" w:rsidR="004C01C6" w:rsidRDefault="004C0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13D49" w14:textId="77777777" w:rsidR="00C11D63" w:rsidRDefault="00C11D63" w:rsidP="00463FB4">
      <w:r>
        <w:separator/>
      </w:r>
    </w:p>
  </w:footnote>
  <w:footnote w:type="continuationSeparator" w:id="0">
    <w:p w14:paraId="7DB9F391" w14:textId="77777777" w:rsidR="00C11D63" w:rsidRDefault="00C11D63" w:rsidP="00463F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9581BB" w14:textId="77777777" w:rsidR="004C01C6" w:rsidRDefault="004C01C6">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C4EADD" w14:textId="5D41153B" w:rsidR="00463FB4" w:rsidRPr="006C6718" w:rsidRDefault="006C6718" w:rsidP="006C6718">
    <w:pPr>
      <w:pStyle w:val="NoSpacing"/>
    </w:pPr>
    <w:r w:rsidRPr="00EE24D0">
      <w:rPr>
        <w:noProof/>
      </w:rPr>
      <w:drawing>
        <wp:anchor distT="0" distB="0" distL="114300" distR="114300" simplePos="0" relativeHeight="251654656" behindDoc="0" locked="1" layoutInCell="1" allowOverlap="1" wp14:anchorId="7A5FE883" wp14:editId="257020DB">
          <wp:simplePos x="0" y="0"/>
          <wp:positionH relativeFrom="margin">
            <wp:posOffset>8407400</wp:posOffset>
          </wp:positionH>
          <wp:positionV relativeFrom="page">
            <wp:posOffset>266700</wp:posOffset>
          </wp:positionV>
          <wp:extent cx="939165" cy="608330"/>
          <wp:effectExtent l="0" t="0" r="635" b="127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939165" cy="608330"/>
                  </a:xfrm>
                  <a:prstGeom prst="rect">
                    <a:avLst/>
                  </a:prstGeom>
                </pic:spPr>
              </pic:pic>
            </a:graphicData>
          </a:graphic>
          <wp14:sizeRelH relativeFrom="margin">
            <wp14:pctWidth>0</wp14:pctWidth>
          </wp14:sizeRelH>
          <wp14:sizeRelV relativeFrom="margin">
            <wp14:pctHeight>0</wp14:pctHeight>
          </wp14:sizeRelV>
        </wp:anchor>
      </w:drawing>
    </w:r>
    <w:r w:rsidR="0038109C" w:rsidRPr="006C6718">
      <w:rPr>
        <w:b/>
        <w:bCs/>
      </w:rPr>
      <w:t>Identifier:</w:t>
    </w:r>
    <w:r w:rsidR="0038109C" w:rsidRPr="006C6718">
      <w:t xml:space="preserve"> </w:t>
    </w:r>
    <w:r w:rsidR="004C01C6" w:rsidRPr="004C01C6">
      <w:t>KS2_Y5_Unit_10_Su_Wk_01_of_03_R123_Lesson_Plan_v2</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16111B" w14:textId="77777777" w:rsidR="004C01C6" w:rsidRDefault="004C01C6">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98778B"/>
    <w:multiLevelType w:val="hybridMultilevel"/>
    <w:tmpl w:val="54547042"/>
    <w:lvl w:ilvl="0" w:tplc="9DC6373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40DA2B9B"/>
    <w:multiLevelType w:val="hybridMultilevel"/>
    <w:tmpl w:val="68AC19C4"/>
    <w:lvl w:ilvl="0" w:tplc="FAFEACB6">
      <w:numFmt w:val="bullet"/>
      <w:lvlText w:val="-"/>
      <w:lvlJc w:val="left"/>
      <w:pPr>
        <w:ind w:left="720" w:hanging="360"/>
      </w:pPr>
      <w:rPr>
        <w:rFonts w:ascii="Arial" w:eastAsia="Times New Roman" w:hAnsi="Arial" w:cs="Arial" w:hint="default"/>
        <w:i w:val="0"/>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560130F7"/>
    <w:multiLevelType w:val="hybridMultilevel"/>
    <w:tmpl w:val="BC9E9F7C"/>
    <w:lvl w:ilvl="0" w:tplc="EB329BA0">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6ACB46E5"/>
    <w:multiLevelType w:val="hybridMultilevel"/>
    <w:tmpl w:val="EAC08682"/>
    <w:lvl w:ilvl="0" w:tplc="AE7E8546">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6F0D236B"/>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712D198C"/>
    <w:multiLevelType w:val="hybridMultilevel"/>
    <w:tmpl w:val="C4CECD24"/>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373384478">
    <w:abstractNumId w:val="5"/>
  </w:num>
  <w:num w:numId="2" w16cid:durableId="1180583984">
    <w:abstractNumId w:val="4"/>
  </w:num>
  <w:num w:numId="3" w16cid:durableId="1892380598">
    <w:abstractNumId w:val="1"/>
  </w:num>
  <w:num w:numId="4" w16cid:durableId="282613945">
    <w:abstractNumId w:val="0"/>
  </w:num>
  <w:num w:numId="5" w16cid:durableId="1488354739">
    <w:abstractNumId w:val="2"/>
  </w:num>
  <w:num w:numId="6" w16cid:durableId="141578499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Encrypted_CloudStatistics_StoryID" w:val="Yb3uTqXuWOA1tr61z4z1MyHpNt9/XcbCBVyCyy/sHHsehnhr3yzsiqrS+sOd5aYg"/>
  </w:docVars>
  <w:rsids>
    <w:rsidRoot w:val="00463FB4"/>
    <w:rsid w:val="000036EF"/>
    <w:rsid w:val="00025052"/>
    <w:rsid w:val="00091970"/>
    <w:rsid w:val="000A6861"/>
    <w:rsid w:val="000D0ACA"/>
    <w:rsid w:val="001316EA"/>
    <w:rsid w:val="00145AD2"/>
    <w:rsid w:val="001A4D1A"/>
    <w:rsid w:val="001C06AB"/>
    <w:rsid w:val="00233C9D"/>
    <w:rsid w:val="00260141"/>
    <w:rsid w:val="002E3305"/>
    <w:rsid w:val="002E4E44"/>
    <w:rsid w:val="00311BC6"/>
    <w:rsid w:val="00331E5A"/>
    <w:rsid w:val="00336150"/>
    <w:rsid w:val="00343B07"/>
    <w:rsid w:val="00352115"/>
    <w:rsid w:val="00354BB8"/>
    <w:rsid w:val="00370EA0"/>
    <w:rsid w:val="003748DE"/>
    <w:rsid w:val="003755C5"/>
    <w:rsid w:val="0038109C"/>
    <w:rsid w:val="003812D7"/>
    <w:rsid w:val="003B5208"/>
    <w:rsid w:val="003D6D5D"/>
    <w:rsid w:val="003F5AD1"/>
    <w:rsid w:val="00421E4E"/>
    <w:rsid w:val="00425ACA"/>
    <w:rsid w:val="00463FB4"/>
    <w:rsid w:val="00466AD7"/>
    <w:rsid w:val="00495956"/>
    <w:rsid w:val="004C01C6"/>
    <w:rsid w:val="004C0958"/>
    <w:rsid w:val="004E29C5"/>
    <w:rsid w:val="00522A9F"/>
    <w:rsid w:val="00536E22"/>
    <w:rsid w:val="00565B82"/>
    <w:rsid w:val="005977B4"/>
    <w:rsid w:val="005A556C"/>
    <w:rsid w:val="005F2878"/>
    <w:rsid w:val="00661070"/>
    <w:rsid w:val="006965C5"/>
    <w:rsid w:val="006C6718"/>
    <w:rsid w:val="007A2840"/>
    <w:rsid w:val="007B0734"/>
    <w:rsid w:val="007C0046"/>
    <w:rsid w:val="007C0A7F"/>
    <w:rsid w:val="007E743C"/>
    <w:rsid w:val="007F0499"/>
    <w:rsid w:val="007F46B7"/>
    <w:rsid w:val="00803EAD"/>
    <w:rsid w:val="008046D1"/>
    <w:rsid w:val="00821F2E"/>
    <w:rsid w:val="008252A3"/>
    <w:rsid w:val="008305BE"/>
    <w:rsid w:val="00840B16"/>
    <w:rsid w:val="008547F5"/>
    <w:rsid w:val="00874EAF"/>
    <w:rsid w:val="00883E25"/>
    <w:rsid w:val="008B0DC9"/>
    <w:rsid w:val="008E3D87"/>
    <w:rsid w:val="008E4690"/>
    <w:rsid w:val="008F2972"/>
    <w:rsid w:val="00995669"/>
    <w:rsid w:val="009A4EC0"/>
    <w:rsid w:val="009C1FC6"/>
    <w:rsid w:val="009F0482"/>
    <w:rsid w:val="00A55423"/>
    <w:rsid w:val="00A81420"/>
    <w:rsid w:val="00AA0933"/>
    <w:rsid w:val="00AE055E"/>
    <w:rsid w:val="00B53194"/>
    <w:rsid w:val="00B731BC"/>
    <w:rsid w:val="00B8583F"/>
    <w:rsid w:val="00BD581C"/>
    <w:rsid w:val="00BE5EF6"/>
    <w:rsid w:val="00BE733D"/>
    <w:rsid w:val="00C11D63"/>
    <w:rsid w:val="00C414F7"/>
    <w:rsid w:val="00C62C93"/>
    <w:rsid w:val="00C65F6A"/>
    <w:rsid w:val="00C761DE"/>
    <w:rsid w:val="00C87E23"/>
    <w:rsid w:val="00CA27AF"/>
    <w:rsid w:val="00CC4F65"/>
    <w:rsid w:val="00CE2FAB"/>
    <w:rsid w:val="00CF7548"/>
    <w:rsid w:val="00DB4FD1"/>
    <w:rsid w:val="00DE37D1"/>
    <w:rsid w:val="00DE6C7C"/>
    <w:rsid w:val="00DF7135"/>
    <w:rsid w:val="00E035FA"/>
    <w:rsid w:val="00E064BE"/>
    <w:rsid w:val="00E45867"/>
    <w:rsid w:val="00E72F7E"/>
    <w:rsid w:val="00E96E63"/>
    <w:rsid w:val="00EB69E1"/>
    <w:rsid w:val="00EB7424"/>
    <w:rsid w:val="00ED6AC0"/>
    <w:rsid w:val="00EE6817"/>
    <w:rsid w:val="00F17F89"/>
    <w:rsid w:val="00F23E77"/>
    <w:rsid w:val="00F243FA"/>
    <w:rsid w:val="00F46BE9"/>
    <w:rsid w:val="00F63934"/>
    <w:rsid w:val="00FA3447"/>
    <w:rsid w:val="00FA7A5F"/>
    <w:rsid w:val="00FB20B0"/>
    <w:rsid w:val="00FB37A1"/>
    <w:rsid w:val="00FC0710"/>
    <w:rsid w:val="00FD676A"/>
    <w:rsid w:val="00FD74DB"/>
    <w:rsid w:val="00FE06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EBCA24"/>
  <w15:chartTrackingRefBased/>
  <w15:docId w15:val="{2B62CEDB-D690-A545-98F3-7856A1C98B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8109C"/>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38109C"/>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38109C"/>
    <w:pPr>
      <w:keepNext/>
      <w:keepLines/>
      <w:spacing w:before="40"/>
      <w:outlineLvl w:val="2"/>
    </w:pPr>
    <w:rPr>
      <w:rFonts w:asciiTheme="majorHAnsi" w:eastAsiaTheme="majorEastAsia" w:hAnsiTheme="majorHAnsi" w:cstheme="majorBidi"/>
      <w:color w:val="1F3763"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63FB4"/>
    <w:pPr>
      <w:tabs>
        <w:tab w:val="center" w:pos="4680"/>
        <w:tab w:val="right" w:pos="9360"/>
      </w:tabs>
    </w:pPr>
  </w:style>
  <w:style w:type="character" w:customStyle="1" w:styleId="HeaderChar">
    <w:name w:val="Header Char"/>
    <w:basedOn w:val="DefaultParagraphFont"/>
    <w:link w:val="Header"/>
    <w:uiPriority w:val="99"/>
    <w:rsid w:val="00463FB4"/>
  </w:style>
  <w:style w:type="paragraph" w:styleId="Footer">
    <w:name w:val="footer"/>
    <w:basedOn w:val="Normal"/>
    <w:link w:val="FooterChar"/>
    <w:uiPriority w:val="99"/>
    <w:unhideWhenUsed/>
    <w:rsid w:val="00463FB4"/>
    <w:pPr>
      <w:tabs>
        <w:tab w:val="center" w:pos="4680"/>
        <w:tab w:val="right" w:pos="9360"/>
      </w:tabs>
    </w:pPr>
  </w:style>
  <w:style w:type="character" w:customStyle="1" w:styleId="FooterChar">
    <w:name w:val="Footer Char"/>
    <w:basedOn w:val="DefaultParagraphFont"/>
    <w:link w:val="Footer"/>
    <w:uiPriority w:val="99"/>
    <w:rsid w:val="00463FB4"/>
  </w:style>
  <w:style w:type="paragraph" w:styleId="Title">
    <w:name w:val="Title"/>
    <w:basedOn w:val="Normal"/>
    <w:next w:val="Normal"/>
    <w:link w:val="TitleChar"/>
    <w:uiPriority w:val="10"/>
    <w:qFormat/>
    <w:rsid w:val="0038109C"/>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8109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8109C"/>
    <w:pPr>
      <w:numPr>
        <w:ilvl w:val="1"/>
      </w:numPr>
      <w:spacing w:after="160"/>
    </w:pPr>
    <w:rPr>
      <w:rFonts w:eastAsiaTheme="minorEastAsia"/>
      <w:color w:val="5A5A5A" w:themeColor="text1" w:themeTint="A5"/>
      <w:spacing w:val="15"/>
      <w:sz w:val="22"/>
      <w:szCs w:val="22"/>
    </w:rPr>
  </w:style>
  <w:style w:type="character" w:customStyle="1" w:styleId="SubtitleChar">
    <w:name w:val="Subtitle Char"/>
    <w:basedOn w:val="DefaultParagraphFont"/>
    <w:link w:val="Subtitle"/>
    <w:uiPriority w:val="11"/>
    <w:rsid w:val="0038109C"/>
    <w:rPr>
      <w:rFonts w:eastAsiaTheme="minorEastAsia"/>
      <w:color w:val="5A5A5A" w:themeColor="text1" w:themeTint="A5"/>
      <w:spacing w:val="15"/>
      <w:sz w:val="22"/>
      <w:szCs w:val="22"/>
    </w:rPr>
  </w:style>
  <w:style w:type="character" w:customStyle="1" w:styleId="Heading1Char">
    <w:name w:val="Heading 1 Char"/>
    <w:basedOn w:val="DefaultParagraphFont"/>
    <w:link w:val="Heading1"/>
    <w:uiPriority w:val="9"/>
    <w:rsid w:val="0038109C"/>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38109C"/>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38109C"/>
    <w:rPr>
      <w:rFonts w:asciiTheme="majorHAnsi" w:eastAsiaTheme="majorEastAsia" w:hAnsiTheme="majorHAnsi" w:cstheme="majorBidi"/>
      <w:color w:val="1F3763" w:themeColor="accent1" w:themeShade="7F"/>
    </w:rPr>
  </w:style>
  <w:style w:type="character" w:styleId="SubtleEmphasis">
    <w:name w:val="Subtle Emphasis"/>
    <w:basedOn w:val="DefaultParagraphFont"/>
    <w:uiPriority w:val="19"/>
    <w:qFormat/>
    <w:rsid w:val="006C6718"/>
    <w:rPr>
      <w:i/>
      <w:iCs/>
      <w:color w:val="404040" w:themeColor="text1" w:themeTint="BF"/>
    </w:rPr>
  </w:style>
  <w:style w:type="character" w:styleId="Emphasis">
    <w:name w:val="Emphasis"/>
    <w:basedOn w:val="DefaultParagraphFont"/>
    <w:uiPriority w:val="20"/>
    <w:qFormat/>
    <w:rsid w:val="006C6718"/>
    <w:rPr>
      <w:i/>
      <w:iCs/>
    </w:rPr>
  </w:style>
  <w:style w:type="character" w:styleId="IntenseEmphasis">
    <w:name w:val="Intense Emphasis"/>
    <w:basedOn w:val="DefaultParagraphFont"/>
    <w:uiPriority w:val="21"/>
    <w:qFormat/>
    <w:rsid w:val="006C6718"/>
    <w:rPr>
      <w:i/>
      <w:iCs/>
      <w:color w:val="4472C4" w:themeColor="accent1"/>
    </w:rPr>
  </w:style>
  <w:style w:type="character" w:styleId="Strong">
    <w:name w:val="Strong"/>
    <w:basedOn w:val="DefaultParagraphFont"/>
    <w:uiPriority w:val="22"/>
    <w:qFormat/>
    <w:rsid w:val="006C6718"/>
    <w:rPr>
      <w:b/>
      <w:bCs/>
    </w:rPr>
  </w:style>
  <w:style w:type="paragraph" w:styleId="NoSpacing">
    <w:name w:val="No Spacing"/>
    <w:uiPriority w:val="1"/>
    <w:qFormat/>
    <w:rsid w:val="006C6718"/>
  </w:style>
  <w:style w:type="character" w:styleId="PageNumber">
    <w:name w:val="page number"/>
    <w:basedOn w:val="DefaultParagraphFont"/>
    <w:uiPriority w:val="99"/>
    <w:semiHidden/>
    <w:unhideWhenUsed/>
    <w:rsid w:val="001A4D1A"/>
  </w:style>
  <w:style w:type="table" w:styleId="TableGrid">
    <w:name w:val="Table Grid"/>
    <w:basedOn w:val="TableNormal"/>
    <w:uiPriority w:val="39"/>
    <w:rsid w:val="00C65F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3">
    <w:name w:val="Body Text 3"/>
    <w:basedOn w:val="Normal"/>
    <w:link w:val="BodyText3Char"/>
    <w:uiPriority w:val="99"/>
    <w:unhideWhenUsed/>
    <w:rsid w:val="008B0DC9"/>
    <w:rPr>
      <w:rFonts w:ascii="Arial" w:eastAsia="Times New Roman" w:hAnsi="Arial" w:cs="Arial"/>
      <w:i/>
      <w:iCs/>
      <w:color w:val="0000FF"/>
      <w:kern w:val="28"/>
      <w:sz w:val="28"/>
      <w:lang w:eastAsia="en-GB"/>
    </w:rPr>
  </w:style>
  <w:style w:type="character" w:customStyle="1" w:styleId="BodyText3Char">
    <w:name w:val="Body Text 3 Char"/>
    <w:basedOn w:val="DefaultParagraphFont"/>
    <w:link w:val="BodyText3"/>
    <w:uiPriority w:val="99"/>
    <w:rsid w:val="008B0DC9"/>
    <w:rPr>
      <w:rFonts w:ascii="Arial" w:eastAsia="Times New Roman" w:hAnsi="Arial" w:cs="Arial"/>
      <w:i/>
      <w:iCs/>
      <w:color w:val="0000FF"/>
      <w:kern w:val="28"/>
      <w:sz w:val="28"/>
      <w:lang w:eastAsia="en-GB"/>
    </w:rPr>
  </w:style>
  <w:style w:type="character" w:styleId="Hyperlink">
    <w:name w:val="Hyperlink"/>
    <w:uiPriority w:val="99"/>
    <w:unhideWhenUsed/>
    <w:rsid w:val="008B0DC9"/>
    <w:rPr>
      <w:color w:val="0066FF"/>
      <w:u w:val="single"/>
    </w:rPr>
  </w:style>
  <w:style w:type="character" w:styleId="UnresolvedMention">
    <w:name w:val="Unresolved Mention"/>
    <w:basedOn w:val="DefaultParagraphFont"/>
    <w:uiPriority w:val="99"/>
    <w:semiHidden/>
    <w:unhideWhenUsed/>
    <w:rsid w:val="00821F2E"/>
    <w:rPr>
      <w:color w:val="605E5C"/>
      <w:shd w:val="clear" w:color="auto" w:fill="E1DFDD"/>
    </w:rPr>
  </w:style>
  <w:style w:type="paragraph" w:styleId="ListParagraph">
    <w:name w:val="List Paragraph"/>
    <w:basedOn w:val="Normal"/>
    <w:uiPriority w:val="34"/>
    <w:qFormat/>
    <w:rsid w:val="00466AD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709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nderstandinghumanism.org.uk/area/humanist-ethics/" TargetMode="Externa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C53940-CAD2-2B4A-92D4-ACFF37F0A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452</Words>
  <Characters>2582</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Lesson plan</dc:title>
  <dc:subject/>
  <dc:creator>Nick Crossman</dc:creator>
  <cp:keywords/>
  <dc:description/>
  <cp:lastModifiedBy>Jaspal Shambi</cp:lastModifiedBy>
  <cp:revision>5</cp:revision>
  <dcterms:created xsi:type="dcterms:W3CDTF">2023-03-02T15:18:00Z</dcterms:created>
  <dcterms:modified xsi:type="dcterms:W3CDTF">2023-03-20T14:54:00Z</dcterms:modified>
</cp:coreProperties>
</file>