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0C14" w14:textId="77777777" w:rsidR="00086BF1" w:rsidRPr="00290687" w:rsidRDefault="00086BF1" w:rsidP="00290687">
      <w:pPr>
        <w:pStyle w:val="Heading1"/>
      </w:pPr>
      <w:r w:rsidRPr="00290687">
        <w:t>Guidance for understanding the</w:t>
      </w:r>
      <w:r w:rsidR="00D20E96" w:rsidRPr="00290687">
        <w:t xml:space="preserve"> </w:t>
      </w:r>
    </w:p>
    <w:p w14:paraId="281A387A" w14:textId="032E6E11" w:rsidR="005F2F29" w:rsidRPr="00631D5A" w:rsidRDefault="00D20E96" w:rsidP="00EA4FE1">
      <w:pPr>
        <w:spacing w:line="276" w:lineRule="auto"/>
        <w:jc w:val="center"/>
        <w:rPr>
          <w:rFonts w:ascii="Calibri" w:hAnsi="Calibri"/>
          <w:b/>
          <w:bCs/>
          <w:sz w:val="32"/>
          <w:szCs w:val="32"/>
        </w:rPr>
      </w:pPr>
      <w:r w:rsidRPr="00631D5A">
        <w:rPr>
          <w:rFonts w:ascii="Calibri" w:hAnsi="Calibri"/>
          <w:b/>
          <w:bCs/>
          <w:sz w:val="32"/>
          <w:szCs w:val="32"/>
        </w:rPr>
        <w:t>20</w:t>
      </w:r>
      <w:r w:rsidR="00631D5A" w:rsidRPr="00631D5A">
        <w:rPr>
          <w:rFonts w:ascii="Calibri" w:hAnsi="Calibri"/>
          <w:b/>
          <w:bCs/>
          <w:sz w:val="32"/>
          <w:szCs w:val="32"/>
        </w:rPr>
        <w:t>22</w:t>
      </w:r>
      <w:r w:rsidRPr="00631D5A">
        <w:rPr>
          <w:rFonts w:ascii="Calibri" w:hAnsi="Calibri"/>
          <w:b/>
          <w:bCs/>
          <w:sz w:val="32"/>
          <w:szCs w:val="32"/>
        </w:rPr>
        <w:t xml:space="preserve"> </w:t>
      </w:r>
      <w:hyperlink r:id="rId8" w:history="1">
        <w:r w:rsidRPr="000C7480">
          <w:rPr>
            <w:rStyle w:val="Hyperlink"/>
            <w:rFonts w:ascii="Calibri" w:hAnsi="Calibri"/>
            <w:b/>
            <w:bCs/>
            <w:sz w:val="32"/>
            <w:szCs w:val="32"/>
          </w:rPr>
          <w:t>Birmingham Agreed Syllabus</w:t>
        </w:r>
        <w:r w:rsidR="00086BF1" w:rsidRPr="000C7480">
          <w:rPr>
            <w:rStyle w:val="Hyperlink"/>
            <w:rFonts w:ascii="Calibri" w:hAnsi="Calibri"/>
            <w:b/>
            <w:bCs/>
            <w:sz w:val="32"/>
            <w:szCs w:val="32"/>
          </w:rPr>
          <w:t xml:space="preserve"> for Religious Education</w:t>
        </w:r>
      </w:hyperlink>
      <w:r w:rsidR="00A47B5E" w:rsidRPr="00631D5A">
        <w:rPr>
          <w:rFonts w:ascii="Calibri" w:hAnsi="Calibri"/>
          <w:b/>
          <w:bCs/>
          <w:sz w:val="32"/>
          <w:szCs w:val="32"/>
        </w:rPr>
        <w:t>:</w:t>
      </w:r>
    </w:p>
    <w:p w14:paraId="10F578AA" w14:textId="77777777" w:rsidR="00A47B5E" w:rsidRPr="00631D5A" w:rsidRDefault="00A47B5E" w:rsidP="00EA4FE1">
      <w:pPr>
        <w:spacing w:line="276" w:lineRule="auto"/>
        <w:jc w:val="center"/>
        <w:rPr>
          <w:rFonts w:ascii="Calibri" w:hAnsi="Calibri"/>
          <w:b/>
          <w:bCs/>
          <w:sz w:val="32"/>
          <w:szCs w:val="32"/>
        </w:rPr>
      </w:pPr>
      <w:r w:rsidRPr="00631D5A">
        <w:rPr>
          <w:rFonts w:ascii="Calibri" w:hAnsi="Calibri"/>
          <w:b/>
          <w:bCs/>
          <w:sz w:val="32"/>
          <w:szCs w:val="32"/>
        </w:rPr>
        <w:t>Primary Schools</w:t>
      </w:r>
    </w:p>
    <w:p w14:paraId="4C3D6258" w14:textId="77777777" w:rsidR="00D20E96" w:rsidRPr="00FC2FBA" w:rsidRDefault="00D20E96" w:rsidP="00EA4FE1">
      <w:pPr>
        <w:spacing w:line="276" w:lineRule="auto"/>
        <w:rPr>
          <w:rFonts w:ascii="Calibri" w:hAnsi="Calibri"/>
          <w:b/>
          <w:bCs/>
          <w:i/>
        </w:rPr>
      </w:pPr>
    </w:p>
    <w:p w14:paraId="6F59AC1E" w14:textId="77777777" w:rsidR="00E7062B" w:rsidRPr="00F22EB6" w:rsidRDefault="005F2F29" w:rsidP="00E7062B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  <w:b/>
          <w:bCs/>
        </w:rPr>
        <w:t>The key requirements of the 20</w:t>
      </w:r>
      <w:r w:rsidR="006C7929" w:rsidRPr="00F22EB6">
        <w:rPr>
          <w:rFonts w:ascii="Calibri" w:hAnsi="Calibri"/>
          <w:b/>
          <w:bCs/>
        </w:rPr>
        <w:t>22</w:t>
      </w:r>
      <w:r w:rsidRPr="00F22EB6">
        <w:rPr>
          <w:rFonts w:ascii="Calibri" w:hAnsi="Calibri"/>
          <w:b/>
          <w:bCs/>
        </w:rPr>
        <w:t xml:space="preserve"> B</w:t>
      </w:r>
      <w:r w:rsidR="00EA4FE1" w:rsidRPr="00F22EB6">
        <w:rPr>
          <w:rFonts w:ascii="Calibri" w:hAnsi="Calibri"/>
          <w:b/>
          <w:bCs/>
        </w:rPr>
        <w:t>irming</w:t>
      </w:r>
      <w:r w:rsidRPr="00F22EB6">
        <w:rPr>
          <w:rFonts w:ascii="Calibri" w:hAnsi="Calibri"/>
          <w:b/>
          <w:bCs/>
        </w:rPr>
        <w:t>ham RE syllabus</w:t>
      </w:r>
    </w:p>
    <w:p w14:paraId="1F34EED6" w14:textId="6A5D92BE" w:rsidR="005F2F29" w:rsidRPr="00F22EB6" w:rsidRDefault="00044449" w:rsidP="00044449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t>1)</w:t>
      </w:r>
      <w:r w:rsidR="00757333" w:rsidRPr="00F22EB6">
        <w:rPr>
          <w:rFonts w:ascii="Calibri" w:hAnsi="Calibri"/>
        </w:rPr>
        <w:t>T</w:t>
      </w:r>
      <w:r w:rsidR="005F2F29" w:rsidRPr="00F22EB6">
        <w:rPr>
          <w:rFonts w:ascii="Calibri" w:hAnsi="Calibri"/>
        </w:rPr>
        <w:t xml:space="preserve">here </w:t>
      </w:r>
      <w:r w:rsidR="00757333" w:rsidRPr="00F22EB6">
        <w:rPr>
          <w:rFonts w:ascii="Calibri" w:hAnsi="Calibri"/>
        </w:rPr>
        <w:t>are</w:t>
      </w:r>
      <w:r w:rsidR="005F2F29" w:rsidRPr="00F22EB6">
        <w:rPr>
          <w:rFonts w:ascii="Calibri" w:hAnsi="Calibri"/>
        </w:rPr>
        <w:t xml:space="preserve"> </w:t>
      </w:r>
      <w:r w:rsidR="00851856" w:rsidRPr="00F22EB6">
        <w:rPr>
          <w:rFonts w:ascii="Calibri" w:hAnsi="Calibri"/>
        </w:rPr>
        <w:t>four</w:t>
      </w:r>
      <w:r w:rsidR="005F2F29" w:rsidRPr="00F22EB6">
        <w:rPr>
          <w:rFonts w:ascii="Calibri" w:hAnsi="Calibri"/>
        </w:rPr>
        <w:t xml:space="preserve"> </w:t>
      </w:r>
      <w:r w:rsidR="00851856" w:rsidRPr="00F22EB6">
        <w:rPr>
          <w:rFonts w:ascii="Calibri" w:hAnsi="Calibri"/>
        </w:rPr>
        <w:t>‘</w:t>
      </w:r>
      <w:r w:rsidR="00C2556E" w:rsidRPr="00F22EB6">
        <w:rPr>
          <w:rFonts w:ascii="Calibri" w:hAnsi="Calibri"/>
        </w:rPr>
        <w:t>D</w:t>
      </w:r>
      <w:r w:rsidR="00851856" w:rsidRPr="00F22EB6">
        <w:rPr>
          <w:rFonts w:ascii="Calibri" w:hAnsi="Calibri"/>
        </w:rPr>
        <w:t xml:space="preserve">imensions of </w:t>
      </w:r>
      <w:r w:rsidR="00C2556E" w:rsidRPr="00F22EB6">
        <w:rPr>
          <w:rFonts w:ascii="Calibri" w:hAnsi="Calibri"/>
        </w:rPr>
        <w:t>L</w:t>
      </w:r>
      <w:r w:rsidR="00851856" w:rsidRPr="00F22EB6">
        <w:rPr>
          <w:rFonts w:ascii="Calibri" w:hAnsi="Calibri"/>
        </w:rPr>
        <w:t xml:space="preserve">earning’: </w:t>
      </w:r>
      <w:r w:rsidR="00C2556E" w:rsidRPr="00F22EB6">
        <w:rPr>
          <w:rFonts w:ascii="Calibri" w:hAnsi="Calibri"/>
          <w:i/>
          <w:iCs/>
        </w:rPr>
        <w:t>L</w:t>
      </w:r>
      <w:r w:rsidR="00851856" w:rsidRPr="00F22EB6">
        <w:rPr>
          <w:rFonts w:ascii="Calibri" w:hAnsi="Calibri"/>
          <w:i/>
          <w:iCs/>
        </w:rPr>
        <w:t xml:space="preserve">earning from </w:t>
      </w:r>
      <w:r w:rsidR="00C2556E" w:rsidRPr="00F22EB6">
        <w:rPr>
          <w:rFonts w:ascii="Calibri" w:hAnsi="Calibri"/>
          <w:i/>
          <w:iCs/>
        </w:rPr>
        <w:t>E</w:t>
      </w:r>
      <w:r w:rsidR="00851856" w:rsidRPr="00F22EB6">
        <w:rPr>
          <w:rFonts w:ascii="Calibri" w:hAnsi="Calibri"/>
          <w:i/>
          <w:iCs/>
        </w:rPr>
        <w:t xml:space="preserve">xperience, </w:t>
      </w:r>
      <w:r w:rsidR="00C2556E" w:rsidRPr="00F22EB6">
        <w:rPr>
          <w:rFonts w:ascii="Calibri" w:hAnsi="Calibri"/>
          <w:i/>
          <w:iCs/>
        </w:rPr>
        <w:t>L</w:t>
      </w:r>
      <w:r w:rsidR="00851856" w:rsidRPr="00F22EB6">
        <w:rPr>
          <w:rFonts w:ascii="Calibri" w:hAnsi="Calibri"/>
          <w:i/>
          <w:iCs/>
        </w:rPr>
        <w:t xml:space="preserve">earning about </w:t>
      </w:r>
      <w:r w:rsidR="00C2556E" w:rsidRPr="00F22EB6">
        <w:rPr>
          <w:rFonts w:ascii="Calibri" w:hAnsi="Calibri"/>
          <w:i/>
          <w:iCs/>
        </w:rPr>
        <w:t>R</w:t>
      </w:r>
      <w:r w:rsidR="00851856" w:rsidRPr="00F22EB6">
        <w:rPr>
          <w:rFonts w:ascii="Calibri" w:hAnsi="Calibri"/>
          <w:i/>
          <w:iCs/>
        </w:rPr>
        <w:t xml:space="preserve">eligious </w:t>
      </w:r>
      <w:r w:rsidR="00C2556E" w:rsidRPr="00F22EB6">
        <w:rPr>
          <w:rFonts w:ascii="Calibri" w:hAnsi="Calibri"/>
          <w:i/>
          <w:iCs/>
        </w:rPr>
        <w:t>T</w:t>
      </w:r>
      <w:r w:rsidR="00851856" w:rsidRPr="00F22EB6">
        <w:rPr>
          <w:rFonts w:ascii="Calibri" w:hAnsi="Calibri"/>
          <w:i/>
          <w:iCs/>
        </w:rPr>
        <w:t xml:space="preserve">raditions and </w:t>
      </w:r>
      <w:r w:rsidR="00C2556E" w:rsidRPr="00F22EB6">
        <w:rPr>
          <w:rFonts w:ascii="Calibri" w:hAnsi="Calibri"/>
          <w:i/>
          <w:iCs/>
        </w:rPr>
        <w:t>N</w:t>
      </w:r>
      <w:r w:rsidR="00851856" w:rsidRPr="00F22EB6">
        <w:rPr>
          <w:rFonts w:ascii="Calibri" w:hAnsi="Calibri"/>
          <w:i/>
          <w:iCs/>
        </w:rPr>
        <w:t>on</w:t>
      </w:r>
      <w:r w:rsidR="00FC2FBA" w:rsidRPr="00F22EB6">
        <w:rPr>
          <w:rFonts w:ascii="Calibri" w:hAnsi="Calibri"/>
          <w:i/>
          <w:iCs/>
        </w:rPr>
        <w:t>-</w:t>
      </w:r>
      <w:r w:rsidR="00C2556E" w:rsidRPr="00F22EB6">
        <w:rPr>
          <w:rFonts w:ascii="Calibri" w:hAnsi="Calibri"/>
          <w:i/>
          <w:iCs/>
        </w:rPr>
        <w:t>R</w:t>
      </w:r>
      <w:r w:rsidR="00FC2FBA" w:rsidRPr="00F22EB6">
        <w:rPr>
          <w:rFonts w:ascii="Calibri" w:hAnsi="Calibri"/>
          <w:i/>
          <w:iCs/>
        </w:rPr>
        <w:t xml:space="preserve">eligious </w:t>
      </w:r>
      <w:r w:rsidR="00C2556E" w:rsidRPr="00F22EB6">
        <w:rPr>
          <w:rFonts w:ascii="Calibri" w:hAnsi="Calibri"/>
          <w:i/>
          <w:iCs/>
        </w:rPr>
        <w:t>W</w:t>
      </w:r>
      <w:r w:rsidR="00FC2FBA" w:rsidRPr="00F22EB6">
        <w:rPr>
          <w:rFonts w:ascii="Calibri" w:hAnsi="Calibri"/>
          <w:i/>
          <w:iCs/>
        </w:rPr>
        <w:t xml:space="preserve">orldviews, </w:t>
      </w:r>
      <w:r w:rsidR="00C2556E" w:rsidRPr="00F22EB6">
        <w:rPr>
          <w:rFonts w:ascii="Calibri" w:hAnsi="Calibri"/>
          <w:i/>
          <w:iCs/>
        </w:rPr>
        <w:t>L</w:t>
      </w:r>
      <w:r w:rsidR="00EA4FE1" w:rsidRPr="00F22EB6">
        <w:rPr>
          <w:rFonts w:ascii="Calibri" w:hAnsi="Calibri"/>
          <w:i/>
          <w:iCs/>
        </w:rPr>
        <w:t>earning from faith</w:t>
      </w:r>
      <w:r w:rsidR="00FC2FBA" w:rsidRPr="00F22EB6">
        <w:rPr>
          <w:rFonts w:ascii="Calibri" w:hAnsi="Calibri"/>
          <w:i/>
          <w:iCs/>
        </w:rPr>
        <w:t xml:space="preserve"> </w:t>
      </w:r>
      <w:r w:rsidR="000F0F89" w:rsidRPr="00F22EB6">
        <w:rPr>
          <w:rFonts w:ascii="Calibri" w:hAnsi="Calibri"/>
          <w:i/>
          <w:iCs/>
        </w:rPr>
        <w:t>and non-religious worldviews</w:t>
      </w:r>
      <w:r w:rsidR="00EA4FE1" w:rsidRPr="00F22EB6">
        <w:rPr>
          <w:rFonts w:ascii="Calibri" w:hAnsi="Calibri"/>
          <w:i/>
          <w:iCs/>
        </w:rPr>
        <w:t xml:space="preserve"> and </w:t>
      </w:r>
      <w:r w:rsidR="00C2556E" w:rsidRPr="00F22EB6">
        <w:rPr>
          <w:rFonts w:ascii="Calibri" w:hAnsi="Calibri"/>
          <w:i/>
          <w:iCs/>
        </w:rPr>
        <w:t>L</w:t>
      </w:r>
      <w:r w:rsidR="005F2F29" w:rsidRPr="00F22EB6">
        <w:rPr>
          <w:rFonts w:ascii="Calibri" w:hAnsi="Calibri"/>
          <w:i/>
          <w:iCs/>
        </w:rPr>
        <w:t xml:space="preserve">earning </w:t>
      </w:r>
      <w:r w:rsidR="00EC32F9" w:rsidRPr="00F22EB6">
        <w:rPr>
          <w:rFonts w:ascii="Calibri" w:hAnsi="Calibri"/>
          <w:i/>
          <w:iCs/>
        </w:rPr>
        <w:t>to</w:t>
      </w:r>
      <w:r w:rsidR="00C2556E" w:rsidRPr="00F22EB6">
        <w:rPr>
          <w:rFonts w:ascii="Calibri" w:hAnsi="Calibri"/>
          <w:i/>
          <w:iCs/>
        </w:rPr>
        <w:t xml:space="preserve"> D</w:t>
      </w:r>
      <w:r w:rsidR="00EC32F9" w:rsidRPr="00F22EB6">
        <w:rPr>
          <w:rFonts w:ascii="Calibri" w:hAnsi="Calibri"/>
          <w:i/>
          <w:iCs/>
        </w:rPr>
        <w:t>iscern</w:t>
      </w:r>
      <w:r w:rsidR="00B86ADC" w:rsidRPr="00F22EB6">
        <w:rPr>
          <w:rFonts w:ascii="Calibri" w:hAnsi="Calibri"/>
        </w:rPr>
        <w:t xml:space="preserve"> throughout all </w:t>
      </w:r>
      <w:r w:rsidR="00757333" w:rsidRPr="00F22EB6">
        <w:rPr>
          <w:rFonts w:ascii="Calibri" w:hAnsi="Calibri"/>
        </w:rPr>
        <w:t xml:space="preserve">four </w:t>
      </w:r>
      <w:r w:rsidR="00B86ADC" w:rsidRPr="00F22EB6">
        <w:rPr>
          <w:rFonts w:ascii="Calibri" w:hAnsi="Calibri"/>
        </w:rPr>
        <w:t>key stages</w:t>
      </w:r>
      <w:r w:rsidR="00757333" w:rsidRPr="00F22EB6">
        <w:rPr>
          <w:rFonts w:ascii="Calibri" w:hAnsi="Calibri"/>
        </w:rPr>
        <w:t xml:space="preserve">.  </w:t>
      </w:r>
    </w:p>
    <w:p w14:paraId="4CBB4329" w14:textId="77777777" w:rsidR="00A47B5E" w:rsidRPr="00F22EB6" w:rsidRDefault="00A47B5E" w:rsidP="00EA4FE1">
      <w:pPr>
        <w:spacing w:line="276" w:lineRule="auto"/>
        <w:rPr>
          <w:rFonts w:ascii="Calibri" w:hAnsi="Calibri"/>
        </w:rPr>
      </w:pPr>
    </w:p>
    <w:p w14:paraId="22D36C26" w14:textId="77777777" w:rsidR="00A2384F" w:rsidRPr="00F22EB6" w:rsidRDefault="005F2F29" w:rsidP="00A2384F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t xml:space="preserve">2) </w:t>
      </w:r>
      <w:r w:rsidR="00A2384F" w:rsidRPr="00F22EB6">
        <w:rPr>
          <w:rFonts w:ascii="Calibri" w:hAnsi="Calibri"/>
        </w:rPr>
        <w:t>There has been agreement between the traditions in the city (religious and non-religious) that the 24 dispositions, are qualities or marks of spiritual character they would wish to see developed in pupils.  </w:t>
      </w:r>
    </w:p>
    <w:p w14:paraId="470C574F" w14:textId="23E8C194" w:rsidR="00A47B5E" w:rsidRPr="00F22EB6" w:rsidRDefault="00436181" w:rsidP="00EA4FE1">
      <w:pPr>
        <w:spacing w:line="276" w:lineRule="auto"/>
        <w:rPr>
          <w:rFonts w:ascii="Calibri" w:hAnsi="Calibri"/>
        </w:rPr>
      </w:pPr>
      <w:r w:rsidRPr="00F22EB6">
        <w:rPr>
          <w:rFonts w:asciiTheme="minorHAnsi" w:hAnsiTheme="minorHAnsi" w:cstheme="minorHAnsi"/>
        </w:rPr>
        <w:t xml:space="preserve">The dispositions are based on a spiral curriculum approach, which are encountered by pupils in each phase of their education. </w:t>
      </w:r>
      <w:r w:rsidR="000B2040" w:rsidRPr="00F22EB6">
        <w:rPr>
          <w:rFonts w:ascii="Calibri" w:hAnsi="Calibri"/>
        </w:rPr>
        <w:t>Teaching should be focussed on e</w:t>
      </w:r>
      <w:r w:rsidR="005F2F29" w:rsidRPr="00F22EB6">
        <w:rPr>
          <w:rFonts w:ascii="Calibri" w:hAnsi="Calibri"/>
        </w:rPr>
        <w:t>ach disposition</w:t>
      </w:r>
      <w:r w:rsidR="00A47B5E" w:rsidRPr="00F22EB6">
        <w:rPr>
          <w:rFonts w:ascii="Calibri" w:hAnsi="Calibri"/>
        </w:rPr>
        <w:t>:</w:t>
      </w:r>
      <w:r w:rsidR="005F2F29" w:rsidRPr="00F22EB6">
        <w:rPr>
          <w:rFonts w:ascii="Calibri" w:hAnsi="Calibri"/>
        </w:rPr>
        <w:t xml:space="preserve"> </w:t>
      </w:r>
    </w:p>
    <w:p w14:paraId="3F7E3C41" w14:textId="77777777" w:rsidR="00A47B5E" w:rsidRPr="00F22EB6" w:rsidRDefault="005F2F29" w:rsidP="00EA4FE1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t>once in KS1</w:t>
      </w:r>
      <w:r w:rsidR="00A47B5E" w:rsidRPr="00F22EB6">
        <w:rPr>
          <w:rFonts w:ascii="Calibri" w:hAnsi="Calibri"/>
        </w:rPr>
        <w:t>;</w:t>
      </w:r>
      <w:r w:rsidR="00D20E96" w:rsidRPr="00F22EB6">
        <w:rPr>
          <w:rFonts w:ascii="Calibri" w:hAnsi="Calibri"/>
        </w:rPr>
        <w:t xml:space="preserve"> </w:t>
      </w:r>
    </w:p>
    <w:p w14:paraId="68DA592F" w14:textId="77777777" w:rsidR="00A47B5E" w:rsidRPr="00F22EB6" w:rsidRDefault="00D20E96" w:rsidP="00EA4FE1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t>once every two years in KS2</w:t>
      </w:r>
      <w:r w:rsidR="00A47B5E" w:rsidRPr="00F22EB6">
        <w:rPr>
          <w:rFonts w:ascii="Calibri" w:hAnsi="Calibri"/>
        </w:rPr>
        <w:t>;</w:t>
      </w:r>
      <w:r w:rsidRPr="00F22EB6">
        <w:rPr>
          <w:rFonts w:ascii="Calibri" w:hAnsi="Calibri"/>
        </w:rPr>
        <w:t xml:space="preserve"> </w:t>
      </w:r>
    </w:p>
    <w:p w14:paraId="1B9C5C88" w14:textId="77777777" w:rsidR="00A47B5E" w:rsidRPr="00F22EB6" w:rsidRDefault="00D20E96" w:rsidP="00EA4FE1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t>once in KS3</w:t>
      </w:r>
      <w:r w:rsidR="00A47B5E" w:rsidRPr="00F22EB6">
        <w:rPr>
          <w:rFonts w:ascii="Calibri" w:hAnsi="Calibri"/>
        </w:rPr>
        <w:t>;</w:t>
      </w:r>
      <w:r w:rsidRPr="00F22EB6">
        <w:rPr>
          <w:rFonts w:ascii="Calibri" w:hAnsi="Calibri"/>
        </w:rPr>
        <w:t xml:space="preserve"> </w:t>
      </w:r>
      <w:r w:rsidR="00A47B5E" w:rsidRPr="00F22EB6">
        <w:rPr>
          <w:rFonts w:ascii="Calibri" w:hAnsi="Calibri"/>
        </w:rPr>
        <w:t>and</w:t>
      </w:r>
      <w:r w:rsidR="005F2F29" w:rsidRPr="00F22EB6">
        <w:rPr>
          <w:rFonts w:ascii="Calibri" w:hAnsi="Calibri"/>
        </w:rPr>
        <w:t xml:space="preserve"> </w:t>
      </w:r>
    </w:p>
    <w:p w14:paraId="58969BEE" w14:textId="47991488" w:rsidR="005F2F29" w:rsidRPr="00F22EB6" w:rsidRDefault="005F2F29" w:rsidP="00EA4FE1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t>once in KS4</w:t>
      </w:r>
      <w:r w:rsidR="000B2040" w:rsidRPr="00F22EB6">
        <w:rPr>
          <w:rFonts w:ascii="Calibri" w:hAnsi="Calibri"/>
        </w:rPr>
        <w:t>.</w:t>
      </w:r>
    </w:p>
    <w:p w14:paraId="0B77EA38" w14:textId="27D345FA" w:rsidR="00432849" w:rsidRPr="00F22EB6" w:rsidRDefault="00432849" w:rsidP="00432849">
      <w:pPr>
        <w:rPr>
          <w:rFonts w:asciiTheme="minorHAnsi" w:hAnsiTheme="minorHAnsi" w:cstheme="minorHAnsi"/>
        </w:rPr>
      </w:pPr>
      <w:r w:rsidRPr="00F22EB6">
        <w:rPr>
          <w:rFonts w:asciiTheme="minorHAnsi" w:hAnsiTheme="minorHAnsi" w:cstheme="minorHAnsi"/>
        </w:rPr>
        <w:t>Non-statutory key questions have been written for each dimension of learning, for each disposition, in each phase</w:t>
      </w:r>
      <w:r w:rsidR="007849C5" w:rsidRPr="00F22EB6">
        <w:rPr>
          <w:rFonts w:asciiTheme="minorHAnsi" w:hAnsiTheme="minorHAnsi" w:cstheme="minorHAnsi"/>
        </w:rPr>
        <w:t>, to ensure progression. These can also be used for assessment.</w:t>
      </w:r>
    </w:p>
    <w:p w14:paraId="56B57C8C" w14:textId="77777777" w:rsidR="00432849" w:rsidRPr="00F22EB6" w:rsidRDefault="00432849" w:rsidP="00EA4FE1">
      <w:pPr>
        <w:spacing w:line="276" w:lineRule="auto"/>
        <w:rPr>
          <w:rFonts w:asciiTheme="minorHAnsi" w:hAnsiTheme="minorHAnsi" w:cstheme="minorHAnsi"/>
        </w:rPr>
      </w:pPr>
    </w:p>
    <w:p w14:paraId="24E8E117" w14:textId="77777777" w:rsidR="005F2F29" w:rsidRPr="00F22EB6" w:rsidRDefault="005F2F29" w:rsidP="00EA4FE1">
      <w:pPr>
        <w:spacing w:line="276" w:lineRule="auto"/>
        <w:rPr>
          <w:rFonts w:asciiTheme="minorHAnsi" w:hAnsiTheme="minorHAnsi" w:cstheme="minorHAnsi"/>
        </w:rPr>
      </w:pPr>
      <w:r w:rsidRPr="00F22EB6">
        <w:rPr>
          <w:rFonts w:asciiTheme="minorHAnsi" w:hAnsiTheme="minorHAnsi" w:cstheme="minorHAnsi"/>
        </w:rPr>
        <w:t> </w:t>
      </w:r>
    </w:p>
    <w:p w14:paraId="3A97B800" w14:textId="521664E5" w:rsidR="00F952B5" w:rsidRPr="00F22EB6" w:rsidRDefault="005F2F29" w:rsidP="00436181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22EB6">
        <w:rPr>
          <w:rFonts w:asciiTheme="minorHAnsi" w:hAnsiTheme="minorHAnsi" w:cstheme="minorHAnsi"/>
        </w:rPr>
        <w:t xml:space="preserve">3) </w:t>
      </w:r>
      <w:r w:rsidR="006E2DC3" w:rsidRPr="00F22EB6">
        <w:rPr>
          <w:rFonts w:asciiTheme="minorHAnsi" w:hAnsiTheme="minorHAnsi" w:cstheme="minorHAnsi"/>
        </w:rPr>
        <w:t>Pupils</w:t>
      </w:r>
      <w:r w:rsidRPr="00F22EB6">
        <w:rPr>
          <w:rFonts w:asciiTheme="minorHAnsi" w:hAnsiTheme="minorHAnsi" w:cstheme="minorHAnsi"/>
        </w:rPr>
        <w:t xml:space="preserve"> are </w:t>
      </w:r>
      <w:r w:rsidR="004C121A" w:rsidRPr="00F22EB6">
        <w:rPr>
          <w:rFonts w:asciiTheme="minorHAnsi" w:hAnsiTheme="minorHAnsi" w:cstheme="minorHAnsi"/>
        </w:rPr>
        <w:t xml:space="preserve">to be </w:t>
      </w:r>
      <w:r w:rsidRPr="00F22EB6">
        <w:rPr>
          <w:rFonts w:asciiTheme="minorHAnsi" w:hAnsiTheme="minorHAnsi" w:cstheme="minorHAnsi"/>
        </w:rPr>
        <w:t xml:space="preserve">taught about </w:t>
      </w:r>
      <w:r w:rsidR="0041100A" w:rsidRPr="00F22EB6">
        <w:rPr>
          <w:rFonts w:asciiTheme="minorHAnsi" w:hAnsiTheme="minorHAnsi" w:cstheme="minorHAnsi"/>
        </w:rPr>
        <w:t xml:space="preserve">the historic faith of nation and city; </w:t>
      </w:r>
      <w:r w:rsidRPr="00F22EB6">
        <w:rPr>
          <w:rFonts w:asciiTheme="minorHAnsi" w:hAnsiTheme="minorHAnsi" w:cstheme="minorHAnsi"/>
        </w:rPr>
        <w:t>their own</w:t>
      </w:r>
      <w:r w:rsidR="007A0137" w:rsidRPr="00F22EB6">
        <w:rPr>
          <w:rFonts w:asciiTheme="minorHAnsi" w:hAnsiTheme="minorHAnsi" w:cstheme="minorHAnsi"/>
        </w:rPr>
        <w:t xml:space="preserve"> religion</w:t>
      </w:r>
      <w:r w:rsidRPr="00F22EB6">
        <w:rPr>
          <w:rFonts w:asciiTheme="minorHAnsi" w:hAnsiTheme="minorHAnsi" w:cstheme="minorHAnsi"/>
        </w:rPr>
        <w:t>; and wider pool</w:t>
      </w:r>
      <w:r w:rsidR="0041100A" w:rsidRPr="00F22EB6">
        <w:rPr>
          <w:rFonts w:asciiTheme="minorHAnsi" w:hAnsiTheme="minorHAnsi" w:cstheme="minorHAnsi"/>
        </w:rPr>
        <w:t xml:space="preserve"> of faith traditions</w:t>
      </w:r>
      <w:r w:rsidR="00C2556E" w:rsidRPr="00F22EB6">
        <w:rPr>
          <w:rFonts w:asciiTheme="minorHAnsi" w:hAnsiTheme="minorHAnsi" w:cstheme="minorHAnsi"/>
        </w:rPr>
        <w:t xml:space="preserve"> and no</w:t>
      </w:r>
      <w:r w:rsidR="00E21471" w:rsidRPr="00F22EB6">
        <w:rPr>
          <w:rFonts w:asciiTheme="minorHAnsi" w:hAnsiTheme="minorHAnsi" w:cstheme="minorHAnsi"/>
        </w:rPr>
        <w:t>n-religious worldviews</w:t>
      </w:r>
      <w:r w:rsidRPr="00F22EB6">
        <w:rPr>
          <w:rFonts w:asciiTheme="minorHAnsi" w:hAnsiTheme="minorHAnsi" w:cstheme="minorHAnsi"/>
        </w:rPr>
        <w:t xml:space="preserve"> </w:t>
      </w:r>
      <w:r w:rsidR="008A725F" w:rsidRPr="00F22EB6">
        <w:rPr>
          <w:rFonts w:asciiTheme="minorHAnsi" w:hAnsiTheme="minorHAnsi" w:cstheme="minorHAnsi"/>
        </w:rPr>
        <w:t>across</w:t>
      </w:r>
      <w:r w:rsidRPr="00F22EB6">
        <w:rPr>
          <w:rFonts w:asciiTheme="minorHAnsi" w:hAnsiTheme="minorHAnsi" w:cstheme="minorHAnsi"/>
        </w:rPr>
        <w:t xml:space="preserve"> the city. </w:t>
      </w:r>
      <w:r w:rsidR="00EA4FE1" w:rsidRPr="00F22EB6">
        <w:rPr>
          <w:rFonts w:asciiTheme="minorHAnsi" w:hAnsiTheme="minorHAnsi" w:cstheme="minorHAnsi"/>
        </w:rPr>
        <w:t xml:space="preserve"> </w:t>
      </w:r>
      <w:r w:rsidR="00CE040E" w:rsidRPr="00F22EB6">
        <w:rPr>
          <w:rFonts w:asciiTheme="minorHAnsi" w:hAnsiTheme="minorHAnsi" w:cstheme="minorHAnsi"/>
        </w:rPr>
        <w:t xml:space="preserve">Particular attention should be given to the traditions from which the </w:t>
      </w:r>
      <w:r w:rsidR="006E2DC3" w:rsidRPr="00F22EB6">
        <w:rPr>
          <w:rFonts w:asciiTheme="minorHAnsi" w:hAnsiTheme="minorHAnsi" w:cstheme="minorHAnsi"/>
        </w:rPr>
        <w:t>pupils</w:t>
      </w:r>
      <w:r w:rsidR="00CE040E" w:rsidRPr="00F22EB6">
        <w:rPr>
          <w:rFonts w:asciiTheme="minorHAnsi" w:hAnsiTheme="minorHAnsi" w:cstheme="minorHAnsi"/>
        </w:rPr>
        <w:t xml:space="preserve"> come</w:t>
      </w:r>
      <w:r w:rsidR="00CE040E" w:rsidRPr="00F22EB6">
        <w:rPr>
          <w:rFonts w:asciiTheme="minorHAnsi" w:hAnsiTheme="minorHAnsi" w:cstheme="minorHAnsi"/>
          <w:color w:val="000000" w:themeColor="text1"/>
        </w:rPr>
        <w:t>.</w:t>
      </w:r>
      <w:r w:rsidR="00436181" w:rsidRPr="00F22EB6">
        <w:rPr>
          <w:rFonts w:asciiTheme="minorHAnsi" w:hAnsiTheme="minorHAnsi" w:cstheme="minorHAnsi"/>
          <w:color w:val="000000" w:themeColor="text1"/>
        </w:rPr>
        <w:t xml:space="preserve"> </w:t>
      </w:r>
      <w:r w:rsidR="00F952B5" w:rsidRPr="00F22EB6">
        <w:rPr>
          <w:rFonts w:asciiTheme="minorHAnsi" w:hAnsiTheme="minorHAnsi" w:cstheme="minorHAnsi"/>
          <w:i/>
          <w:iCs/>
          <w:color w:val="000000" w:themeColor="text1"/>
        </w:rPr>
        <w:t>Content Overviews</w:t>
      </w:r>
      <w:r w:rsidR="00F952B5" w:rsidRPr="00F22EB6">
        <w:rPr>
          <w:rFonts w:asciiTheme="minorHAnsi" w:hAnsiTheme="minorHAnsi" w:cstheme="minorHAnsi"/>
          <w:color w:val="000000" w:themeColor="text1"/>
        </w:rPr>
        <w:t xml:space="preserve"> demonstrate and identify religious and non-religious world-view content which can be used during planning in order to illustrate each disposition at </w:t>
      </w:r>
      <w:r w:rsidR="00A2384F" w:rsidRPr="00F22EB6">
        <w:rPr>
          <w:rFonts w:asciiTheme="minorHAnsi" w:hAnsiTheme="minorHAnsi" w:cstheme="minorHAnsi"/>
          <w:color w:val="000000" w:themeColor="text1"/>
        </w:rPr>
        <w:t xml:space="preserve">each </w:t>
      </w:r>
      <w:r w:rsidR="00F952B5" w:rsidRPr="00F22EB6">
        <w:rPr>
          <w:rFonts w:asciiTheme="minorHAnsi" w:hAnsiTheme="minorHAnsi" w:cstheme="minorHAnsi"/>
          <w:color w:val="000000" w:themeColor="text1"/>
        </w:rPr>
        <w:t xml:space="preserve">key stage. There is a </w:t>
      </w:r>
      <w:r w:rsidR="00F952B5" w:rsidRPr="00F22EB6">
        <w:rPr>
          <w:rFonts w:asciiTheme="minorHAnsi" w:hAnsiTheme="minorHAnsi" w:cstheme="minorHAnsi"/>
          <w:i/>
          <w:iCs/>
          <w:color w:val="000000" w:themeColor="text1"/>
        </w:rPr>
        <w:t>Content Overview</w:t>
      </w:r>
      <w:r w:rsidR="00F952B5" w:rsidRPr="00F22EB6">
        <w:rPr>
          <w:rFonts w:asciiTheme="minorHAnsi" w:hAnsiTheme="minorHAnsi" w:cstheme="minorHAnsi"/>
          <w:color w:val="000000" w:themeColor="text1"/>
        </w:rPr>
        <w:t xml:space="preserve"> for each of the 24 dispositions.</w:t>
      </w:r>
    </w:p>
    <w:p w14:paraId="30E41F76" w14:textId="77777777" w:rsidR="00F952B5" w:rsidRPr="00F22EB6" w:rsidRDefault="00F952B5" w:rsidP="00EA4FE1">
      <w:pPr>
        <w:spacing w:line="276" w:lineRule="auto"/>
        <w:rPr>
          <w:rFonts w:asciiTheme="minorHAnsi" w:hAnsiTheme="minorHAnsi" w:cstheme="minorHAnsi"/>
        </w:rPr>
      </w:pPr>
    </w:p>
    <w:p w14:paraId="1EB16937" w14:textId="77777777" w:rsidR="00D20E96" w:rsidRPr="00F22EB6" w:rsidRDefault="00D20E96" w:rsidP="00EA4FE1">
      <w:pPr>
        <w:spacing w:line="276" w:lineRule="auto"/>
        <w:rPr>
          <w:rFonts w:asciiTheme="minorHAnsi" w:hAnsiTheme="minorHAnsi" w:cstheme="minorHAnsi"/>
        </w:rPr>
      </w:pPr>
    </w:p>
    <w:p w14:paraId="171E296A" w14:textId="01C4049A" w:rsidR="00B15243" w:rsidRPr="00F22EB6" w:rsidRDefault="005F2F29" w:rsidP="00EA4FE1">
      <w:pPr>
        <w:spacing w:line="276" w:lineRule="auto"/>
        <w:rPr>
          <w:rFonts w:asciiTheme="minorHAnsi" w:hAnsiTheme="minorHAnsi" w:cstheme="minorHAnsi"/>
        </w:rPr>
      </w:pPr>
      <w:r w:rsidRPr="00F22EB6">
        <w:rPr>
          <w:rFonts w:asciiTheme="minorHAnsi" w:hAnsiTheme="minorHAnsi" w:cstheme="minorHAnsi"/>
        </w:rPr>
        <w:t xml:space="preserve">4) </w:t>
      </w:r>
      <w:r w:rsidR="00F57DD8" w:rsidRPr="00F22EB6">
        <w:rPr>
          <w:rFonts w:asciiTheme="minorHAnsi" w:hAnsiTheme="minorHAnsi" w:cstheme="minorHAnsi"/>
        </w:rPr>
        <w:t xml:space="preserve">Including </w:t>
      </w:r>
      <w:r w:rsidR="007A0137" w:rsidRPr="00F22EB6">
        <w:rPr>
          <w:rFonts w:asciiTheme="minorHAnsi" w:hAnsiTheme="minorHAnsi" w:cstheme="minorHAnsi"/>
        </w:rPr>
        <w:t xml:space="preserve">lesson </w:t>
      </w:r>
      <w:r w:rsidR="00F57DD8" w:rsidRPr="00F22EB6">
        <w:rPr>
          <w:rFonts w:asciiTheme="minorHAnsi" w:hAnsiTheme="minorHAnsi" w:cstheme="minorHAnsi"/>
        </w:rPr>
        <w:t>content</w:t>
      </w:r>
      <w:r w:rsidRPr="00F22EB6">
        <w:rPr>
          <w:rFonts w:asciiTheme="minorHAnsi" w:hAnsiTheme="minorHAnsi" w:cstheme="minorHAnsi"/>
        </w:rPr>
        <w:t xml:space="preserve"> about certain aspects of Christian belief </w:t>
      </w:r>
      <w:r w:rsidR="004D0B4E" w:rsidRPr="00F22EB6">
        <w:rPr>
          <w:rFonts w:asciiTheme="minorHAnsi" w:hAnsiTheme="minorHAnsi" w:cstheme="minorHAnsi"/>
        </w:rPr>
        <w:t>is</w:t>
      </w:r>
      <w:r w:rsidRPr="00F22EB6">
        <w:rPr>
          <w:rFonts w:asciiTheme="minorHAnsi" w:hAnsiTheme="minorHAnsi" w:cstheme="minorHAnsi"/>
        </w:rPr>
        <w:t xml:space="preserve"> </w:t>
      </w:r>
      <w:r w:rsidR="00CE040E" w:rsidRPr="00F22EB6">
        <w:rPr>
          <w:rFonts w:asciiTheme="minorHAnsi" w:hAnsiTheme="minorHAnsi" w:cstheme="minorHAnsi"/>
        </w:rPr>
        <w:t>considered essential</w:t>
      </w:r>
      <w:r w:rsidR="00B02DA6" w:rsidRPr="00F22EB6">
        <w:rPr>
          <w:rFonts w:asciiTheme="minorHAnsi" w:hAnsiTheme="minorHAnsi" w:cstheme="minorHAnsi"/>
        </w:rPr>
        <w:t>, for example</w:t>
      </w:r>
      <w:r w:rsidR="00B15243" w:rsidRPr="00F22EB6">
        <w:rPr>
          <w:rFonts w:asciiTheme="minorHAnsi" w:hAnsiTheme="minorHAnsi" w:cstheme="minorHAnsi"/>
        </w:rPr>
        <w:t>:</w:t>
      </w:r>
    </w:p>
    <w:p w14:paraId="7B279774" w14:textId="77777777" w:rsidR="00B15243" w:rsidRPr="00F22EB6" w:rsidRDefault="005F2F29" w:rsidP="00B152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22EB6">
        <w:rPr>
          <w:rFonts w:asciiTheme="minorHAnsi" w:hAnsiTheme="minorHAnsi" w:cstheme="minorHAnsi"/>
        </w:rPr>
        <w:t>Easter and Christmas every year</w:t>
      </w:r>
      <w:r w:rsidR="00CE040E" w:rsidRPr="00F22EB6">
        <w:rPr>
          <w:rFonts w:asciiTheme="minorHAnsi" w:hAnsiTheme="minorHAnsi" w:cstheme="minorHAnsi"/>
        </w:rPr>
        <w:t xml:space="preserve"> in both KS1 &amp; KS2; </w:t>
      </w:r>
    </w:p>
    <w:p w14:paraId="38EA3613" w14:textId="77777777" w:rsidR="005F2F29" w:rsidRPr="00F22EB6" w:rsidRDefault="005F2F29" w:rsidP="00B15243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t xml:space="preserve">Holy Communion </w:t>
      </w:r>
      <w:r w:rsidR="00B15243" w:rsidRPr="00F22EB6">
        <w:rPr>
          <w:rFonts w:ascii="Calibri" w:hAnsi="Calibri"/>
        </w:rPr>
        <w:t>and the Lord's P</w:t>
      </w:r>
      <w:r w:rsidRPr="00F22EB6">
        <w:rPr>
          <w:rFonts w:ascii="Calibri" w:hAnsi="Calibri"/>
        </w:rPr>
        <w:t>rayer</w:t>
      </w:r>
      <w:r w:rsidR="00CE040E" w:rsidRPr="00F22EB6">
        <w:rPr>
          <w:rFonts w:ascii="Calibri" w:hAnsi="Calibri"/>
        </w:rPr>
        <w:t xml:space="preserve"> at least once in KS2</w:t>
      </w:r>
      <w:r w:rsidRPr="00F22EB6">
        <w:rPr>
          <w:rFonts w:ascii="Calibri" w:hAnsi="Calibri"/>
        </w:rPr>
        <w:t>.</w:t>
      </w:r>
    </w:p>
    <w:p w14:paraId="0C295757" w14:textId="77777777" w:rsidR="005F2F29" w:rsidRPr="00F22EB6" w:rsidRDefault="005F2F29" w:rsidP="00EA4FE1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t> </w:t>
      </w:r>
    </w:p>
    <w:p w14:paraId="29084F51" w14:textId="1E39C642" w:rsidR="005F2F29" w:rsidRPr="00F22EB6" w:rsidRDefault="005F2F29" w:rsidP="00EA4FE1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  <w:b/>
          <w:bCs/>
        </w:rPr>
        <w:t xml:space="preserve">The exemplar </w:t>
      </w:r>
      <w:r w:rsidR="00E21471" w:rsidRPr="00F22EB6">
        <w:rPr>
          <w:rFonts w:ascii="Calibri" w:hAnsi="Calibri"/>
          <w:b/>
          <w:bCs/>
        </w:rPr>
        <w:t>lesson plan</w:t>
      </w:r>
      <w:r w:rsidR="00031E1F" w:rsidRPr="00F22EB6">
        <w:rPr>
          <w:rFonts w:ascii="Calibri" w:hAnsi="Calibri"/>
          <w:b/>
          <w:bCs/>
        </w:rPr>
        <w:t>ning</w:t>
      </w:r>
    </w:p>
    <w:p w14:paraId="3ED79E6F" w14:textId="7A1B5882" w:rsidR="005F2F29" w:rsidRPr="00F22EB6" w:rsidRDefault="00C6008B" w:rsidP="00EA4FE1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t>i</w:t>
      </w:r>
      <w:r w:rsidR="001F4EA1" w:rsidRPr="00F22EB6">
        <w:rPr>
          <w:rFonts w:ascii="Calibri" w:hAnsi="Calibri"/>
        </w:rPr>
        <w:t>) The</w:t>
      </w:r>
      <w:r w:rsidR="001F73F8" w:rsidRPr="00F22EB6">
        <w:rPr>
          <w:rFonts w:ascii="Calibri" w:hAnsi="Calibri"/>
        </w:rPr>
        <w:t xml:space="preserve"> </w:t>
      </w:r>
      <w:r w:rsidR="00504D6C" w:rsidRPr="00F22EB6">
        <w:rPr>
          <w:rFonts w:ascii="Calibri" w:hAnsi="Calibri"/>
        </w:rPr>
        <w:t xml:space="preserve">exemplar lesson planning </w:t>
      </w:r>
      <w:r w:rsidR="005F2F29" w:rsidRPr="00F22EB6">
        <w:rPr>
          <w:rFonts w:ascii="Calibri" w:hAnsi="Calibri"/>
        </w:rPr>
        <w:t>meets all of the requirements of the 20</w:t>
      </w:r>
      <w:r w:rsidR="00504D6C" w:rsidRPr="00F22EB6">
        <w:rPr>
          <w:rFonts w:ascii="Calibri" w:hAnsi="Calibri"/>
        </w:rPr>
        <w:t>22</w:t>
      </w:r>
      <w:r w:rsidR="005F2F29" w:rsidRPr="00F22EB6">
        <w:rPr>
          <w:rFonts w:ascii="Calibri" w:hAnsi="Calibri"/>
        </w:rPr>
        <w:t xml:space="preserve"> B</w:t>
      </w:r>
      <w:r w:rsidR="001F73F8" w:rsidRPr="00F22EB6">
        <w:rPr>
          <w:rFonts w:ascii="Calibri" w:hAnsi="Calibri"/>
        </w:rPr>
        <w:t>irming</w:t>
      </w:r>
      <w:r w:rsidR="005F2F29" w:rsidRPr="00F22EB6">
        <w:rPr>
          <w:rFonts w:ascii="Calibri" w:hAnsi="Calibri"/>
        </w:rPr>
        <w:t xml:space="preserve">ham Agreed Syllabus </w:t>
      </w:r>
      <w:r w:rsidR="006D20A4" w:rsidRPr="00F22EB6">
        <w:rPr>
          <w:rFonts w:ascii="Calibri" w:hAnsi="Calibri"/>
        </w:rPr>
        <w:t>for Religious Education as outlined</w:t>
      </w:r>
      <w:r w:rsidR="005F2F29" w:rsidRPr="00F22EB6">
        <w:rPr>
          <w:rFonts w:ascii="Calibri" w:hAnsi="Calibri"/>
        </w:rPr>
        <w:t>.</w:t>
      </w:r>
      <w:r w:rsidR="00973B4F" w:rsidRPr="00F22EB6">
        <w:rPr>
          <w:rFonts w:ascii="Calibri" w:hAnsi="Calibri"/>
        </w:rPr>
        <w:t xml:space="preserve">  In order to meet requirement 3) there are 3 routes through the exemplar material.  These differ slightly in content and in the order in which material is presented.</w:t>
      </w:r>
      <w:r w:rsidR="009A376D" w:rsidRPr="00F22EB6">
        <w:rPr>
          <w:rFonts w:ascii="Calibri" w:hAnsi="Calibri"/>
        </w:rPr>
        <w:t xml:space="preserve">  All routes comply with the legal requirement to ensure that RE is, in the main, Christian</w:t>
      </w:r>
      <w:r w:rsidR="00504D6C" w:rsidRPr="00F22EB6">
        <w:rPr>
          <w:rFonts w:ascii="Calibri" w:hAnsi="Calibri"/>
        </w:rPr>
        <w:t xml:space="preserve"> </w:t>
      </w:r>
      <w:r w:rsidR="00031E1F" w:rsidRPr="00F22EB6">
        <w:rPr>
          <w:rFonts w:ascii="Calibri" w:hAnsi="Calibri"/>
        </w:rPr>
        <w:t>and also gives equal respect to the teaching of non-religious worldviews</w:t>
      </w:r>
      <w:r w:rsidR="009A376D" w:rsidRPr="00F22EB6">
        <w:rPr>
          <w:rFonts w:ascii="Calibri" w:hAnsi="Calibri"/>
        </w:rPr>
        <w:t>.</w:t>
      </w:r>
    </w:p>
    <w:p w14:paraId="70E5D127" w14:textId="77777777" w:rsidR="005F2F29" w:rsidRPr="00F22EB6" w:rsidRDefault="005F2F29" w:rsidP="00EA4FE1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t> </w:t>
      </w:r>
    </w:p>
    <w:p w14:paraId="3B95B44A" w14:textId="1E4CC961" w:rsidR="001F73F8" w:rsidRPr="00F22EB6" w:rsidRDefault="00C6008B" w:rsidP="00EA4FE1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lastRenderedPageBreak/>
        <w:t>ii</w:t>
      </w:r>
      <w:r w:rsidR="005F2F29" w:rsidRPr="00F22EB6">
        <w:rPr>
          <w:rFonts w:ascii="Calibri" w:hAnsi="Calibri"/>
        </w:rPr>
        <w:t xml:space="preserve">) The exemplar </w:t>
      </w:r>
      <w:r w:rsidR="00031E1F" w:rsidRPr="00F22EB6">
        <w:rPr>
          <w:rFonts w:ascii="Calibri" w:hAnsi="Calibri"/>
        </w:rPr>
        <w:t xml:space="preserve">lesson planning </w:t>
      </w:r>
      <w:r w:rsidR="009120FB" w:rsidRPr="00F22EB6">
        <w:rPr>
          <w:rFonts w:ascii="Calibri" w:hAnsi="Calibri"/>
        </w:rPr>
        <w:t xml:space="preserve">was written and developed by </w:t>
      </w:r>
      <w:r w:rsidR="00031E1F" w:rsidRPr="00F22EB6">
        <w:rPr>
          <w:rFonts w:ascii="Calibri" w:hAnsi="Calibri"/>
        </w:rPr>
        <w:t xml:space="preserve">members of </w:t>
      </w:r>
      <w:r w:rsidR="009120FB" w:rsidRPr="00F22EB6">
        <w:rPr>
          <w:rFonts w:ascii="Calibri" w:hAnsi="Calibri"/>
        </w:rPr>
        <w:t>the Standing Advisory Council for Religious Education (SACRE) curriculum group.  It</w:t>
      </w:r>
      <w:r w:rsidR="005F2F29" w:rsidRPr="00F22EB6">
        <w:rPr>
          <w:rFonts w:ascii="Calibri" w:hAnsi="Calibri"/>
        </w:rPr>
        <w:t xml:space="preserve"> meets the requirement regarding which religious traditions are to be taught, by starting simply and developing the number of traditions taught as </w:t>
      </w:r>
      <w:r w:rsidR="006E2DC3" w:rsidRPr="00F22EB6">
        <w:rPr>
          <w:rFonts w:ascii="Calibri" w:hAnsi="Calibri"/>
        </w:rPr>
        <w:t>pupils</w:t>
      </w:r>
      <w:r w:rsidR="005F2F29" w:rsidRPr="00F22EB6">
        <w:rPr>
          <w:rFonts w:ascii="Calibri" w:hAnsi="Calibri"/>
        </w:rPr>
        <w:t xml:space="preserve"> grow.  </w:t>
      </w:r>
      <w:r w:rsidR="00B15243" w:rsidRPr="00F22EB6">
        <w:rPr>
          <w:rFonts w:ascii="Calibri" w:hAnsi="Calibri"/>
        </w:rPr>
        <w:t>The starting point of each unit or module of work is</w:t>
      </w:r>
      <w:r w:rsidR="001F73F8" w:rsidRPr="00F22EB6">
        <w:rPr>
          <w:rFonts w:ascii="Calibri" w:hAnsi="Calibri"/>
        </w:rPr>
        <w:t xml:space="preserve"> universal</w:t>
      </w:r>
      <w:r w:rsidR="00B15243" w:rsidRPr="00F22EB6">
        <w:rPr>
          <w:rFonts w:ascii="Calibri" w:hAnsi="Calibri"/>
        </w:rPr>
        <w:t xml:space="preserve"> principles and shared human experience</w:t>
      </w:r>
      <w:r w:rsidR="00031E1F" w:rsidRPr="00F22EB6">
        <w:rPr>
          <w:rFonts w:ascii="Calibri" w:hAnsi="Calibri"/>
        </w:rPr>
        <w:t xml:space="preserve">; </w:t>
      </w:r>
      <w:r w:rsidR="00031E1F" w:rsidRPr="00F22EB6">
        <w:rPr>
          <w:rFonts w:ascii="Calibri" w:hAnsi="Calibri"/>
          <w:i/>
          <w:iCs/>
        </w:rPr>
        <w:t>learning from experience</w:t>
      </w:r>
      <w:r w:rsidR="00B15243" w:rsidRPr="00F22EB6">
        <w:rPr>
          <w:rFonts w:ascii="Calibri" w:hAnsi="Calibri"/>
        </w:rPr>
        <w:t xml:space="preserve">. </w:t>
      </w:r>
      <w:r w:rsidR="001F73F8" w:rsidRPr="00F22EB6">
        <w:rPr>
          <w:rFonts w:ascii="Calibri" w:hAnsi="Calibri"/>
        </w:rPr>
        <w:t xml:space="preserve"> </w:t>
      </w:r>
    </w:p>
    <w:p w14:paraId="79323CBE" w14:textId="77777777" w:rsidR="001F73F8" w:rsidRPr="00F22EB6" w:rsidRDefault="001F73F8" w:rsidP="00EA4FE1">
      <w:pPr>
        <w:spacing w:line="276" w:lineRule="auto"/>
        <w:rPr>
          <w:rFonts w:ascii="Calibri" w:hAnsi="Calibri"/>
        </w:rPr>
      </w:pPr>
    </w:p>
    <w:p w14:paraId="5EAA158E" w14:textId="1BB53959" w:rsidR="002C31EC" w:rsidRPr="00F22EB6" w:rsidRDefault="00973B4F" w:rsidP="002C31EC">
      <w:pPr>
        <w:rPr>
          <w:rFonts w:eastAsia="Times New Roman"/>
        </w:rPr>
      </w:pPr>
      <w:r w:rsidRPr="00F22EB6">
        <w:rPr>
          <w:rFonts w:ascii="Calibri" w:hAnsi="Calibri"/>
        </w:rPr>
        <w:t xml:space="preserve">iii) </w:t>
      </w:r>
      <w:r w:rsidR="005F2F29" w:rsidRPr="00F22EB6">
        <w:rPr>
          <w:rFonts w:ascii="Calibri" w:hAnsi="Calibri"/>
        </w:rPr>
        <w:t xml:space="preserve">It is important that </w:t>
      </w:r>
      <w:r w:rsidR="006E2DC3" w:rsidRPr="00F22EB6">
        <w:rPr>
          <w:rFonts w:ascii="Calibri" w:hAnsi="Calibri"/>
        </w:rPr>
        <w:t>pupils</w:t>
      </w:r>
      <w:r w:rsidR="005F2F29" w:rsidRPr="00F22EB6">
        <w:rPr>
          <w:rFonts w:ascii="Calibri" w:hAnsi="Calibri"/>
        </w:rPr>
        <w:t xml:space="preserve"> are not confused by all the different religious traditions</w:t>
      </w:r>
      <w:r w:rsidR="00031E1F" w:rsidRPr="00F22EB6">
        <w:rPr>
          <w:rFonts w:ascii="Calibri" w:hAnsi="Calibri"/>
        </w:rPr>
        <w:t xml:space="preserve"> and non-religious worldviews</w:t>
      </w:r>
      <w:r w:rsidR="005F2F29" w:rsidRPr="00F22EB6">
        <w:rPr>
          <w:rFonts w:ascii="Calibri" w:hAnsi="Calibri"/>
        </w:rPr>
        <w:t xml:space="preserve"> and grow with a clear understanding of their distinctiveness as well as their similarities.  Therefore, when allocating syllabus time to material from different tradi</w:t>
      </w:r>
      <w:r w:rsidR="00B23CBA" w:rsidRPr="00F22EB6">
        <w:rPr>
          <w:rFonts w:ascii="Calibri" w:hAnsi="Calibri"/>
        </w:rPr>
        <w:t>tions, emphasis in KS1 &amp; KS2 i</w:t>
      </w:r>
      <w:r w:rsidR="005F2F29" w:rsidRPr="00F22EB6">
        <w:rPr>
          <w:rFonts w:ascii="Calibri" w:hAnsi="Calibri"/>
        </w:rPr>
        <w:t xml:space="preserve">s placed on the </w:t>
      </w:r>
      <w:r w:rsidR="001F73F8" w:rsidRPr="00F22EB6">
        <w:rPr>
          <w:rFonts w:ascii="Calibri" w:hAnsi="Calibri"/>
        </w:rPr>
        <w:t>his</w:t>
      </w:r>
      <w:r w:rsidR="00B23CBA" w:rsidRPr="00F22EB6">
        <w:rPr>
          <w:rFonts w:ascii="Calibri" w:hAnsi="Calibri"/>
        </w:rPr>
        <w:t xml:space="preserve">toric faith of nation and city </w:t>
      </w:r>
      <w:r w:rsidR="001F73F8" w:rsidRPr="00F22EB6">
        <w:rPr>
          <w:rFonts w:ascii="Calibri" w:hAnsi="Calibri"/>
        </w:rPr>
        <w:t>and the</w:t>
      </w:r>
      <w:r w:rsidR="00B23CBA" w:rsidRPr="00F22EB6">
        <w:rPr>
          <w:rFonts w:ascii="Calibri" w:hAnsi="Calibri"/>
        </w:rPr>
        <w:t xml:space="preserve"> </w:t>
      </w:r>
      <w:r w:rsidR="006E2DC3" w:rsidRPr="00F22EB6">
        <w:rPr>
          <w:rFonts w:ascii="Calibri" w:hAnsi="Calibri"/>
        </w:rPr>
        <w:t>pupils</w:t>
      </w:r>
      <w:r w:rsidR="00B23CBA" w:rsidRPr="00F22EB6">
        <w:rPr>
          <w:rFonts w:ascii="Calibri" w:hAnsi="Calibri"/>
        </w:rPr>
        <w:t>’</w:t>
      </w:r>
      <w:r w:rsidR="001F73F8" w:rsidRPr="00F22EB6">
        <w:rPr>
          <w:rFonts w:ascii="Calibri" w:hAnsi="Calibri"/>
        </w:rPr>
        <w:t xml:space="preserve"> own faith</w:t>
      </w:r>
      <w:r w:rsidR="00B23CBA" w:rsidRPr="00F22EB6">
        <w:rPr>
          <w:rFonts w:ascii="Calibri" w:hAnsi="Calibri"/>
        </w:rPr>
        <w:t>.</w:t>
      </w:r>
      <w:r w:rsidR="009A376D" w:rsidRPr="00F22EB6">
        <w:rPr>
          <w:rFonts w:ascii="Calibri" w:hAnsi="Calibri"/>
        </w:rPr>
        <w:t xml:space="preserve">  </w:t>
      </w:r>
      <w:r w:rsidR="002C31EC" w:rsidRPr="00F22EB6">
        <w:rPr>
          <w:rFonts w:ascii="Calibri" w:eastAsia="Times New Roman" w:hAnsi="Calibri" w:cs="Calibri"/>
          <w:color w:val="242424"/>
          <w:shd w:val="clear" w:color="auto" w:fill="FFFFFF"/>
        </w:rPr>
        <w:t>As pupils progress from Y1 to Y6, lesson material is gradually drawn from an increasing number of traditions to ensure cognitive overload does not take place, and confusion does not occur.</w:t>
      </w:r>
    </w:p>
    <w:p w14:paraId="21E84A44" w14:textId="77777777" w:rsidR="009A376D" w:rsidRPr="00F22EB6" w:rsidRDefault="009A376D" w:rsidP="00EA4FE1">
      <w:pPr>
        <w:spacing w:line="276" w:lineRule="auto"/>
        <w:rPr>
          <w:rFonts w:ascii="Calibri" w:hAnsi="Calibri"/>
        </w:rPr>
      </w:pPr>
    </w:p>
    <w:p w14:paraId="6775EA11" w14:textId="201F7F3B" w:rsidR="005F2F29" w:rsidRPr="00F22EB6" w:rsidRDefault="00973B4F" w:rsidP="00EA4FE1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t xml:space="preserve">iv) </w:t>
      </w:r>
      <w:r w:rsidR="005F2F29" w:rsidRPr="00F22EB6">
        <w:rPr>
          <w:rFonts w:ascii="Calibri" w:hAnsi="Calibri"/>
        </w:rPr>
        <w:t xml:space="preserve">Providing </w:t>
      </w:r>
      <w:r w:rsidR="006E2DC3" w:rsidRPr="00F22EB6">
        <w:rPr>
          <w:rFonts w:ascii="Calibri" w:hAnsi="Calibri"/>
        </w:rPr>
        <w:t>pupils</w:t>
      </w:r>
      <w:r w:rsidR="005F2F29" w:rsidRPr="00F22EB6">
        <w:rPr>
          <w:rFonts w:ascii="Calibri" w:hAnsi="Calibri"/>
        </w:rPr>
        <w:t xml:space="preserve"> with an understanding of the basic beliefs and practices of </w:t>
      </w:r>
      <w:r w:rsidR="001F73F8" w:rsidRPr="00F22EB6">
        <w:rPr>
          <w:rFonts w:ascii="Calibri" w:hAnsi="Calibri"/>
        </w:rPr>
        <w:t xml:space="preserve">their own </w:t>
      </w:r>
      <w:r w:rsidR="005F2F29" w:rsidRPr="00F22EB6">
        <w:rPr>
          <w:rFonts w:ascii="Calibri" w:hAnsi="Calibri"/>
        </w:rPr>
        <w:t xml:space="preserve">will </w:t>
      </w:r>
      <w:r w:rsidRPr="00F22EB6">
        <w:rPr>
          <w:rFonts w:ascii="Calibri" w:hAnsi="Calibri"/>
        </w:rPr>
        <w:t>act as a safeguarding measure</w:t>
      </w:r>
      <w:r w:rsidR="009A376D" w:rsidRPr="00F22EB6">
        <w:rPr>
          <w:rFonts w:ascii="Calibri" w:hAnsi="Calibri"/>
        </w:rPr>
        <w:t xml:space="preserve">, making it more difficult for </w:t>
      </w:r>
      <w:r w:rsidR="006E2DC3" w:rsidRPr="00F22EB6">
        <w:rPr>
          <w:rFonts w:ascii="Calibri" w:hAnsi="Calibri"/>
        </w:rPr>
        <w:t>pupils</w:t>
      </w:r>
      <w:r w:rsidR="009A376D" w:rsidRPr="00F22EB6">
        <w:rPr>
          <w:rFonts w:ascii="Calibri" w:hAnsi="Calibri"/>
        </w:rPr>
        <w:t xml:space="preserve"> to be misled by a radical version of their </w:t>
      </w:r>
      <w:r w:rsidR="0050049E" w:rsidRPr="00F22EB6">
        <w:rPr>
          <w:rFonts w:ascii="Calibri" w:hAnsi="Calibri"/>
        </w:rPr>
        <w:t>religion or non-religious worldview</w:t>
      </w:r>
      <w:r w:rsidR="009A376D" w:rsidRPr="00F22EB6">
        <w:rPr>
          <w:rFonts w:ascii="Calibri" w:hAnsi="Calibri"/>
        </w:rPr>
        <w:t xml:space="preserve">.  It will </w:t>
      </w:r>
      <w:r w:rsidR="005F2F29" w:rsidRPr="00F22EB6">
        <w:rPr>
          <w:rFonts w:ascii="Calibri" w:hAnsi="Calibri"/>
        </w:rPr>
        <w:t>create a good platform for looking wider at the beliefs and practices of other</w:t>
      </w:r>
      <w:r w:rsidR="00B3786D" w:rsidRPr="00F22EB6">
        <w:rPr>
          <w:rFonts w:ascii="Calibri" w:hAnsi="Calibri"/>
        </w:rPr>
        <w:t xml:space="preserve"> traditions and non-religious worl</w:t>
      </w:r>
      <w:r w:rsidR="00592F29" w:rsidRPr="00F22EB6">
        <w:rPr>
          <w:rFonts w:ascii="Calibri" w:hAnsi="Calibri"/>
        </w:rPr>
        <w:t>d</w:t>
      </w:r>
      <w:r w:rsidR="00B3786D" w:rsidRPr="00F22EB6">
        <w:rPr>
          <w:rFonts w:ascii="Calibri" w:hAnsi="Calibri"/>
        </w:rPr>
        <w:t>views</w:t>
      </w:r>
      <w:r w:rsidR="005F2F29" w:rsidRPr="00F22EB6">
        <w:rPr>
          <w:rFonts w:ascii="Calibri" w:hAnsi="Calibri"/>
        </w:rPr>
        <w:t xml:space="preserve"> in the </w:t>
      </w:r>
      <w:r w:rsidR="00B23CBA" w:rsidRPr="00F22EB6">
        <w:rPr>
          <w:rFonts w:ascii="Calibri" w:hAnsi="Calibri"/>
        </w:rPr>
        <w:t>c</w:t>
      </w:r>
      <w:r w:rsidR="005F2F29" w:rsidRPr="00F22EB6">
        <w:rPr>
          <w:rFonts w:ascii="Calibri" w:hAnsi="Calibri"/>
        </w:rPr>
        <w:t>ity.</w:t>
      </w:r>
      <w:r w:rsidRPr="00F22EB6">
        <w:rPr>
          <w:rFonts w:ascii="Calibri" w:hAnsi="Calibri"/>
        </w:rPr>
        <w:t> </w:t>
      </w:r>
    </w:p>
    <w:p w14:paraId="31A18670" w14:textId="77777777" w:rsidR="001F73F8" w:rsidRPr="00F22EB6" w:rsidRDefault="001F73F8" w:rsidP="00EA4FE1">
      <w:pPr>
        <w:spacing w:line="276" w:lineRule="auto"/>
        <w:rPr>
          <w:rFonts w:ascii="Calibri" w:hAnsi="Calibri"/>
        </w:rPr>
      </w:pPr>
    </w:p>
    <w:p w14:paraId="1CAF3E9F" w14:textId="378ACE03" w:rsidR="001E68CE" w:rsidRPr="00F22EB6" w:rsidRDefault="009A376D" w:rsidP="00EA4FE1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t xml:space="preserve">v) </w:t>
      </w:r>
      <w:r w:rsidR="001F4EA1" w:rsidRPr="00F22EB6">
        <w:rPr>
          <w:rFonts w:ascii="Calibri" w:hAnsi="Calibri"/>
        </w:rPr>
        <w:t>A school may choose to deviate from the exemplar</w:t>
      </w:r>
      <w:r w:rsidR="002A0940" w:rsidRPr="00F22EB6">
        <w:rPr>
          <w:rFonts w:ascii="Calibri" w:hAnsi="Calibri"/>
        </w:rPr>
        <w:t xml:space="preserve"> lesson planning</w:t>
      </w:r>
      <w:r w:rsidR="001F4EA1" w:rsidRPr="00F22EB6">
        <w:rPr>
          <w:rFonts w:ascii="Calibri" w:hAnsi="Calibri"/>
        </w:rPr>
        <w:t>.  However, c</w:t>
      </w:r>
      <w:r w:rsidR="001F73F8" w:rsidRPr="00F22EB6">
        <w:rPr>
          <w:rFonts w:ascii="Calibri" w:hAnsi="Calibri"/>
        </w:rPr>
        <w:t>are should be taken to ensure that a balanced approach to teaching about faith traditions</w:t>
      </w:r>
      <w:r w:rsidR="002A0940" w:rsidRPr="00F22EB6">
        <w:rPr>
          <w:rFonts w:ascii="Calibri" w:hAnsi="Calibri"/>
        </w:rPr>
        <w:t xml:space="preserve"> and non-religious worldviews</w:t>
      </w:r>
      <w:r w:rsidR="001F73F8" w:rsidRPr="00F22EB6">
        <w:rPr>
          <w:rFonts w:ascii="Calibri" w:hAnsi="Calibri"/>
        </w:rPr>
        <w:t xml:space="preserve"> (as outlined in point</w:t>
      </w:r>
      <w:r w:rsidR="001E68CE" w:rsidRPr="00F22EB6">
        <w:rPr>
          <w:rFonts w:ascii="Calibri" w:hAnsi="Calibri"/>
        </w:rPr>
        <w:t xml:space="preserve"> </w:t>
      </w:r>
      <w:r w:rsidR="00C6008B" w:rsidRPr="00F22EB6">
        <w:rPr>
          <w:rFonts w:ascii="Calibri" w:hAnsi="Calibri"/>
        </w:rPr>
        <w:t>ii</w:t>
      </w:r>
      <w:r w:rsidR="001F73F8" w:rsidRPr="00F22EB6">
        <w:rPr>
          <w:rFonts w:ascii="Calibri" w:hAnsi="Calibri"/>
        </w:rPr>
        <w:t xml:space="preserve">) is both delivered and documented. </w:t>
      </w:r>
      <w:r w:rsidR="002A0940" w:rsidRPr="00F22EB6">
        <w:rPr>
          <w:rFonts w:ascii="Calibri" w:hAnsi="Calibri"/>
        </w:rPr>
        <w:t>The non-</w:t>
      </w:r>
      <w:r w:rsidR="0090627A" w:rsidRPr="00F22EB6">
        <w:rPr>
          <w:rFonts w:ascii="Calibri" w:hAnsi="Calibri"/>
        </w:rPr>
        <w:t>statutory</w:t>
      </w:r>
      <w:r w:rsidR="002A0940" w:rsidRPr="00F22EB6">
        <w:rPr>
          <w:rFonts w:ascii="Calibri" w:hAnsi="Calibri"/>
        </w:rPr>
        <w:t xml:space="preserve"> </w:t>
      </w:r>
      <w:r w:rsidR="0090627A" w:rsidRPr="00F22EB6">
        <w:rPr>
          <w:rFonts w:ascii="Calibri" w:hAnsi="Calibri"/>
          <w:i/>
          <w:iCs/>
        </w:rPr>
        <w:t>Content Overviews</w:t>
      </w:r>
      <w:r w:rsidR="0090627A" w:rsidRPr="00F22EB6">
        <w:rPr>
          <w:rFonts w:ascii="Calibri" w:hAnsi="Calibri"/>
        </w:rPr>
        <w:t xml:space="preserve"> give an overview of the content which could be used by schools to generate their own planning.</w:t>
      </w:r>
      <w:r w:rsidR="001F73F8" w:rsidRPr="00F22EB6">
        <w:rPr>
          <w:rFonts w:ascii="Calibri" w:hAnsi="Calibri"/>
        </w:rPr>
        <w:t xml:space="preserve"> </w:t>
      </w:r>
    </w:p>
    <w:p w14:paraId="0A021BA1" w14:textId="77777777" w:rsidR="001E68CE" w:rsidRPr="00F22EB6" w:rsidRDefault="001E68CE" w:rsidP="00EA4FE1">
      <w:pPr>
        <w:spacing w:line="276" w:lineRule="auto"/>
        <w:rPr>
          <w:rFonts w:ascii="Calibri" w:hAnsi="Calibri"/>
        </w:rPr>
      </w:pPr>
    </w:p>
    <w:p w14:paraId="0DEA9601" w14:textId="630E106B" w:rsidR="005F2F29" w:rsidRPr="00F22EB6" w:rsidRDefault="009A376D" w:rsidP="00EA4FE1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t>vi)</w:t>
      </w:r>
      <w:r w:rsidR="001E68CE" w:rsidRPr="00F22EB6">
        <w:rPr>
          <w:rFonts w:ascii="Calibri" w:hAnsi="Calibri"/>
        </w:rPr>
        <w:t xml:space="preserve"> </w:t>
      </w:r>
      <w:r w:rsidR="005F2F29" w:rsidRPr="00F22EB6">
        <w:rPr>
          <w:rFonts w:ascii="Calibri" w:hAnsi="Calibri"/>
        </w:rPr>
        <w:t xml:space="preserve">The </w:t>
      </w:r>
      <w:r w:rsidR="001F4EA1" w:rsidRPr="00F22EB6">
        <w:rPr>
          <w:rFonts w:ascii="Calibri" w:hAnsi="Calibri"/>
        </w:rPr>
        <w:t xml:space="preserve">exemplar </w:t>
      </w:r>
      <w:r w:rsidR="00B3786D" w:rsidRPr="00F22EB6">
        <w:rPr>
          <w:rFonts w:ascii="Calibri" w:hAnsi="Calibri"/>
        </w:rPr>
        <w:t xml:space="preserve">lesson planning </w:t>
      </w:r>
      <w:r w:rsidR="005F2F29" w:rsidRPr="00F22EB6">
        <w:rPr>
          <w:rFonts w:ascii="Calibri" w:hAnsi="Calibri"/>
        </w:rPr>
        <w:t>has been constructed as a spiral curriculum</w:t>
      </w:r>
      <w:r w:rsidR="00C6008B" w:rsidRPr="00F22EB6">
        <w:rPr>
          <w:rFonts w:ascii="Calibri" w:hAnsi="Calibri"/>
        </w:rPr>
        <w:t xml:space="preserve"> to ensure progression</w:t>
      </w:r>
      <w:r w:rsidR="005F2F29" w:rsidRPr="00F22EB6">
        <w:rPr>
          <w:rFonts w:ascii="Calibri" w:hAnsi="Calibri"/>
        </w:rPr>
        <w:t xml:space="preserve">, with learning </w:t>
      </w:r>
      <w:r w:rsidR="00C6008B" w:rsidRPr="00F22EB6">
        <w:rPr>
          <w:rFonts w:ascii="Calibri" w:hAnsi="Calibri"/>
        </w:rPr>
        <w:t xml:space="preserve">for older </w:t>
      </w:r>
      <w:r w:rsidR="006E2DC3" w:rsidRPr="00F22EB6">
        <w:rPr>
          <w:rFonts w:ascii="Calibri" w:hAnsi="Calibri"/>
        </w:rPr>
        <w:t>pupils</w:t>
      </w:r>
      <w:r w:rsidR="00C6008B" w:rsidRPr="00F22EB6">
        <w:rPr>
          <w:rFonts w:ascii="Calibri" w:hAnsi="Calibri"/>
        </w:rPr>
        <w:t xml:space="preserve"> building upon, rather than</w:t>
      </w:r>
      <w:r w:rsidR="005F2F29" w:rsidRPr="00F22EB6">
        <w:rPr>
          <w:rFonts w:ascii="Calibri" w:hAnsi="Calibri"/>
        </w:rPr>
        <w:t xml:space="preserve"> simply repeating</w:t>
      </w:r>
      <w:r w:rsidR="00C6008B" w:rsidRPr="00F22EB6">
        <w:rPr>
          <w:rFonts w:ascii="Calibri" w:hAnsi="Calibri"/>
        </w:rPr>
        <w:t>,</w:t>
      </w:r>
      <w:r w:rsidR="005F2F29" w:rsidRPr="00F22EB6">
        <w:rPr>
          <w:rFonts w:ascii="Calibri" w:hAnsi="Calibri"/>
        </w:rPr>
        <w:t xml:space="preserve"> what has gone before.</w:t>
      </w:r>
    </w:p>
    <w:p w14:paraId="7B8965C6" w14:textId="77777777" w:rsidR="005F2F29" w:rsidRPr="00F22EB6" w:rsidRDefault="005F2F29" w:rsidP="00EA4FE1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t> </w:t>
      </w:r>
    </w:p>
    <w:p w14:paraId="61124CB9" w14:textId="15C20A82" w:rsidR="005F2F29" w:rsidRPr="00F22EB6" w:rsidRDefault="00C6008B" w:rsidP="00EA4FE1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t>v</w:t>
      </w:r>
      <w:r w:rsidR="009A376D" w:rsidRPr="00F22EB6">
        <w:rPr>
          <w:rFonts w:ascii="Calibri" w:hAnsi="Calibri"/>
        </w:rPr>
        <w:t>ii</w:t>
      </w:r>
      <w:r w:rsidR="005F2F29" w:rsidRPr="00F22EB6">
        <w:rPr>
          <w:rFonts w:ascii="Calibri" w:hAnsi="Calibri"/>
        </w:rPr>
        <w:t xml:space="preserve">) </w:t>
      </w:r>
      <w:r w:rsidRPr="00F22EB6">
        <w:rPr>
          <w:rFonts w:ascii="Calibri" w:hAnsi="Calibri"/>
        </w:rPr>
        <w:t>Units or modules of work are</w:t>
      </w:r>
      <w:r w:rsidR="005F2F29" w:rsidRPr="00F22EB6">
        <w:rPr>
          <w:rFonts w:ascii="Calibri" w:hAnsi="Calibri"/>
        </w:rPr>
        <w:t xml:space="preserve"> designed to </w:t>
      </w:r>
      <w:r w:rsidR="005F2F29" w:rsidRPr="00F22EB6">
        <w:rPr>
          <w:rFonts w:ascii="Calibri" w:hAnsi="Calibri"/>
          <w:strike/>
        </w:rPr>
        <w:t>facilitate</w:t>
      </w:r>
      <w:r w:rsidR="005F2F29" w:rsidRPr="00F22EB6">
        <w:rPr>
          <w:rFonts w:ascii="Calibri" w:hAnsi="Calibri"/>
        </w:rPr>
        <w:t xml:space="preserve"> </w:t>
      </w:r>
      <w:r w:rsidR="0050049E" w:rsidRPr="00F22EB6">
        <w:rPr>
          <w:rFonts w:ascii="Calibri" w:hAnsi="Calibri"/>
        </w:rPr>
        <w:t xml:space="preserve">engineer </w:t>
      </w:r>
      <w:r w:rsidR="00AC6D94" w:rsidRPr="00F22EB6">
        <w:rPr>
          <w:rFonts w:ascii="Calibri" w:hAnsi="Calibri"/>
        </w:rPr>
        <w:t>cognitive, affective and conative</w:t>
      </w:r>
      <w:r w:rsidR="00BD2702" w:rsidRPr="00F22EB6">
        <w:rPr>
          <w:rFonts w:ascii="Calibri" w:hAnsi="Calibri"/>
        </w:rPr>
        <w:t xml:space="preserve"> (a</w:t>
      </w:r>
      <w:r w:rsidR="002C31EC" w:rsidRPr="00F22EB6">
        <w:rPr>
          <w:rFonts w:ascii="Calibri" w:hAnsi="Calibri"/>
        </w:rPr>
        <w:t xml:space="preserve"> will</w:t>
      </w:r>
      <w:r w:rsidR="00BD2702" w:rsidRPr="00F22EB6">
        <w:rPr>
          <w:rFonts w:ascii="Calibri" w:hAnsi="Calibri"/>
        </w:rPr>
        <w:t xml:space="preserve"> </w:t>
      </w:r>
      <w:r w:rsidR="002C31EC" w:rsidRPr="00F22EB6">
        <w:rPr>
          <w:rFonts w:ascii="Calibri" w:hAnsi="Calibri"/>
        </w:rPr>
        <w:t xml:space="preserve">to act) </w:t>
      </w:r>
      <w:r w:rsidRPr="00F22EB6">
        <w:rPr>
          <w:rFonts w:ascii="Calibri" w:hAnsi="Calibri"/>
        </w:rPr>
        <w:t xml:space="preserve">pupil development.  </w:t>
      </w:r>
      <w:r w:rsidR="00AC6D94" w:rsidRPr="00F22EB6">
        <w:rPr>
          <w:rFonts w:ascii="Calibri" w:hAnsi="Calibri"/>
        </w:rPr>
        <w:t>S</w:t>
      </w:r>
      <w:r w:rsidR="005F2F29" w:rsidRPr="00F22EB6">
        <w:rPr>
          <w:rFonts w:ascii="Calibri" w:hAnsi="Calibri"/>
        </w:rPr>
        <w:t xml:space="preserve">tarting from </w:t>
      </w:r>
      <w:r w:rsidR="00B04EDC" w:rsidRPr="00F22EB6">
        <w:rPr>
          <w:rFonts w:ascii="Calibri" w:hAnsi="Calibri"/>
        </w:rPr>
        <w:t>pupils’ personal experiences</w:t>
      </w:r>
      <w:r w:rsidR="005F2F29" w:rsidRPr="00F22EB6">
        <w:rPr>
          <w:rFonts w:ascii="Calibri" w:hAnsi="Calibri"/>
        </w:rPr>
        <w:t>, progress</w:t>
      </w:r>
      <w:r w:rsidR="00AC6D94" w:rsidRPr="00F22EB6">
        <w:rPr>
          <w:rFonts w:ascii="Calibri" w:hAnsi="Calibri"/>
        </w:rPr>
        <w:t xml:space="preserve"> </w:t>
      </w:r>
      <w:r w:rsidR="00AE687E" w:rsidRPr="00F22EB6">
        <w:rPr>
          <w:rFonts w:ascii="Calibri" w:hAnsi="Calibri"/>
        </w:rPr>
        <w:t xml:space="preserve">will be achieved through </w:t>
      </w:r>
      <w:r w:rsidR="005F2F29" w:rsidRPr="00F22EB6">
        <w:rPr>
          <w:rFonts w:ascii="Calibri" w:hAnsi="Calibri"/>
        </w:rPr>
        <w:t xml:space="preserve">increased </w:t>
      </w:r>
      <w:r w:rsidR="00AC6D94" w:rsidRPr="00F22EB6">
        <w:rPr>
          <w:rFonts w:ascii="Calibri" w:hAnsi="Calibri"/>
        </w:rPr>
        <w:t xml:space="preserve">spiritual </w:t>
      </w:r>
      <w:r w:rsidR="005F2F29" w:rsidRPr="00F22EB6">
        <w:rPr>
          <w:rFonts w:ascii="Calibri" w:hAnsi="Calibri"/>
        </w:rPr>
        <w:t>awareness and understanding</w:t>
      </w:r>
      <w:r w:rsidR="00AC6D94" w:rsidRPr="00F22EB6">
        <w:rPr>
          <w:rFonts w:ascii="Calibri" w:hAnsi="Calibri"/>
        </w:rPr>
        <w:t>, over usually</w:t>
      </w:r>
      <w:r w:rsidR="005F2F29" w:rsidRPr="00F22EB6">
        <w:rPr>
          <w:rFonts w:ascii="Calibri" w:hAnsi="Calibri"/>
        </w:rPr>
        <w:t xml:space="preserve"> 3 lessons.</w:t>
      </w:r>
      <w:r w:rsidR="00AC6D94" w:rsidRPr="00F22EB6">
        <w:rPr>
          <w:rFonts w:ascii="Calibri" w:hAnsi="Calibri"/>
        </w:rPr>
        <w:t xml:space="preserve">  Thus, regardless of which tradition any particular </w:t>
      </w:r>
      <w:r w:rsidR="00086BF1" w:rsidRPr="00F22EB6">
        <w:rPr>
          <w:rFonts w:ascii="Calibri" w:hAnsi="Calibri"/>
        </w:rPr>
        <w:t xml:space="preserve">lesson's material is </w:t>
      </w:r>
      <w:r w:rsidR="00AC6D94" w:rsidRPr="00F22EB6">
        <w:rPr>
          <w:rFonts w:ascii="Calibri" w:hAnsi="Calibri"/>
        </w:rPr>
        <w:t xml:space="preserve">drawn from, there is a valid outcome for </w:t>
      </w:r>
      <w:r w:rsidR="006E2DC3" w:rsidRPr="00F22EB6">
        <w:rPr>
          <w:rFonts w:ascii="Calibri" w:hAnsi="Calibri"/>
        </w:rPr>
        <w:t>pupils</w:t>
      </w:r>
      <w:r w:rsidR="00AC6D94" w:rsidRPr="00F22EB6">
        <w:rPr>
          <w:rFonts w:ascii="Calibri" w:hAnsi="Calibri"/>
        </w:rPr>
        <w:t xml:space="preserve"> of all faiths and none, </w:t>
      </w:r>
      <w:r w:rsidR="00086BF1" w:rsidRPr="00F22EB6">
        <w:rPr>
          <w:rFonts w:ascii="Calibri" w:hAnsi="Calibri"/>
        </w:rPr>
        <w:t>as</w:t>
      </w:r>
      <w:r w:rsidR="00AC6D94" w:rsidRPr="00F22EB6">
        <w:rPr>
          <w:rFonts w:ascii="Calibri" w:hAnsi="Calibri"/>
        </w:rPr>
        <w:t xml:space="preserve"> it will have caused them to think about and engage with a </w:t>
      </w:r>
      <w:r w:rsidR="00086BF1" w:rsidRPr="00F22EB6">
        <w:rPr>
          <w:rFonts w:ascii="Calibri" w:hAnsi="Calibri"/>
        </w:rPr>
        <w:t>disposition, for example being open, honest and truthful.</w:t>
      </w:r>
    </w:p>
    <w:p w14:paraId="16162F59" w14:textId="77777777" w:rsidR="009120FB" w:rsidRPr="00F22EB6" w:rsidRDefault="009120FB" w:rsidP="00EA4FE1">
      <w:pPr>
        <w:spacing w:line="276" w:lineRule="auto"/>
        <w:rPr>
          <w:rFonts w:ascii="Calibri" w:hAnsi="Calibri"/>
        </w:rPr>
      </w:pPr>
    </w:p>
    <w:p w14:paraId="6C233083" w14:textId="77777777" w:rsidR="009120FB" w:rsidRPr="00F22EB6" w:rsidRDefault="009120FB" w:rsidP="00EA4FE1">
      <w:pPr>
        <w:spacing w:line="276" w:lineRule="auto"/>
        <w:rPr>
          <w:rFonts w:ascii="Calibri" w:hAnsi="Calibri"/>
          <w:b/>
        </w:rPr>
      </w:pPr>
      <w:r w:rsidRPr="00F22EB6">
        <w:rPr>
          <w:rFonts w:ascii="Calibri" w:hAnsi="Calibri"/>
          <w:b/>
        </w:rPr>
        <w:t>Additional Information:</w:t>
      </w:r>
    </w:p>
    <w:p w14:paraId="1D0900DC" w14:textId="77777777" w:rsidR="009120FB" w:rsidRPr="00F22EB6" w:rsidRDefault="009120FB" w:rsidP="009120FB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t xml:space="preserve">In Birmingham there are significant numbers of people from nine faith groups: </w:t>
      </w:r>
    </w:p>
    <w:p w14:paraId="7D72C7B8" w14:textId="649F2431" w:rsidR="009120FB" w:rsidRPr="00102822" w:rsidRDefault="009120FB" w:rsidP="009120FB">
      <w:pPr>
        <w:spacing w:line="276" w:lineRule="auto"/>
        <w:rPr>
          <w:rFonts w:ascii="Calibri" w:hAnsi="Calibri"/>
        </w:rPr>
      </w:pPr>
      <w:r w:rsidRPr="00F22EB6">
        <w:rPr>
          <w:rFonts w:ascii="Calibri" w:hAnsi="Calibri"/>
        </w:rPr>
        <w:t>Baha’i, Buddhism, Christianity, Islam, Hinduism, the Sikh faith, Jainism, Judaism, and Rastafariani</w:t>
      </w:r>
      <w:r w:rsidR="001F4EA1" w:rsidRPr="00F22EB6">
        <w:rPr>
          <w:rFonts w:ascii="Calibri" w:hAnsi="Calibri"/>
        </w:rPr>
        <w:t>sm</w:t>
      </w:r>
      <w:r w:rsidRPr="00F22EB6">
        <w:rPr>
          <w:rFonts w:ascii="Calibri" w:hAnsi="Calibri"/>
        </w:rPr>
        <w:t>.</w:t>
      </w:r>
      <w:r w:rsidR="006E2DC3" w:rsidRPr="00F22EB6">
        <w:rPr>
          <w:rFonts w:ascii="Calibri" w:hAnsi="Calibri"/>
        </w:rPr>
        <w:t xml:space="preserve"> In</w:t>
      </w:r>
      <w:r w:rsidR="00102822" w:rsidRPr="00F22EB6">
        <w:rPr>
          <w:rFonts w:ascii="Calibri" w:hAnsi="Calibri"/>
        </w:rPr>
        <w:t xml:space="preserve"> addition,</w:t>
      </w:r>
      <w:r w:rsidR="006E2DC3" w:rsidRPr="00F22EB6">
        <w:rPr>
          <w:rFonts w:ascii="Calibri" w:hAnsi="Calibri"/>
        </w:rPr>
        <w:t xml:space="preserve"> the 2022 syllabus </w:t>
      </w:r>
      <w:r w:rsidR="00102822" w:rsidRPr="00F22EB6">
        <w:rPr>
          <w:rFonts w:ascii="Calibri" w:hAnsi="Calibri"/>
        </w:rPr>
        <w:t>gives equal respect to the teaching of non-religious worldviews. The main example used in the planning materials is Humanism; allow</w:t>
      </w:r>
      <w:r w:rsidR="009420C7" w:rsidRPr="00F22EB6">
        <w:rPr>
          <w:rFonts w:ascii="Calibri" w:hAnsi="Calibri"/>
        </w:rPr>
        <w:t>ing</w:t>
      </w:r>
      <w:r w:rsidR="00102822" w:rsidRPr="00F22EB6">
        <w:rPr>
          <w:rFonts w:ascii="Calibri" w:hAnsi="Calibri"/>
        </w:rPr>
        <w:t xml:space="preserve"> for concrete examples to be taught.</w:t>
      </w:r>
      <w:r w:rsidR="00102822" w:rsidRPr="00102822">
        <w:rPr>
          <w:rFonts w:ascii="Calibri" w:hAnsi="Calibri"/>
        </w:rPr>
        <w:t xml:space="preserve"> </w:t>
      </w:r>
    </w:p>
    <w:p w14:paraId="3764C8D8" w14:textId="1643B1D8" w:rsidR="006D20A4" w:rsidRDefault="006D20A4" w:rsidP="009120FB">
      <w:pPr>
        <w:spacing w:line="276" w:lineRule="auto"/>
        <w:rPr>
          <w:rFonts w:ascii="Calibri" w:hAnsi="Calibri"/>
          <w:highlight w:val="yellow"/>
        </w:rPr>
      </w:pPr>
    </w:p>
    <w:p w14:paraId="733A13AA" w14:textId="061BE615" w:rsidR="0012086A" w:rsidRDefault="0012086A" w:rsidP="009120FB">
      <w:pPr>
        <w:spacing w:line="276" w:lineRule="auto"/>
        <w:rPr>
          <w:rFonts w:ascii="Calibri" w:hAnsi="Calibri"/>
        </w:rPr>
      </w:pPr>
    </w:p>
    <w:p w14:paraId="7756763D" w14:textId="77777777" w:rsidR="0012086A" w:rsidRDefault="0012086A" w:rsidP="009120FB">
      <w:pPr>
        <w:spacing w:line="276" w:lineRule="auto"/>
        <w:rPr>
          <w:rFonts w:ascii="Calibri" w:hAnsi="Calibri"/>
        </w:rPr>
      </w:pPr>
    </w:p>
    <w:p w14:paraId="3079C8A2" w14:textId="70C93D1A" w:rsidR="006D20A4" w:rsidRPr="006E2DC3" w:rsidRDefault="006D20A4" w:rsidP="009120FB">
      <w:pPr>
        <w:spacing w:line="276" w:lineRule="auto"/>
        <w:rPr>
          <w:rFonts w:ascii="Calibri" w:hAnsi="Calibri"/>
          <w:b/>
        </w:rPr>
      </w:pPr>
      <w:r w:rsidRPr="006E2DC3">
        <w:rPr>
          <w:rFonts w:ascii="Calibri" w:hAnsi="Calibri"/>
          <w:b/>
        </w:rPr>
        <w:lastRenderedPageBreak/>
        <w:t>The 24 dispositions are:</w:t>
      </w:r>
    </w:p>
    <w:p w14:paraId="4B12B13D" w14:textId="77777777" w:rsidR="006D20A4" w:rsidRPr="006E2DC3" w:rsidRDefault="006D20A4" w:rsidP="009120FB">
      <w:pPr>
        <w:spacing w:line="276" w:lineRule="auto"/>
        <w:rPr>
          <w:rFonts w:ascii="Calibri" w:hAnsi="Calibri"/>
          <w:b/>
        </w:rPr>
        <w:sectPr w:rsidR="006D20A4" w:rsidRPr="006E2DC3" w:rsidSect="00510DC3">
          <w:headerReference w:type="default" r:id="rId9"/>
          <w:footerReference w:type="even" r:id="rId10"/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7264874" w14:textId="5E82426D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Being imaginative and explorat</w:t>
      </w:r>
      <w:r w:rsidR="006E2DC3" w:rsidRPr="006E2DC3">
        <w:rPr>
          <w:rFonts w:ascii="Calibri" w:hAnsi="Calibri"/>
        </w:rPr>
        <w:t>ory</w:t>
      </w:r>
    </w:p>
    <w:p w14:paraId="02B65513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Appreciating beauty</w:t>
      </w:r>
    </w:p>
    <w:p w14:paraId="27EA5F98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Expressing joy</w:t>
      </w:r>
    </w:p>
    <w:p w14:paraId="65620BB5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Being thankful</w:t>
      </w:r>
    </w:p>
    <w:p w14:paraId="7D680627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Caring for others, animals and the environment</w:t>
      </w:r>
    </w:p>
    <w:p w14:paraId="1AC0F97C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Sharing and being generous</w:t>
      </w:r>
    </w:p>
    <w:p w14:paraId="782FD280" w14:textId="5A4B2FFB" w:rsidR="006D20A4" w:rsidRPr="006E2DC3" w:rsidRDefault="006E2DC3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 xml:space="preserve">Responding to </w:t>
      </w:r>
      <w:r w:rsidR="006D20A4" w:rsidRPr="006E2DC3">
        <w:rPr>
          <w:rFonts w:ascii="Calibri" w:hAnsi="Calibri"/>
        </w:rPr>
        <w:t>suffering</w:t>
      </w:r>
    </w:p>
    <w:p w14:paraId="5DAB6B24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Being merciful and forgiving</w:t>
      </w:r>
    </w:p>
    <w:p w14:paraId="143A1AA0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Being fair and just</w:t>
      </w:r>
    </w:p>
    <w:p w14:paraId="141C17BC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Living by rules</w:t>
      </w:r>
    </w:p>
    <w:p w14:paraId="14C75633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Being accountable and living with integrity</w:t>
      </w:r>
    </w:p>
    <w:p w14:paraId="3E42A045" w14:textId="7F543E9A" w:rsidR="006D20A4" w:rsidRPr="00CF7DBB" w:rsidRDefault="006D20A4" w:rsidP="009120FB">
      <w:pPr>
        <w:spacing w:line="276" w:lineRule="auto"/>
        <w:rPr>
          <w:rFonts w:ascii="Calibri" w:hAnsi="Calibri"/>
        </w:rPr>
      </w:pPr>
      <w:r w:rsidRPr="00CF7DBB">
        <w:rPr>
          <w:rFonts w:ascii="Calibri" w:hAnsi="Calibri"/>
        </w:rPr>
        <w:t>Being temperate, self-discipline</w:t>
      </w:r>
      <w:r w:rsidR="00CF7DBB" w:rsidRPr="00CF7DBB">
        <w:rPr>
          <w:rFonts w:ascii="Calibri" w:hAnsi="Calibri"/>
        </w:rPr>
        <w:t>d</w:t>
      </w:r>
      <w:r w:rsidRPr="00CF7DBB">
        <w:rPr>
          <w:rFonts w:ascii="Calibri" w:hAnsi="Calibri"/>
        </w:rPr>
        <w:t xml:space="preserve"> and </w:t>
      </w:r>
      <w:r w:rsidR="00CF7DBB" w:rsidRPr="00CF7DBB">
        <w:rPr>
          <w:rFonts w:ascii="Calibri" w:hAnsi="Calibri"/>
        </w:rPr>
        <w:t xml:space="preserve">seeking </w:t>
      </w:r>
      <w:r w:rsidRPr="00CF7DBB">
        <w:rPr>
          <w:rFonts w:ascii="Calibri" w:hAnsi="Calibri"/>
        </w:rPr>
        <w:t>contentment</w:t>
      </w:r>
    </w:p>
    <w:p w14:paraId="1D0B4452" w14:textId="3DF5F879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Being modest and listening to others</w:t>
      </w:r>
    </w:p>
    <w:p w14:paraId="5448BBAE" w14:textId="5159F6A5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C</w:t>
      </w:r>
      <w:r w:rsidR="006E2DC3" w:rsidRPr="006E2DC3">
        <w:rPr>
          <w:rFonts w:ascii="Calibri" w:hAnsi="Calibri"/>
        </w:rPr>
        <w:t>reating</w:t>
      </w:r>
      <w:r w:rsidRPr="006E2DC3">
        <w:rPr>
          <w:rFonts w:ascii="Calibri" w:hAnsi="Calibri"/>
        </w:rPr>
        <w:t xml:space="preserve"> inclusion, identity and belonging</w:t>
      </w:r>
    </w:p>
    <w:p w14:paraId="0554DD67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Creating unity and harmony</w:t>
      </w:r>
    </w:p>
    <w:p w14:paraId="23BE6E12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Participating and willing to lead</w:t>
      </w:r>
    </w:p>
    <w:p w14:paraId="5B915E1D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Remembering roots</w:t>
      </w:r>
    </w:p>
    <w:p w14:paraId="72D45380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Being loyal and steadfast</w:t>
      </w:r>
    </w:p>
    <w:p w14:paraId="569454F4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Being hopeful and visionary</w:t>
      </w:r>
    </w:p>
    <w:p w14:paraId="138BED6F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Being courageous and confident</w:t>
      </w:r>
    </w:p>
    <w:p w14:paraId="7A20782A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Being curious and valuing knowledge</w:t>
      </w:r>
    </w:p>
    <w:p w14:paraId="4AAECFFA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Being open, honest and truthful</w:t>
      </w:r>
    </w:p>
    <w:p w14:paraId="2F6D993D" w14:textId="77777777" w:rsidR="006D20A4" w:rsidRPr="006E2DC3" w:rsidRDefault="006D20A4" w:rsidP="009120FB">
      <w:pPr>
        <w:spacing w:line="276" w:lineRule="auto"/>
        <w:rPr>
          <w:rFonts w:ascii="Calibri" w:hAnsi="Calibri"/>
        </w:rPr>
      </w:pPr>
      <w:r w:rsidRPr="006E2DC3">
        <w:rPr>
          <w:rFonts w:ascii="Calibri" w:hAnsi="Calibri"/>
        </w:rPr>
        <w:t>Being reflective and self-critical</w:t>
      </w:r>
    </w:p>
    <w:p w14:paraId="1A9C96D3" w14:textId="52A92E23" w:rsidR="006D20A4" w:rsidRPr="009120FB" w:rsidRDefault="006D20A4" w:rsidP="009120FB">
      <w:pPr>
        <w:spacing w:line="276" w:lineRule="auto"/>
        <w:rPr>
          <w:rFonts w:ascii="Calibri" w:hAnsi="Calibri"/>
        </w:rPr>
      </w:pPr>
      <w:r w:rsidRPr="00CF7DBB">
        <w:rPr>
          <w:rFonts w:ascii="Calibri" w:hAnsi="Calibri"/>
        </w:rPr>
        <w:t>Being attentive to</w:t>
      </w:r>
      <w:r w:rsidR="00CF7DBB" w:rsidRPr="00CF7DBB">
        <w:rPr>
          <w:rFonts w:ascii="Calibri" w:hAnsi="Calibri"/>
        </w:rPr>
        <w:t xml:space="preserve"> </w:t>
      </w:r>
      <w:r w:rsidRPr="00CF7DBB">
        <w:rPr>
          <w:rFonts w:ascii="Calibri" w:hAnsi="Calibri"/>
        </w:rPr>
        <w:t>the sacred</w:t>
      </w:r>
      <w:r w:rsidR="00CF7DBB" w:rsidRPr="00CF7DBB">
        <w:rPr>
          <w:rFonts w:ascii="Calibri" w:hAnsi="Calibri"/>
        </w:rPr>
        <w:t>, as well as the precious</w:t>
      </w:r>
      <w:r w:rsidRPr="00CF7DBB">
        <w:rPr>
          <w:rFonts w:ascii="Calibri" w:hAnsi="Calibri"/>
        </w:rPr>
        <w:t xml:space="preserve"> </w:t>
      </w:r>
    </w:p>
    <w:p w14:paraId="0452D215" w14:textId="77777777" w:rsidR="006D20A4" w:rsidRDefault="006D20A4" w:rsidP="00EA4FE1">
      <w:pPr>
        <w:spacing w:line="276" w:lineRule="auto"/>
        <w:rPr>
          <w:rFonts w:ascii="Calibri" w:hAnsi="Calibri"/>
        </w:rPr>
        <w:sectPr w:rsidR="006D20A4" w:rsidSect="006D20A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852104B" w14:textId="2903F4A4" w:rsidR="005F2F29" w:rsidRDefault="005F2F29" w:rsidP="00EA4FE1">
      <w:pPr>
        <w:spacing w:line="276" w:lineRule="auto"/>
        <w:rPr>
          <w:rFonts w:ascii="Calibri" w:hAnsi="Calibri"/>
        </w:rPr>
      </w:pPr>
      <w:r w:rsidRPr="00D20E96">
        <w:rPr>
          <w:rFonts w:ascii="Calibri" w:hAnsi="Calibri"/>
        </w:rPr>
        <w:t> </w:t>
      </w:r>
    </w:p>
    <w:p w14:paraId="17CD04D5" w14:textId="2F3F1D45" w:rsidR="00AE687E" w:rsidRDefault="00AE687E" w:rsidP="00EA4FE1">
      <w:pPr>
        <w:spacing w:line="276" w:lineRule="auto"/>
        <w:rPr>
          <w:rFonts w:ascii="Calibri" w:hAnsi="Calibri"/>
        </w:rPr>
      </w:pPr>
    </w:p>
    <w:p w14:paraId="2352BB42" w14:textId="6F02DA5E" w:rsidR="00AE687E" w:rsidRDefault="00657B2C" w:rsidP="00EA4FE1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For context and further reading, the recent Census results may be of use:</w:t>
      </w:r>
    </w:p>
    <w:p w14:paraId="2C47F345" w14:textId="5F4C6758" w:rsidR="00BC5E87" w:rsidRDefault="00BC5E87" w:rsidP="00EA4FE1">
      <w:pPr>
        <w:spacing w:line="276" w:lineRule="auto"/>
        <w:rPr>
          <w:rFonts w:ascii="Calibri" w:hAnsi="Calibri"/>
        </w:rPr>
      </w:pPr>
    </w:p>
    <w:p w14:paraId="21C38C03" w14:textId="77777777" w:rsidR="00BC5E87" w:rsidRDefault="007C5097" w:rsidP="00BC5E87">
      <w:hyperlink r:id="rId12" w:tgtFrame="_blank" w:tooltip="Original URL: https://census.gov.uk/census-2021-results/phase-one-topic-summaries/ethnic-group-national-identity-language-and-religion. Click or tap if you trust this link." w:history="1">
        <w:r w:rsidR="00BC5E87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Ethnic group, national identity, language and religion - Census 2021</w:t>
        </w:r>
      </w:hyperlink>
    </w:p>
    <w:p w14:paraId="11258D8A" w14:textId="77777777" w:rsidR="00BC5E87" w:rsidRDefault="00BC5E87" w:rsidP="00EA4FE1">
      <w:pPr>
        <w:spacing w:line="276" w:lineRule="auto"/>
        <w:rPr>
          <w:rFonts w:ascii="Calibri" w:hAnsi="Calibri"/>
        </w:rPr>
      </w:pPr>
    </w:p>
    <w:p w14:paraId="24701BD0" w14:textId="77777777" w:rsidR="00A21239" w:rsidRPr="00D20E96" w:rsidRDefault="00A21239" w:rsidP="00EA4FE1">
      <w:pPr>
        <w:spacing w:line="276" w:lineRule="auto"/>
        <w:rPr>
          <w:rFonts w:ascii="Calibri" w:hAnsi="Calibri"/>
        </w:rPr>
      </w:pPr>
    </w:p>
    <w:sectPr w:rsidR="00A21239" w:rsidRPr="00D20E96" w:rsidSect="006D20A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C8AA" w14:textId="77777777" w:rsidR="000A6858" w:rsidRDefault="000A6858" w:rsidP="00D20E96">
      <w:r>
        <w:separator/>
      </w:r>
    </w:p>
  </w:endnote>
  <w:endnote w:type="continuationSeparator" w:id="0">
    <w:p w14:paraId="3BCFCC52" w14:textId="77777777" w:rsidR="000A6858" w:rsidRDefault="000A6858" w:rsidP="00D2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96104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A7086F" w14:textId="189A15C6" w:rsidR="007849C5" w:rsidRDefault="007849C5" w:rsidP="00F84C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791852" w14:textId="77777777" w:rsidR="007849C5" w:rsidRDefault="007849C5" w:rsidP="007849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6984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0EA67B" w14:textId="1DE2415B" w:rsidR="007849C5" w:rsidRDefault="007849C5" w:rsidP="00F84C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1E34E32" w14:textId="2739BB36" w:rsidR="00837A8C" w:rsidRPr="00AC6D94" w:rsidRDefault="00837A8C" w:rsidP="007849C5">
    <w:pPr>
      <w:pStyle w:val="Header"/>
      <w:ind w:right="360"/>
      <w:jc w:val="right"/>
      <w:rPr>
        <w:rFonts w:ascii="Calibri" w:hAnsi="Calibri"/>
      </w:rPr>
    </w:pPr>
    <w:r w:rsidRPr="00AC6D94">
      <w:rPr>
        <w:rFonts w:ascii="Calibri" w:hAnsi="Calibri"/>
      </w:rPr>
      <w:t xml:space="preserve">SACRE </w:t>
    </w:r>
    <w:r w:rsidR="00631D5A">
      <w:rPr>
        <w:rFonts w:ascii="Calibri" w:hAnsi="Calibri"/>
      </w:rPr>
      <w:t>2022</w:t>
    </w:r>
  </w:p>
  <w:p w14:paraId="483BAFF3" w14:textId="77777777" w:rsidR="00D20E96" w:rsidRDefault="00D20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01A5" w14:textId="77777777" w:rsidR="000A6858" w:rsidRDefault="000A6858" w:rsidP="00D20E96">
      <w:r>
        <w:separator/>
      </w:r>
    </w:p>
  </w:footnote>
  <w:footnote w:type="continuationSeparator" w:id="0">
    <w:p w14:paraId="73348012" w14:textId="77777777" w:rsidR="000A6858" w:rsidRDefault="000A6858" w:rsidP="00D2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6EE5" w14:textId="4A86191E" w:rsidR="00AC6D94" w:rsidRDefault="00631D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7E796E" wp14:editId="78FD90BA">
          <wp:simplePos x="0" y="0"/>
          <wp:positionH relativeFrom="column">
            <wp:posOffset>5588000</wp:posOffset>
          </wp:positionH>
          <wp:positionV relativeFrom="paragraph">
            <wp:posOffset>-189230</wp:posOffset>
          </wp:positionV>
          <wp:extent cx="1155700" cy="751840"/>
          <wp:effectExtent l="0" t="0" r="0" b="0"/>
          <wp:wrapTight wrapText="bothSides">
            <wp:wrapPolygon edited="0">
              <wp:start x="0" y="0"/>
              <wp:lineTo x="0" y="21162"/>
              <wp:lineTo x="21363" y="21162"/>
              <wp:lineTo x="21363" y="0"/>
              <wp:lineTo x="0" y="0"/>
            </wp:wrapPolygon>
          </wp:wrapTight>
          <wp:docPr id="1" name="Picture 1" descr="sacre-logo-ARTWORK-BW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-logo-ARTWORK-BW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DB782A" w14:textId="0D9DC199" w:rsidR="00631D5A" w:rsidRDefault="00631D5A">
    <w:pPr>
      <w:pStyle w:val="Header"/>
    </w:pPr>
  </w:p>
  <w:p w14:paraId="7818B1FE" w14:textId="66714BF1" w:rsidR="00631D5A" w:rsidRDefault="00631D5A">
    <w:pPr>
      <w:pStyle w:val="Header"/>
    </w:pPr>
  </w:p>
  <w:p w14:paraId="237B4155" w14:textId="77777777" w:rsidR="00631D5A" w:rsidRDefault="00631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16C0"/>
    <w:multiLevelType w:val="hybridMultilevel"/>
    <w:tmpl w:val="F07A288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6427"/>
    <w:multiLevelType w:val="hybridMultilevel"/>
    <w:tmpl w:val="EE389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A7051"/>
    <w:multiLevelType w:val="hybridMultilevel"/>
    <w:tmpl w:val="3D58AE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D095A"/>
    <w:multiLevelType w:val="hybridMultilevel"/>
    <w:tmpl w:val="F3105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3320B"/>
    <w:multiLevelType w:val="hybridMultilevel"/>
    <w:tmpl w:val="09F66A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56608">
    <w:abstractNumId w:val="1"/>
  </w:num>
  <w:num w:numId="2" w16cid:durableId="281957996">
    <w:abstractNumId w:val="4"/>
  </w:num>
  <w:num w:numId="3" w16cid:durableId="1097407919">
    <w:abstractNumId w:val="0"/>
  </w:num>
  <w:num w:numId="4" w16cid:durableId="1996489294">
    <w:abstractNumId w:val="3"/>
  </w:num>
  <w:num w:numId="5" w16cid:durableId="336081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auhqBAoFJPnA9LikrkSrxM6H3U4Dcyx8/ypQh9VoqxHvenY7lZEDKkfJCmDB60DK"/>
  </w:docVars>
  <w:rsids>
    <w:rsidRoot w:val="005F2F29"/>
    <w:rsid w:val="000047AA"/>
    <w:rsid w:val="00026586"/>
    <w:rsid w:val="00031E1F"/>
    <w:rsid w:val="00044449"/>
    <w:rsid w:val="00086BF1"/>
    <w:rsid w:val="000A6858"/>
    <w:rsid w:val="000B2040"/>
    <w:rsid w:val="000C7480"/>
    <w:rsid w:val="000F0F89"/>
    <w:rsid w:val="00102822"/>
    <w:rsid w:val="00103570"/>
    <w:rsid w:val="0012086A"/>
    <w:rsid w:val="001577E6"/>
    <w:rsid w:val="00174FFC"/>
    <w:rsid w:val="001C6383"/>
    <w:rsid w:val="001E68CE"/>
    <w:rsid w:val="001F4EA1"/>
    <w:rsid w:val="001F73F8"/>
    <w:rsid w:val="00226057"/>
    <w:rsid w:val="00244E62"/>
    <w:rsid w:val="00270A3C"/>
    <w:rsid w:val="00290687"/>
    <w:rsid w:val="00296F2B"/>
    <w:rsid w:val="002A0940"/>
    <w:rsid w:val="002A3963"/>
    <w:rsid w:val="002C31EC"/>
    <w:rsid w:val="00300CAE"/>
    <w:rsid w:val="00363264"/>
    <w:rsid w:val="00387896"/>
    <w:rsid w:val="00395DB1"/>
    <w:rsid w:val="003E202A"/>
    <w:rsid w:val="0041100A"/>
    <w:rsid w:val="00432849"/>
    <w:rsid w:val="00436181"/>
    <w:rsid w:val="004C121A"/>
    <w:rsid w:val="004C46BB"/>
    <w:rsid w:val="004D0B4E"/>
    <w:rsid w:val="0050049E"/>
    <w:rsid w:val="00504D6C"/>
    <w:rsid w:val="00510DC3"/>
    <w:rsid w:val="00592F29"/>
    <w:rsid w:val="005B4EB8"/>
    <w:rsid w:val="005F2F29"/>
    <w:rsid w:val="00631D5A"/>
    <w:rsid w:val="00657B2C"/>
    <w:rsid w:val="006A3D0D"/>
    <w:rsid w:val="006C7929"/>
    <w:rsid w:val="006D20A4"/>
    <w:rsid w:val="006E2DC3"/>
    <w:rsid w:val="00727315"/>
    <w:rsid w:val="00754510"/>
    <w:rsid w:val="00757333"/>
    <w:rsid w:val="007849C5"/>
    <w:rsid w:val="007A0137"/>
    <w:rsid w:val="007A4F5F"/>
    <w:rsid w:val="007C5097"/>
    <w:rsid w:val="00837A8C"/>
    <w:rsid w:val="00851856"/>
    <w:rsid w:val="0089590F"/>
    <w:rsid w:val="008A725F"/>
    <w:rsid w:val="008D5B65"/>
    <w:rsid w:val="0090627A"/>
    <w:rsid w:val="009120FB"/>
    <w:rsid w:val="009420C7"/>
    <w:rsid w:val="00953F18"/>
    <w:rsid w:val="00973B4F"/>
    <w:rsid w:val="009A376D"/>
    <w:rsid w:val="009C24DC"/>
    <w:rsid w:val="009E4D2E"/>
    <w:rsid w:val="00A13633"/>
    <w:rsid w:val="00A21239"/>
    <w:rsid w:val="00A2384F"/>
    <w:rsid w:val="00A40BA5"/>
    <w:rsid w:val="00A47B5E"/>
    <w:rsid w:val="00AC6D94"/>
    <w:rsid w:val="00AE687E"/>
    <w:rsid w:val="00AF6F32"/>
    <w:rsid w:val="00B02DA6"/>
    <w:rsid w:val="00B04EDC"/>
    <w:rsid w:val="00B15243"/>
    <w:rsid w:val="00B23CBA"/>
    <w:rsid w:val="00B3786D"/>
    <w:rsid w:val="00B508A2"/>
    <w:rsid w:val="00B866B9"/>
    <w:rsid w:val="00B86ADC"/>
    <w:rsid w:val="00B977D9"/>
    <w:rsid w:val="00BB18FA"/>
    <w:rsid w:val="00BC5E87"/>
    <w:rsid w:val="00BD2702"/>
    <w:rsid w:val="00C2556E"/>
    <w:rsid w:val="00C512B7"/>
    <w:rsid w:val="00C6008B"/>
    <w:rsid w:val="00CE040E"/>
    <w:rsid w:val="00CF7DBB"/>
    <w:rsid w:val="00D20E96"/>
    <w:rsid w:val="00E21471"/>
    <w:rsid w:val="00E66E22"/>
    <w:rsid w:val="00E7062B"/>
    <w:rsid w:val="00E71022"/>
    <w:rsid w:val="00EA4FE1"/>
    <w:rsid w:val="00EC32F9"/>
    <w:rsid w:val="00F22EB6"/>
    <w:rsid w:val="00F33C83"/>
    <w:rsid w:val="00F57DD8"/>
    <w:rsid w:val="00F900B1"/>
    <w:rsid w:val="00F91AD0"/>
    <w:rsid w:val="00F952B5"/>
    <w:rsid w:val="00FB40E3"/>
    <w:rsid w:val="00FC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05A41C"/>
  <w15:chartTrackingRefBased/>
  <w15:docId w15:val="{1A44BE56-9532-BB40-8CDB-FFC44DB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F2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687"/>
    <w:pPr>
      <w:spacing w:line="276" w:lineRule="auto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E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0E9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0E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20E96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0E9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6B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9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185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849C5"/>
  </w:style>
  <w:style w:type="character" w:styleId="FollowedHyperlink">
    <w:name w:val="FollowedHyperlink"/>
    <w:basedOn w:val="DefaultParagraphFont"/>
    <w:uiPriority w:val="99"/>
    <w:semiHidden/>
    <w:unhideWhenUsed/>
    <w:rsid w:val="009C24D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0687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mingham.gov.uk/downloads/file/22257/birmingham_agreed_syllabus_for_religious_educ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br01.safelinks.protection.outlook.com/?url=https%3A%2F%2Fcensus.gov.uk%2Fcensus-2021-results%2Fphase-one-topic-summaries%2Fethnic-group-national-identity-language-and-religion&amp;data=05%7C01%7Csimone.whitehouse-james%40servicesforeducation.co.uk%7Cb475eea3b77941226fdc08dac8ad085d%7C567284808393450bbf51c54ca633cae6%7C0%7C0%7C638042943088848029%7CUnknown%7CTWFpbGZsb3d8eyJWIjoiMC4wLjAwMDAiLCJQIjoiV2luMzIiLCJBTiI6Ik1haWwiLCJXVCI6Mn0%3D%7C3000%7C%7C%7C&amp;sdata=jGizOVnOye1KjjdbgPlWqD9WnxGN2dsWxqCqrVmUHx4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160BF-DAE8-4E0C-9AA5-05F74116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5179</Characters>
  <Application>Microsoft Office Word</Application>
  <DocSecurity>4</DocSecurity>
  <Lines>115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6099</CharactersWithSpaces>
  <SharedDoc>false</SharedDoc>
  <HLinks>
    <vt:vector size="6" baseType="variant"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http://www.faithmakesadifference.co.uk/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Agreed Syllabus</dc:title>
  <dc:subject/>
  <dc:creator>Sue Fearon</dc:creator>
  <cp:keywords/>
  <cp:lastModifiedBy>Vikki Rainbow</cp:lastModifiedBy>
  <cp:revision>2</cp:revision>
  <cp:lastPrinted>2023-01-11T11:19:00Z</cp:lastPrinted>
  <dcterms:created xsi:type="dcterms:W3CDTF">2023-01-26T16:28:00Z</dcterms:created>
  <dcterms:modified xsi:type="dcterms:W3CDTF">2023-01-26T16:28:00Z</dcterms:modified>
</cp:coreProperties>
</file>