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BE92" w14:textId="76DAC2A5" w:rsidR="00B561FC" w:rsidRDefault="00B561FC">
      <w:pPr>
        <w:pStyle w:val="Title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BIRMINGHAM CITY COUNCIL </w:t>
      </w:r>
      <w:r w:rsidR="006C3B35">
        <w:rPr>
          <w:rFonts w:ascii="Arial" w:hAnsi="Arial"/>
          <w:sz w:val="22"/>
        </w:rPr>
        <w:t>SUTTON COLDFIELD TOWN COUNCIL</w:t>
      </w:r>
      <w:r w:rsidR="0057229D">
        <w:rPr>
          <w:rFonts w:ascii="Arial" w:hAnsi="Arial"/>
          <w:sz w:val="22"/>
        </w:rPr>
        <w:t xml:space="preserve"> </w:t>
      </w:r>
      <w:r w:rsidR="006C3B35">
        <w:rPr>
          <w:rFonts w:ascii="Arial" w:hAnsi="Arial"/>
          <w:sz w:val="22"/>
        </w:rPr>
        <w:t>ELECTIONS/</w:t>
      </w:r>
      <w:r w:rsidR="0057229D">
        <w:rPr>
          <w:rFonts w:ascii="Arial" w:hAnsi="Arial"/>
          <w:sz w:val="22"/>
        </w:rPr>
        <w:t>– 7 MAY 2026</w:t>
      </w:r>
    </w:p>
    <w:p w14:paraId="5F5ED39C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napToGrid w:val="0"/>
          <w:color w:val="000000"/>
          <w:sz w:val="22"/>
          <w:lang w:eastAsia="en-US"/>
        </w:rPr>
      </w:pPr>
    </w:p>
    <w:p w14:paraId="53E8E914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b/>
          <w:snapToGrid w:val="0"/>
          <w:color w:val="000000"/>
          <w:sz w:val="22"/>
          <w:lang w:eastAsia="en-US"/>
        </w:rPr>
        <w:t>NOTICE OF APPOINTMENT OF COUNTING AGENTS</w:t>
      </w:r>
    </w:p>
    <w:p w14:paraId="29428334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44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679BBAC4" w14:textId="77777777" w:rsidR="0057229D" w:rsidRDefault="005722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44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77B01AAF" w14:textId="0A0F4CEB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outlineLvl w:val="0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WARD: ..........................................................................................................</w:t>
      </w:r>
    </w:p>
    <w:p w14:paraId="2BF634B4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16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1F50B788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outlineLvl w:val="0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NAME OF CANDIDATE: ................................................................................................................</w:t>
      </w:r>
    </w:p>
    <w:p w14:paraId="769DA396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44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1899A0C3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 xml:space="preserve">Notice is hereby given that the following </w:t>
      </w:r>
      <w:proofErr w:type="gramStart"/>
      <w:r>
        <w:rPr>
          <w:rFonts w:ascii="Arial" w:hAnsi="Arial"/>
          <w:snapToGrid w:val="0"/>
          <w:color w:val="000000"/>
          <w:sz w:val="22"/>
          <w:lang w:eastAsia="en-US"/>
        </w:rPr>
        <w:t>persons</w:t>
      </w:r>
      <w:proofErr w:type="gramEnd"/>
      <w:r>
        <w:rPr>
          <w:rFonts w:ascii="Arial" w:hAnsi="Arial"/>
          <w:snapToGrid w:val="0"/>
          <w:color w:val="000000"/>
          <w:sz w:val="22"/>
          <w:lang w:eastAsia="en-US"/>
        </w:rPr>
        <w:t xml:space="preserve"> have been appointed as </w:t>
      </w:r>
      <w:r>
        <w:rPr>
          <w:rFonts w:ascii="Arial" w:hAnsi="Arial"/>
          <w:snapToGrid w:val="0"/>
          <w:color w:val="000000"/>
          <w:sz w:val="22"/>
          <w:u w:val="single"/>
          <w:lang w:eastAsia="en-US"/>
        </w:rPr>
        <w:t>Counting Agents</w:t>
      </w:r>
      <w:r>
        <w:rPr>
          <w:rFonts w:ascii="Arial" w:hAnsi="Arial"/>
          <w:snapToGrid w:val="0"/>
          <w:color w:val="000000"/>
          <w:sz w:val="22"/>
          <w:lang w:eastAsia="en-US"/>
        </w:rPr>
        <w:t xml:space="preserve"> to attend at the Counting of the Votes on behalf of the above-mentioned </w:t>
      </w:r>
      <w:proofErr w:type="gramStart"/>
      <w:r>
        <w:rPr>
          <w:rFonts w:ascii="Arial" w:hAnsi="Arial"/>
          <w:snapToGrid w:val="0"/>
          <w:color w:val="000000"/>
          <w:sz w:val="22"/>
          <w:lang w:eastAsia="en-US"/>
        </w:rPr>
        <w:t>Candidate:-</w:t>
      </w:r>
      <w:proofErr w:type="gramEnd"/>
    </w:p>
    <w:p w14:paraId="58B928A3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44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5258E036" w14:textId="77777777" w:rsidR="003C7A36" w:rsidRDefault="003C7A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369E6025" w14:textId="77777777" w:rsidR="00A90161" w:rsidRDefault="00A90161" w:rsidP="00A901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PLEASE ENTER THE NAMES OF THE CANDIDATE/PARTNER/COMPANION OR ELECTION AGENT BELOW.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34"/>
        <w:gridCol w:w="5931"/>
      </w:tblGrid>
      <w:tr w:rsidR="00A90161" w14:paraId="20D6EDE0" w14:textId="7777777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DB2DD3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</w:p>
          <w:p w14:paraId="1779F54F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CANDIDATE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C4A2B4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</w:p>
          <w:p w14:paraId="5EA2A669" w14:textId="77777777" w:rsidR="00A90161" w:rsidRP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 w:rsidRPr="00A90161"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……………………………………………………………………</w:t>
            </w:r>
          </w:p>
        </w:tc>
      </w:tr>
      <w:tr w:rsidR="00A90161" w14:paraId="4802FED8" w14:textId="7777777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707B25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</w:p>
          <w:p w14:paraId="2631334D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PARTNER/COMPANION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A5D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</w:p>
          <w:p w14:paraId="6DF0C002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  <w:r w:rsidRPr="00A90161"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……………………………………………………………………</w:t>
            </w:r>
          </w:p>
        </w:tc>
      </w:tr>
      <w:tr w:rsidR="00A90161" w14:paraId="58FC4A3E" w14:textId="7777777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F77086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</w:p>
          <w:p w14:paraId="70A4862A" w14:textId="03F9AEAC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AGENT</w:t>
            </w:r>
            <w:r w:rsidR="005F1941"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*</w:t>
            </w:r>
            <w:r w:rsidR="00033899"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 xml:space="preserve"> (If applicable)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F004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</w:p>
          <w:p w14:paraId="2EF3C5E9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  <w:r w:rsidRPr="00A90161"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……………………………………………………………………</w:t>
            </w:r>
          </w:p>
        </w:tc>
      </w:tr>
    </w:tbl>
    <w:p w14:paraId="61B91B1E" w14:textId="1D93F489" w:rsidR="00A90161" w:rsidRPr="005F1941" w:rsidRDefault="005F1941" w:rsidP="005F19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 w:rsidRPr="006C3B35">
        <w:rPr>
          <w:rFonts w:ascii="Arial" w:hAnsi="Arial"/>
          <w:snapToGrid w:val="0"/>
          <w:color w:val="000000"/>
          <w:sz w:val="22"/>
          <w:lang w:eastAsia="en-US"/>
        </w:rPr>
        <w:t>* If you are acting as your own agent, you may appoint another person to attend on your behalf.</w:t>
      </w:r>
    </w:p>
    <w:p w14:paraId="15522BA3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tbl>
      <w:tblPr>
        <w:tblW w:w="104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15"/>
        <w:gridCol w:w="5666"/>
      </w:tblGrid>
      <w:tr w:rsidR="00A90161" w14:paraId="7D2F8A2F" w14:textId="77777777" w:rsidTr="00F64646">
        <w:trPr>
          <w:trHeight w:val="47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60C89C" w14:textId="77777777" w:rsidR="008D2CA9" w:rsidRDefault="00A90161" w:rsidP="0042786B">
            <w:pPr>
              <w:widowControl w:val="0"/>
              <w:spacing w:line="240" w:lineRule="exact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NAME OF COUNTING AGENTS BELOW</w:t>
            </w: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 </w:t>
            </w:r>
          </w:p>
          <w:p w14:paraId="134E3EAD" w14:textId="77777777" w:rsidR="00F64646" w:rsidRDefault="008D2CA9" w:rsidP="00C97436">
            <w:pPr>
              <w:widowControl w:val="0"/>
              <w:spacing w:line="240" w:lineRule="exact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Please note that </w:t>
            </w:r>
            <w:r w:rsidR="00C97436"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there is a limit on the number of agents you can appoint</w:t>
            </w: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.</w:t>
            </w:r>
            <w:r w:rsidR="00F64646"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 </w:t>
            </w:r>
          </w:p>
          <w:p w14:paraId="646ED4CB" w14:textId="77777777" w:rsidR="00F64646" w:rsidRDefault="00F64646" w:rsidP="00C97436">
            <w:pPr>
              <w:widowControl w:val="0"/>
              <w:spacing w:line="240" w:lineRule="exact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09F7EC65" w14:textId="2001F899" w:rsidR="00F64646" w:rsidRDefault="00F64646" w:rsidP="00C97436">
            <w:pPr>
              <w:widowControl w:val="0"/>
              <w:spacing w:line="240" w:lineRule="exact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 w:rsidRPr="00F64646">
              <w:rPr>
                <w:rFonts w:ascii="Arial" w:hAnsi="Arial"/>
                <w:b/>
                <w:bCs/>
                <w:snapToGrid w:val="0"/>
                <w:color w:val="000000"/>
                <w:sz w:val="22"/>
                <w:lang w:eastAsia="en-US"/>
              </w:rPr>
              <w:t xml:space="preserve">The maximum number you can appoint is </w:t>
            </w:r>
            <w:r w:rsidR="00C31C89">
              <w:rPr>
                <w:rFonts w:ascii="Arial" w:hAnsi="Arial"/>
                <w:b/>
                <w:bCs/>
                <w:snapToGrid w:val="0"/>
                <w:color w:val="000000"/>
                <w:sz w:val="22"/>
                <w:lang w:eastAsia="en-US"/>
              </w:rPr>
              <w:t>1</w:t>
            </w:r>
          </w:p>
          <w:p w14:paraId="77FCCB94" w14:textId="24952D4F" w:rsidR="00A90161" w:rsidRPr="00371DC6" w:rsidRDefault="00A90161" w:rsidP="00C97436">
            <w:pPr>
              <w:widowControl w:val="0"/>
              <w:spacing w:line="240" w:lineRule="exact"/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                            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 xml:space="preserve">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1AF4D6" w14:textId="77777777" w:rsidR="00A90161" w:rsidRDefault="00A90161" w:rsidP="0042786B">
            <w:pPr>
              <w:widowControl w:val="0"/>
              <w:spacing w:line="240" w:lineRule="exact"/>
              <w:jc w:val="center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  <w:lang w:eastAsia="en-US"/>
              </w:rPr>
              <w:t>ADDRESS OF COUNTING AGENTS BELOW</w:t>
            </w:r>
          </w:p>
        </w:tc>
      </w:tr>
      <w:tr w:rsidR="00B561FC" w14:paraId="4DF5C16A" w14:textId="77777777" w:rsidTr="00F64646">
        <w:trPr>
          <w:trHeight w:val="7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5221D" w14:textId="77777777" w:rsidR="00A7283E" w:rsidRDefault="00A7283E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 </w:t>
            </w:r>
          </w:p>
          <w:p w14:paraId="428A81E2" w14:textId="77777777" w:rsidR="003C7A36" w:rsidRDefault="00A7283E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1 </w:t>
            </w:r>
          </w:p>
          <w:p w14:paraId="56A5A2A7" w14:textId="77777777" w:rsidR="00B561FC" w:rsidRDefault="00A7283E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.</w:t>
            </w:r>
            <w:r w:rsidR="00B91AE0"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…………………………………………………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B8F" w14:textId="77777777" w:rsidR="00B561FC" w:rsidRDefault="00B561FC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45F11D16" w14:textId="77777777" w:rsidR="00B91AE0" w:rsidRDefault="00A7283E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   ……………………………………………………………………</w:t>
            </w:r>
          </w:p>
        </w:tc>
      </w:tr>
    </w:tbl>
    <w:p w14:paraId="47EF984A" w14:textId="77777777" w:rsidR="00A90161" w:rsidRDefault="00A901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4DB2299F" w14:textId="77777777" w:rsidR="00A90161" w:rsidRDefault="00A901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46F39154" w14:textId="13838F75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Dated ..........................................................</w:t>
      </w:r>
      <w:r>
        <w:rPr>
          <w:rFonts w:ascii="Arial" w:hAnsi="Arial"/>
          <w:snapToGrid w:val="0"/>
          <w:color w:val="000000"/>
          <w:sz w:val="22"/>
          <w:lang w:eastAsia="en-US"/>
        </w:rPr>
        <w:tab/>
        <w:t>Signed ...................................</w:t>
      </w:r>
      <w:r w:rsidR="002B0165">
        <w:rPr>
          <w:rFonts w:ascii="Arial" w:hAnsi="Arial"/>
          <w:snapToGrid w:val="0"/>
          <w:color w:val="000000"/>
          <w:sz w:val="22"/>
          <w:lang w:eastAsia="en-US"/>
        </w:rPr>
        <w:t>....</w:t>
      </w:r>
      <w:r>
        <w:rPr>
          <w:rFonts w:ascii="Arial" w:hAnsi="Arial"/>
          <w:snapToGrid w:val="0"/>
          <w:color w:val="000000"/>
          <w:sz w:val="22"/>
          <w:lang w:eastAsia="en-US"/>
        </w:rPr>
        <w:t>........................</w:t>
      </w:r>
      <w:r w:rsidR="002B0165">
        <w:rPr>
          <w:rFonts w:ascii="Arial" w:hAnsi="Arial"/>
          <w:snapToGrid w:val="0"/>
          <w:color w:val="000000"/>
          <w:sz w:val="22"/>
          <w:lang w:eastAsia="en-US"/>
        </w:rPr>
        <w:t>(Candidate*)</w:t>
      </w:r>
    </w:p>
    <w:p w14:paraId="01AB594F" w14:textId="77777777" w:rsidR="002B0165" w:rsidRDefault="002B0165" w:rsidP="002B01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091B11D2" w14:textId="2447A69F" w:rsidR="00B561FC" w:rsidRDefault="004E33FF" w:rsidP="002B01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(</w:t>
      </w:r>
      <w:r w:rsidR="002B0165">
        <w:rPr>
          <w:rFonts w:ascii="Arial" w:hAnsi="Arial"/>
          <w:snapToGrid w:val="0"/>
          <w:color w:val="000000"/>
          <w:sz w:val="22"/>
          <w:lang w:eastAsia="en-US"/>
        </w:rPr>
        <w:t>*</w:t>
      </w:r>
      <w:r>
        <w:rPr>
          <w:rFonts w:ascii="Arial" w:hAnsi="Arial"/>
          <w:snapToGrid w:val="0"/>
          <w:color w:val="000000"/>
          <w:sz w:val="22"/>
          <w:lang w:eastAsia="en-US"/>
        </w:rPr>
        <w:t xml:space="preserve">NOTE – at </w:t>
      </w:r>
      <w:proofErr w:type="spellStart"/>
      <w:r>
        <w:rPr>
          <w:rFonts w:ascii="Arial" w:hAnsi="Arial"/>
          <w:snapToGrid w:val="0"/>
          <w:color w:val="000000"/>
          <w:sz w:val="22"/>
          <w:lang w:eastAsia="en-US"/>
        </w:rPr>
        <w:t>stand alone</w:t>
      </w:r>
      <w:proofErr w:type="spellEnd"/>
      <w:r>
        <w:rPr>
          <w:rFonts w:ascii="Arial" w:hAnsi="Arial"/>
          <w:snapToGrid w:val="0"/>
          <w:color w:val="000000"/>
          <w:sz w:val="22"/>
          <w:lang w:eastAsia="en-US"/>
        </w:rPr>
        <w:t xml:space="preserve"> local government elections, only the candidate can appoint </w:t>
      </w:r>
      <w:r w:rsidR="0057229D">
        <w:rPr>
          <w:rFonts w:ascii="Arial" w:hAnsi="Arial"/>
          <w:snapToGrid w:val="0"/>
          <w:color w:val="000000"/>
          <w:sz w:val="22"/>
          <w:lang w:eastAsia="en-US"/>
        </w:rPr>
        <w:t>counting</w:t>
      </w:r>
      <w:r>
        <w:rPr>
          <w:rFonts w:ascii="Arial" w:hAnsi="Arial"/>
          <w:snapToGrid w:val="0"/>
          <w:color w:val="000000"/>
          <w:sz w:val="22"/>
          <w:lang w:eastAsia="en-US"/>
        </w:rPr>
        <w:t xml:space="preserve"> agents)</w:t>
      </w:r>
    </w:p>
    <w:p w14:paraId="58541529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50E25A10" w14:textId="77777777" w:rsidR="002B0165" w:rsidRDefault="002B01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</w:p>
    <w:p w14:paraId="22EEFAB9" w14:textId="77777777" w:rsidR="006C3B35" w:rsidRDefault="00A21E0F" w:rsidP="00A21E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b/>
          <w:bCs/>
          <w:snapToGrid w:val="0"/>
          <w:color w:val="000000"/>
          <w:sz w:val="22"/>
          <w:lang w:eastAsia="en-US"/>
        </w:rPr>
      </w:pPr>
      <w:r w:rsidRPr="00DA57E3">
        <w:rPr>
          <w:rFonts w:ascii="Arial" w:hAnsi="Arial"/>
          <w:b/>
          <w:bCs/>
          <w:snapToGrid w:val="0"/>
          <w:color w:val="000000"/>
          <w:sz w:val="22"/>
          <w:lang w:eastAsia="en-US"/>
        </w:rPr>
        <w:t>A</w:t>
      </w:r>
      <w:r w:rsidR="00C508FF" w:rsidRPr="00DA57E3">
        <w:rPr>
          <w:rFonts w:ascii="Arial" w:hAnsi="Arial"/>
          <w:b/>
          <w:bCs/>
          <w:snapToGrid w:val="0"/>
          <w:color w:val="000000"/>
          <w:sz w:val="22"/>
          <w:lang w:eastAsia="en-US"/>
        </w:rPr>
        <w:t xml:space="preserve">ll </w:t>
      </w:r>
      <w:r w:rsidR="00ED4AA0" w:rsidRPr="00DA57E3">
        <w:rPr>
          <w:rFonts w:ascii="Arial" w:hAnsi="Arial"/>
          <w:b/>
          <w:bCs/>
          <w:snapToGrid w:val="0"/>
          <w:color w:val="000000"/>
          <w:sz w:val="22"/>
          <w:lang w:eastAsia="en-US"/>
        </w:rPr>
        <w:t xml:space="preserve">candidates, guests and their agents will be </w:t>
      </w:r>
      <w:proofErr w:type="gramStart"/>
      <w:r w:rsidR="00ED4AA0" w:rsidRPr="00DA57E3">
        <w:rPr>
          <w:rFonts w:ascii="Arial" w:hAnsi="Arial"/>
          <w:b/>
          <w:bCs/>
          <w:snapToGrid w:val="0"/>
          <w:color w:val="000000"/>
          <w:sz w:val="22"/>
          <w:lang w:eastAsia="en-US"/>
        </w:rPr>
        <w:t>issued with</w:t>
      </w:r>
      <w:proofErr w:type="gramEnd"/>
      <w:r w:rsidR="00ED4AA0" w:rsidRPr="00DA57E3">
        <w:rPr>
          <w:rFonts w:ascii="Arial" w:hAnsi="Arial"/>
          <w:b/>
          <w:bCs/>
          <w:snapToGrid w:val="0"/>
          <w:color w:val="000000"/>
          <w:sz w:val="22"/>
          <w:lang w:eastAsia="en-US"/>
        </w:rPr>
        <w:t xml:space="preserve"> a lanyard which they will be required to </w:t>
      </w:r>
      <w:proofErr w:type="gramStart"/>
      <w:r w:rsidR="00ED4AA0" w:rsidRPr="00DA57E3">
        <w:rPr>
          <w:rFonts w:ascii="Arial" w:hAnsi="Arial"/>
          <w:b/>
          <w:bCs/>
          <w:snapToGrid w:val="0"/>
          <w:color w:val="000000"/>
          <w:sz w:val="22"/>
          <w:lang w:eastAsia="en-US"/>
        </w:rPr>
        <w:t>wear at all times</w:t>
      </w:r>
      <w:proofErr w:type="gramEnd"/>
      <w:r w:rsidR="00ED4AA0" w:rsidRPr="00DA57E3">
        <w:rPr>
          <w:rFonts w:ascii="Arial" w:hAnsi="Arial"/>
          <w:b/>
          <w:bCs/>
          <w:snapToGrid w:val="0"/>
          <w:color w:val="000000"/>
          <w:sz w:val="22"/>
          <w:lang w:eastAsia="en-US"/>
        </w:rPr>
        <w:t xml:space="preserve"> on the count floor. These will be available for collection from the Elections Office from Friday </w:t>
      </w:r>
      <w:r w:rsidR="00DA57E3" w:rsidRPr="00DA57E3">
        <w:rPr>
          <w:rFonts w:ascii="Arial" w:hAnsi="Arial"/>
          <w:b/>
          <w:bCs/>
          <w:snapToGrid w:val="0"/>
          <w:color w:val="000000"/>
          <w:sz w:val="22"/>
          <w:lang w:eastAsia="en-US"/>
        </w:rPr>
        <w:t xml:space="preserve">1 May 2026 up until the close of poll on Polling Day. </w:t>
      </w:r>
    </w:p>
    <w:p w14:paraId="216265C1" w14:textId="77777777" w:rsidR="006C3B35" w:rsidRDefault="006C3B35" w:rsidP="00A21E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b/>
          <w:bCs/>
          <w:snapToGrid w:val="0"/>
          <w:color w:val="000000"/>
          <w:sz w:val="22"/>
          <w:lang w:eastAsia="en-US"/>
        </w:rPr>
      </w:pPr>
    </w:p>
    <w:p w14:paraId="546A8E8C" w14:textId="3194F2B2" w:rsidR="00700F5D" w:rsidRPr="00DA57E3" w:rsidRDefault="00DA57E3" w:rsidP="00A21E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b/>
          <w:bCs/>
          <w:snapToGrid w:val="0"/>
          <w:color w:val="000000"/>
          <w:sz w:val="22"/>
          <w:lang w:eastAsia="en-US"/>
        </w:rPr>
      </w:pPr>
      <w:r w:rsidRPr="00DA57E3">
        <w:rPr>
          <w:rFonts w:ascii="Arial" w:hAnsi="Arial"/>
          <w:b/>
          <w:bCs/>
          <w:snapToGrid w:val="0"/>
          <w:color w:val="000000"/>
          <w:sz w:val="22"/>
          <w:lang w:eastAsia="en-US"/>
        </w:rPr>
        <w:t>Any uncollected at this point can be collected from the Count Venue (Utilita Arena) before entry.</w:t>
      </w:r>
      <w:r w:rsidR="006C3B35">
        <w:rPr>
          <w:rFonts w:ascii="Arial" w:hAnsi="Arial"/>
          <w:b/>
          <w:bCs/>
          <w:snapToGrid w:val="0"/>
          <w:color w:val="000000"/>
          <w:sz w:val="22"/>
          <w:lang w:eastAsia="en-US"/>
        </w:rPr>
        <w:t xml:space="preserve"> </w:t>
      </w:r>
      <w:proofErr w:type="gramStart"/>
      <w:r w:rsidR="006C3B35">
        <w:rPr>
          <w:rFonts w:ascii="Arial" w:hAnsi="Arial"/>
          <w:b/>
          <w:bCs/>
          <w:snapToGrid w:val="0"/>
          <w:color w:val="000000"/>
          <w:sz w:val="22"/>
          <w:lang w:eastAsia="en-US"/>
        </w:rPr>
        <w:t>However</w:t>
      </w:r>
      <w:proofErr w:type="gramEnd"/>
      <w:r w:rsidR="006C3B35">
        <w:rPr>
          <w:rFonts w:ascii="Arial" w:hAnsi="Arial"/>
          <w:b/>
          <w:bCs/>
          <w:snapToGrid w:val="0"/>
          <w:color w:val="000000"/>
          <w:sz w:val="22"/>
          <w:lang w:eastAsia="en-US"/>
        </w:rPr>
        <w:t xml:space="preserve"> to prevent delays on the day, we recommend you collect in advance of the count.</w:t>
      </w:r>
    </w:p>
    <w:p w14:paraId="630408B2" w14:textId="1F853E37" w:rsidR="00B561FC" w:rsidRDefault="00B561FC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  <w:r>
        <w:rPr>
          <w:rFonts w:ascii="Arial" w:hAnsi="Arial"/>
          <w:snapToGrid w:val="0"/>
          <w:color w:val="000000"/>
          <w:sz w:val="22"/>
          <w:lang w:eastAsia="en-US"/>
        </w:rPr>
        <w:tab/>
      </w:r>
    </w:p>
    <w:p w14:paraId="2CCE710D" w14:textId="77777777" w:rsidR="00B561FC" w:rsidRDefault="00B561FC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06D3D824" w14:textId="77777777" w:rsidR="00B561FC" w:rsidRDefault="00B561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08179D72" w14:textId="656504F4" w:rsidR="001D4D9E" w:rsidRDefault="00915B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 xml:space="preserve">Note: </w:t>
      </w:r>
      <w:r w:rsidR="00B561FC">
        <w:rPr>
          <w:rFonts w:ascii="Arial" w:hAnsi="Arial"/>
          <w:snapToGrid w:val="0"/>
          <w:color w:val="000000"/>
          <w:sz w:val="22"/>
          <w:lang w:eastAsia="en-US"/>
        </w:rPr>
        <w:t xml:space="preserve">Unless this Notice is received </w:t>
      </w:r>
      <w:r w:rsidR="00C508FF">
        <w:rPr>
          <w:rFonts w:ascii="Arial" w:hAnsi="Arial"/>
          <w:snapToGrid w:val="0"/>
          <w:color w:val="000000"/>
          <w:sz w:val="22"/>
          <w:lang w:eastAsia="en-US"/>
        </w:rPr>
        <w:t xml:space="preserve">by the Deputy Returning Officer, Elections Office, Council House </w:t>
      </w:r>
      <w:r w:rsidR="00F64646">
        <w:rPr>
          <w:rFonts w:ascii="Arial" w:hAnsi="Arial"/>
          <w:snapToGrid w:val="0"/>
          <w:color w:val="000000"/>
          <w:sz w:val="22"/>
          <w:lang w:eastAsia="en-US"/>
        </w:rPr>
        <w:t>Victoria Square, Birmingham B1 1BB</w:t>
      </w:r>
      <w:r w:rsidR="00C508FF">
        <w:rPr>
          <w:rFonts w:ascii="Arial" w:hAnsi="Arial"/>
          <w:snapToGrid w:val="0"/>
          <w:color w:val="000000"/>
          <w:sz w:val="22"/>
          <w:lang w:eastAsia="en-US"/>
        </w:rPr>
        <w:t xml:space="preserve"> by </w:t>
      </w:r>
      <w:r w:rsidR="0057229D">
        <w:rPr>
          <w:rFonts w:ascii="Arial" w:hAnsi="Arial"/>
          <w:b/>
          <w:snapToGrid w:val="0"/>
          <w:color w:val="000000"/>
          <w:sz w:val="22"/>
          <w:szCs w:val="22"/>
          <w:lang w:eastAsia="en-US"/>
        </w:rPr>
        <w:t>Wednesday 29 April 2026</w:t>
      </w:r>
      <w:r w:rsidR="00B561FC"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  <w:r w:rsidR="002B0165">
        <w:rPr>
          <w:rFonts w:ascii="Arial" w:hAnsi="Arial"/>
          <w:snapToGrid w:val="0"/>
          <w:color w:val="000000"/>
          <w:sz w:val="22"/>
          <w:lang w:eastAsia="en-US"/>
        </w:rPr>
        <w:t>C</w:t>
      </w:r>
      <w:r w:rsidR="00B561FC">
        <w:rPr>
          <w:rFonts w:ascii="Arial" w:hAnsi="Arial"/>
          <w:snapToGrid w:val="0"/>
          <w:color w:val="000000"/>
          <w:sz w:val="22"/>
          <w:lang w:eastAsia="en-US"/>
        </w:rPr>
        <w:t xml:space="preserve">ounting </w:t>
      </w:r>
      <w:r w:rsidR="002B0165">
        <w:rPr>
          <w:rFonts w:ascii="Arial" w:hAnsi="Arial"/>
          <w:snapToGrid w:val="0"/>
          <w:color w:val="000000"/>
          <w:sz w:val="22"/>
          <w:lang w:eastAsia="en-US"/>
        </w:rPr>
        <w:t>A</w:t>
      </w:r>
      <w:r w:rsidR="00B561FC">
        <w:rPr>
          <w:rFonts w:ascii="Arial" w:hAnsi="Arial"/>
          <w:snapToGrid w:val="0"/>
          <w:color w:val="000000"/>
          <w:sz w:val="22"/>
          <w:lang w:eastAsia="en-US"/>
        </w:rPr>
        <w:t>gents</w:t>
      </w:r>
      <w:r w:rsidR="0023215C"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  <w:r w:rsidR="00B561FC" w:rsidRPr="00A90161">
        <w:rPr>
          <w:rFonts w:ascii="Arial" w:hAnsi="Arial"/>
          <w:b/>
          <w:snapToGrid w:val="0"/>
          <w:color w:val="000000"/>
          <w:sz w:val="22"/>
          <w:lang w:eastAsia="en-US"/>
        </w:rPr>
        <w:t>cannot be admitted</w:t>
      </w:r>
      <w:r w:rsidR="00B561FC">
        <w:rPr>
          <w:rFonts w:ascii="Arial" w:hAnsi="Arial"/>
          <w:snapToGrid w:val="0"/>
          <w:color w:val="000000"/>
          <w:sz w:val="22"/>
          <w:lang w:eastAsia="en-US"/>
        </w:rPr>
        <w:t xml:space="preserve"> to the Counting of the Votes.     </w:t>
      </w:r>
    </w:p>
    <w:p w14:paraId="0CFFD304" w14:textId="77777777" w:rsidR="001D4D9E" w:rsidRDefault="001D4D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4D4F078F" w14:textId="2B7CD429" w:rsidR="001D4D9E" w:rsidRDefault="005722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  <w:snapToGrid w:val="0"/>
          <w:color w:val="000000"/>
          <w:sz w:val="22"/>
          <w:lang w:eastAsia="en-US"/>
        </w:rPr>
        <w:t>If you need to change the name of the person appointed as Counting Agent, th</w:t>
      </w:r>
      <w:r w:rsidR="00ED4AA0">
        <w:rPr>
          <w:rFonts w:ascii="Arial" w:hAnsi="Arial"/>
          <w:snapToGrid w:val="0"/>
          <w:color w:val="000000"/>
          <w:sz w:val="22"/>
          <w:lang w:eastAsia="en-US"/>
        </w:rPr>
        <w:t xml:space="preserve">e name and address of the replacement Counting Agent should be emailed to </w:t>
      </w:r>
      <w:hyperlink r:id="rId8" w:history="1">
        <w:r w:rsidR="00ED4AA0" w:rsidRPr="00963FCF">
          <w:rPr>
            <w:rStyle w:val="Hyperlink"/>
            <w:rFonts w:ascii="Arial" w:hAnsi="Arial"/>
            <w:snapToGrid w:val="0"/>
            <w:sz w:val="22"/>
            <w:lang w:eastAsia="en-US"/>
          </w:rPr>
          <w:t>candidates@birmingham.gov.uk</w:t>
        </w:r>
      </w:hyperlink>
      <w:r w:rsidR="00ED4AA0">
        <w:rPr>
          <w:rFonts w:ascii="Arial" w:hAnsi="Arial"/>
          <w:snapToGrid w:val="0"/>
          <w:color w:val="000000"/>
          <w:sz w:val="22"/>
          <w:lang w:eastAsia="en-US"/>
        </w:rPr>
        <w:t xml:space="preserve"> – again, any replacement appointment must be made by the Candidate.</w:t>
      </w:r>
    </w:p>
    <w:p w14:paraId="6BE1E13F" w14:textId="77777777" w:rsidR="001D4D9E" w:rsidRDefault="001D4D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538B2818" w14:textId="77777777" w:rsidR="001D4D9E" w:rsidRDefault="001D4D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1C8E0473" w14:textId="77777777" w:rsidR="00033899" w:rsidRDefault="000338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0F4D808E" w14:textId="77777777" w:rsidR="004812BA" w:rsidRDefault="00481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2B4973B8" w14:textId="77777777" w:rsidR="004812BA" w:rsidRDefault="00481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3BE93329" w14:textId="77777777" w:rsidR="004812BA" w:rsidRDefault="00481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p w14:paraId="7C5C7326" w14:textId="77777777" w:rsidR="004812BA" w:rsidRDefault="004812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napToGrid w:val="0"/>
          <w:color w:val="000000"/>
          <w:sz w:val="22"/>
          <w:lang w:eastAsia="en-US"/>
        </w:rPr>
      </w:pPr>
    </w:p>
    <w:sectPr w:rsidR="004812BA" w:rsidSect="008F2B71">
      <w:footerReference w:type="even" r:id="rId9"/>
      <w:footerReference w:type="default" r:id="rId10"/>
      <w:footerReference w:type="first" r:id="rId11"/>
      <w:pgSz w:w="11908" w:h="16833"/>
      <w:pgMar w:top="567" w:right="720" w:bottom="720" w:left="720" w:header="432" w:footer="43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4CFA" w14:textId="77777777" w:rsidR="00F60443" w:rsidRDefault="00F60443">
      <w:r>
        <w:separator/>
      </w:r>
    </w:p>
  </w:endnote>
  <w:endnote w:type="continuationSeparator" w:id="0">
    <w:p w14:paraId="0906CD9E" w14:textId="77777777" w:rsidR="00F60443" w:rsidRDefault="00F6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pInfo Cartographic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034B" w14:textId="5B29DFD7" w:rsidR="00F64646" w:rsidRDefault="00F646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7D2EB8" wp14:editId="62C8D1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339D2" w14:textId="55CE00FC" w:rsidR="00F64646" w:rsidRPr="00F64646" w:rsidRDefault="00F64646" w:rsidP="00F646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4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D2E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B0339D2" w14:textId="55CE00FC" w:rsidR="00F64646" w:rsidRPr="00F64646" w:rsidRDefault="00F64646" w:rsidP="00F646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46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1C24" w14:textId="5026FF46" w:rsidR="00F64646" w:rsidRDefault="00F646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1C0F07" wp14:editId="1C8E1D2D">
              <wp:simplePos x="45720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0E61E" w14:textId="7E78E589" w:rsidR="00F64646" w:rsidRPr="00F64646" w:rsidRDefault="00F64646" w:rsidP="00F646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4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C0F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5B0E61E" w14:textId="7E78E589" w:rsidR="00F64646" w:rsidRPr="00F64646" w:rsidRDefault="00F64646" w:rsidP="00F646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46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4D99" w14:textId="01E6762B" w:rsidR="00F64646" w:rsidRDefault="00F646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4FF9A9" wp14:editId="25F2A8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69870" w14:textId="1E330430" w:rsidR="00F64646" w:rsidRPr="00F64646" w:rsidRDefault="00F64646" w:rsidP="00F646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4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FF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A69870" w14:textId="1E330430" w:rsidR="00F64646" w:rsidRPr="00F64646" w:rsidRDefault="00F64646" w:rsidP="00F646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46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A96F" w14:textId="77777777" w:rsidR="00F60443" w:rsidRDefault="00F60443">
      <w:r>
        <w:separator/>
      </w:r>
    </w:p>
  </w:footnote>
  <w:footnote w:type="continuationSeparator" w:id="0">
    <w:p w14:paraId="73BD044A" w14:textId="77777777" w:rsidR="00F60443" w:rsidRDefault="00F6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9C8"/>
    <w:multiLevelType w:val="hybridMultilevel"/>
    <w:tmpl w:val="6AA0F1D8"/>
    <w:lvl w:ilvl="0" w:tplc="3CA63E5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553C2"/>
    <w:multiLevelType w:val="hybridMultilevel"/>
    <w:tmpl w:val="0E7CEB96"/>
    <w:lvl w:ilvl="0" w:tplc="3CA63E5E">
      <w:numFmt w:val="bullet"/>
      <w:lvlText w:val="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C6B30BF"/>
    <w:multiLevelType w:val="hybridMultilevel"/>
    <w:tmpl w:val="56880B4E"/>
    <w:lvl w:ilvl="0" w:tplc="D8387FC6">
      <w:numFmt w:val="bullet"/>
      <w:lvlText w:val=""/>
      <w:lvlJc w:val="left"/>
      <w:pPr>
        <w:ind w:left="720" w:hanging="360"/>
      </w:pPr>
      <w:rPr>
        <w:rFonts w:ascii="MapInfo Cartographic" w:eastAsia="Times New Roman" w:hAnsi="MapInfo Cartograp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23A8F"/>
    <w:multiLevelType w:val="hybridMultilevel"/>
    <w:tmpl w:val="6930B6A4"/>
    <w:lvl w:ilvl="0" w:tplc="562402B0">
      <w:numFmt w:val="bullet"/>
      <w:lvlText w:val=""/>
      <w:lvlJc w:val="left"/>
      <w:pPr>
        <w:ind w:left="720" w:hanging="360"/>
      </w:pPr>
      <w:rPr>
        <w:rFonts w:ascii="MapInfo Cartographic" w:eastAsia="Times New Roman" w:hAnsi="MapInfo Cartograp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1FB7"/>
    <w:multiLevelType w:val="hybridMultilevel"/>
    <w:tmpl w:val="4FBA1D4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9619">
    <w:abstractNumId w:val="1"/>
  </w:num>
  <w:num w:numId="2" w16cid:durableId="1872764659">
    <w:abstractNumId w:val="2"/>
  </w:num>
  <w:num w:numId="3" w16cid:durableId="2023587717">
    <w:abstractNumId w:val="0"/>
  </w:num>
  <w:num w:numId="4" w16cid:durableId="965815870">
    <w:abstractNumId w:val="3"/>
  </w:num>
  <w:num w:numId="5" w16cid:durableId="454102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kTYBl5qqOPV0+g91B5DpXqBkHtfY6fBDd3EMJfE53skxNcWH3zsbERhGurxkd1sY"/>
  </w:docVars>
  <w:rsids>
    <w:rsidRoot w:val="00560364"/>
    <w:rsid w:val="00006EC5"/>
    <w:rsid w:val="000322CA"/>
    <w:rsid w:val="00033899"/>
    <w:rsid w:val="00056CFA"/>
    <w:rsid w:val="000628A1"/>
    <w:rsid w:val="000C1E1F"/>
    <w:rsid w:val="00116A66"/>
    <w:rsid w:val="001511C6"/>
    <w:rsid w:val="0015597A"/>
    <w:rsid w:val="00183DEE"/>
    <w:rsid w:val="001C0174"/>
    <w:rsid w:val="001D4D9E"/>
    <w:rsid w:val="001D7C2B"/>
    <w:rsid w:val="0023215C"/>
    <w:rsid w:val="00235B6E"/>
    <w:rsid w:val="002806D7"/>
    <w:rsid w:val="002B0165"/>
    <w:rsid w:val="002D7B1D"/>
    <w:rsid w:val="00300A20"/>
    <w:rsid w:val="00336BBF"/>
    <w:rsid w:val="00397A54"/>
    <w:rsid w:val="00397AC9"/>
    <w:rsid w:val="003A6956"/>
    <w:rsid w:val="003B6EA4"/>
    <w:rsid w:val="003C7A36"/>
    <w:rsid w:val="00411C3C"/>
    <w:rsid w:val="00420D74"/>
    <w:rsid w:val="0042786B"/>
    <w:rsid w:val="004812BA"/>
    <w:rsid w:val="004C1016"/>
    <w:rsid w:val="004E33FF"/>
    <w:rsid w:val="00512E35"/>
    <w:rsid w:val="00560364"/>
    <w:rsid w:val="00562E83"/>
    <w:rsid w:val="00571BCD"/>
    <w:rsid w:val="0057229D"/>
    <w:rsid w:val="005A62C6"/>
    <w:rsid w:val="005C2D92"/>
    <w:rsid w:val="005D3DEB"/>
    <w:rsid w:val="005F1941"/>
    <w:rsid w:val="00657D7D"/>
    <w:rsid w:val="00695D29"/>
    <w:rsid w:val="006C3B35"/>
    <w:rsid w:val="006E3208"/>
    <w:rsid w:val="00700F5D"/>
    <w:rsid w:val="00751D5D"/>
    <w:rsid w:val="007E18A6"/>
    <w:rsid w:val="007E4934"/>
    <w:rsid w:val="00830E8D"/>
    <w:rsid w:val="008B6F90"/>
    <w:rsid w:val="008C302F"/>
    <w:rsid w:val="008C44C6"/>
    <w:rsid w:val="008D2CA9"/>
    <w:rsid w:val="008F2B71"/>
    <w:rsid w:val="00915B05"/>
    <w:rsid w:val="009464A2"/>
    <w:rsid w:val="00970EFC"/>
    <w:rsid w:val="009C3691"/>
    <w:rsid w:val="009D7D18"/>
    <w:rsid w:val="00A03DE6"/>
    <w:rsid w:val="00A210BF"/>
    <w:rsid w:val="00A214A1"/>
    <w:rsid w:val="00A21E0F"/>
    <w:rsid w:val="00A7283E"/>
    <w:rsid w:val="00A90161"/>
    <w:rsid w:val="00B019CF"/>
    <w:rsid w:val="00B561FC"/>
    <w:rsid w:val="00B8437B"/>
    <w:rsid w:val="00B91AE0"/>
    <w:rsid w:val="00C31C89"/>
    <w:rsid w:val="00C508FF"/>
    <w:rsid w:val="00C557AA"/>
    <w:rsid w:val="00C8613F"/>
    <w:rsid w:val="00C97436"/>
    <w:rsid w:val="00CC43AB"/>
    <w:rsid w:val="00D214E0"/>
    <w:rsid w:val="00D3745F"/>
    <w:rsid w:val="00D420B9"/>
    <w:rsid w:val="00D84BBC"/>
    <w:rsid w:val="00DA2168"/>
    <w:rsid w:val="00DA57E3"/>
    <w:rsid w:val="00E04EBC"/>
    <w:rsid w:val="00E11208"/>
    <w:rsid w:val="00E33847"/>
    <w:rsid w:val="00E4046D"/>
    <w:rsid w:val="00E47FE6"/>
    <w:rsid w:val="00E50FCD"/>
    <w:rsid w:val="00EB4D42"/>
    <w:rsid w:val="00EC008E"/>
    <w:rsid w:val="00ED4AA0"/>
    <w:rsid w:val="00F26783"/>
    <w:rsid w:val="00F60443"/>
    <w:rsid w:val="00F64646"/>
    <w:rsid w:val="00F7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C597026"/>
  <w15:chartTrackingRefBased/>
  <w15:docId w15:val="{19679188-53FC-4C1A-B115-1B665305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36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6B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6B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6B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6B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6B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6B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6B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6B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snapToGrid w:val="0"/>
      <w:color w:val="000000"/>
      <w:sz w:val="28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9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5D29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1D4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36B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336B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336BB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336BB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336BBF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336BBF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336BBF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336BB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336B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basedOn w:val="DefaultParagraphFont"/>
    <w:rsid w:val="00ED4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A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es@birmingham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653D-A38B-4358-AA73-8F18ABE8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1954</Characters>
  <Application>Microsoft Office Word</Application>
  <DocSecurity>4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le1816jo</vt:lpstr>
    </vt:vector>
  </TitlesOfParts>
  <Company>Birmingham City Council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appointment of counting agents</dc:title>
  <dc:subject/>
  <dc:creator>John Owen</dc:creator>
  <cp:keywords>Counting Agents</cp:keywords>
  <dc:description>NOTICE OF APPOINTMENT OF COUNTING AGENTS</dc:description>
  <cp:lastModifiedBy>Dee Hill</cp:lastModifiedBy>
  <cp:revision>2</cp:revision>
  <cp:lastPrinted>2022-04-08T09:30:00Z</cp:lastPrinted>
  <dcterms:created xsi:type="dcterms:W3CDTF">2026-04-15T13:59:00Z</dcterms:created>
  <dcterms:modified xsi:type="dcterms:W3CDTF">2026-04-15T13:59:00Z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2024-04-05T15:42:49Z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2ce2e876-287f-4721-8853-767302bdc73b</vt:lpwstr>
  </property>
  <property fmtid="{D5CDD505-2E9C-101B-9397-08002B2CF9AE}" pid="11" name="MSIP_Label_a17471b1-27ab-4640-9264-e69a67407ca3_ContentBits">
    <vt:lpwstr>2</vt:lpwstr>
  </property>
</Properties>
</file>