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D656" w14:textId="78AE42AB" w:rsidR="00F3643C" w:rsidRDefault="00BB3121" w:rsidP="00175F85">
      <w:pPr>
        <w:pStyle w:val="Title"/>
      </w:pPr>
      <w:bookmarkStart w:id="0" w:name="App1"/>
      <w:r w:rsidRPr="002A4822">
        <w:t xml:space="preserve">Birmingham </w:t>
      </w:r>
      <w:r w:rsidR="00A41FD9">
        <w:t xml:space="preserve">Public </w:t>
      </w:r>
      <w:r w:rsidR="00A41FD9" w:rsidRPr="00175F85">
        <w:t>Health</w:t>
      </w:r>
      <w:r w:rsidR="00A41FD9">
        <w:t xml:space="preserve">: </w:t>
      </w:r>
      <w:r w:rsidR="00D46BD9" w:rsidRPr="002A4822">
        <w:t>Inclusion Health</w:t>
      </w:r>
      <w:r w:rsidRPr="002A4822">
        <w:t xml:space="preserve"> Grant</w:t>
      </w:r>
      <w:r w:rsidR="00A41FD9">
        <w:t xml:space="preserve"> Programme</w:t>
      </w:r>
      <w:r w:rsidR="000C168E">
        <w:t xml:space="preserve"> – 202</w:t>
      </w:r>
      <w:r w:rsidR="00A41FD9">
        <w:t>6</w:t>
      </w:r>
    </w:p>
    <w:bookmarkStart w:id="1" w:name="_Toc219194792" w:displacedByCustomXml="next"/>
    <w:sdt>
      <w:sdtPr>
        <w:rPr>
          <w:rFonts w:eastAsia="Times New Roman" w:cs="Times New Roman"/>
          <w:b w:val="0"/>
          <w:sz w:val="24"/>
          <w:szCs w:val="20"/>
        </w:rPr>
        <w:id w:val="169611800"/>
        <w:docPartObj>
          <w:docPartGallery w:val="Table of Contents"/>
          <w:docPartUnique/>
        </w:docPartObj>
      </w:sdtPr>
      <w:sdtEndPr>
        <w:rPr>
          <w:rFonts w:asciiTheme="minorHAnsi" w:hAnsiTheme="minorHAnsi"/>
          <w:bCs/>
          <w:color w:val="000000" w:themeColor="text1"/>
          <w:szCs w:val="24"/>
        </w:rPr>
      </w:sdtEndPr>
      <w:sdtContent>
        <w:p w14:paraId="1CAADA6C" w14:textId="52403A6C" w:rsidR="00F2589C" w:rsidRPr="00B370A9" w:rsidRDefault="00F2589C" w:rsidP="00175F85">
          <w:pPr>
            <w:pStyle w:val="Heading1"/>
          </w:pPr>
          <w:r w:rsidRPr="006A48EB">
            <w:t>Contents</w:t>
          </w:r>
          <w:bookmarkEnd w:id="1"/>
        </w:p>
        <w:p w14:paraId="5A85F848" w14:textId="2F4BC22A" w:rsidR="00487CA5" w:rsidRDefault="00F2589C">
          <w:pPr>
            <w:pStyle w:val="TOC1"/>
            <w:tabs>
              <w:tab w:val="right" w:leader="dot" w:pos="9628"/>
            </w:tabs>
            <w:rPr>
              <w:rFonts w:asciiTheme="minorHAnsi" w:eastAsiaTheme="minorEastAsia" w:hAnsiTheme="minorHAnsi" w:cstheme="minorBidi"/>
              <w:noProof/>
              <w:color w:val="auto"/>
              <w:kern w:val="2"/>
              <w:szCs w:val="24"/>
              <w:lang w:eastAsia="en-GB"/>
              <w14:ligatures w14:val="standardContextual"/>
            </w:rPr>
          </w:pPr>
          <w:r w:rsidRPr="00B370A9">
            <w:rPr>
              <w:rFonts w:asciiTheme="minorHAnsi" w:hAnsiTheme="minorHAnsi"/>
            </w:rPr>
            <w:fldChar w:fldCharType="begin"/>
          </w:r>
          <w:r w:rsidRPr="00B370A9">
            <w:rPr>
              <w:rFonts w:asciiTheme="minorHAnsi" w:hAnsiTheme="minorHAnsi"/>
            </w:rPr>
            <w:instrText xml:space="preserve"> TOC \o "1-3" \h \z \u </w:instrText>
          </w:r>
          <w:r w:rsidRPr="00B370A9">
            <w:rPr>
              <w:rFonts w:asciiTheme="minorHAnsi" w:hAnsiTheme="minorHAnsi"/>
            </w:rPr>
            <w:fldChar w:fldCharType="separate"/>
          </w:r>
          <w:hyperlink w:anchor="_Toc219194792" w:history="1">
            <w:r w:rsidR="00487CA5" w:rsidRPr="00E819C1">
              <w:rPr>
                <w:rStyle w:val="Hyperlink"/>
                <w:rFonts w:eastAsiaTheme="majorEastAsia"/>
                <w:noProof/>
              </w:rPr>
              <w:t>Contents</w:t>
            </w:r>
            <w:r w:rsidR="00487CA5">
              <w:rPr>
                <w:noProof/>
                <w:webHidden/>
              </w:rPr>
              <w:tab/>
            </w:r>
            <w:r w:rsidR="00487CA5">
              <w:rPr>
                <w:noProof/>
                <w:webHidden/>
              </w:rPr>
              <w:fldChar w:fldCharType="begin"/>
            </w:r>
            <w:r w:rsidR="00487CA5">
              <w:rPr>
                <w:noProof/>
                <w:webHidden/>
              </w:rPr>
              <w:instrText xml:space="preserve"> PAGEREF _Toc219194792 \h </w:instrText>
            </w:r>
            <w:r w:rsidR="00487CA5">
              <w:rPr>
                <w:noProof/>
                <w:webHidden/>
              </w:rPr>
            </w:r>
            <w:r w:rsidR="00487CA5">
              <w:rPr>
                <w:noProof/>
                <w:webHidden/>
              </w:rPr>
              <w:fldChar w:fldCharType="separate"/>
            </w:r>
            <w:r w:rsidR="00487CA5">
              <w:rPr>
                <w:noProof/>
                <w:webHidden/>
              </w:rPr>
              <w:t>1</w:t>
            </w:r>
            <w:r w:rsidR="00487CA5">
              <w:rPr>
                <w:noProof/>
                <w:webHidden/>
              </w:rPr>
              <w:fldChar w:fldCharType="end"/>
            </w:r>
          </w:hyperlink>
        </w:p>
        <w:p w14:paraId="6092D9D1" w14:textId="148C3289" w:rsidR="00487CA5" w:rsidRDefault="00487CA5">
          <w:pPr>
            <w:pStyle w:val="TOC2"/>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793" w:history="1">
            <w:r w:rsidRPr="00E819C1">
              <w:rPr>
                <w:rStyle w:val="Hyperlink"/>
                <w:rFonts w:eastAsiaTheme="majorEastAsia"/>
                <w:noProof/>
              </w:rPr>
              <w:t>Summary</w:t>
            </w:r>
            <w:r>
              <w:rPr>
                <w:noProof/>
                <w:webHidden/>
              </w:rPr>
              <w:tab/>
            </w:r>
            <w:r>
              <w:rPr>
                <w:noProof/>
                <w:webHidden/>
              </w:rPr>
              <w:fldChar w:fldCharType="begin"/>
            </w:r>
            <w:r>
              <w:rPr>
                <w:noProof/>
                <w:webHidden/>
              </w:rPr>
              <w:instrText xml:space="preserve"> PAGEREF _Toc219194793 \h </w:instrText>
            </w:r>
            <w:r>
              <w:rPr>
                <w:noProof/>
                <w:webHidden/>
              </w:rPr>
            </w:r>
            <w:r>
              <w:rPr>
                <w:noProof/>
                <w:webHidden/>
              </w:rPr>
              <w:fldChar w:fldCharType="separate"/>
            </w:r>
            <w:r>
              <w:rPr>
                <w:noProof/>
                <w:webHidden/>
              </w:rPr>
              <w:t>2</w:t>
            </w:r>
            <w:r>
              <w:rPr>
                <w:noProof/>
                <w:webHidden/>
              </w:rPr>
              <w:fldChar w:fldCharType="end"/>
            </w:r>
          </w:hyperlink>
        </w:p>
        <w:p w14:paraId="7CBB03D5" w14:textId="59184ED4" w:rsidR="00487CA5" w:rsidRDefault="00487CA5">
          <w:pPr>
            <w:pStyle w:val="TOC2"/>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794" w:history="1">
            <w:r w:rsidRPr="00E819C1">
              <w:rPr>
                <w:rStyle w:val="Hyperlink"/>
                <w:rFonts w:eastAsiaTheme="majorEastAsia"/>
                <w:noProof/>
              </w:rPr>
              <w:t>Introduction</w:t>
            </w:r>
            <w:r>
              <w:rPr>
                <w:noProof/>
                <w:webHidden/>
              </w:rPr>
              <w:tab/>
            </w:r>
            <w:r>
              <w:rPr>
                <w:noProof/>
                <w:webHidden/>
              </w:rPr>
              <w:fldChar w:fldCharType="begin"/>
            </w:r>
            <w:r>
              <w:rPr>
                <w:noProof/>
                <w:webHidden/>
              </w:rPr>
              <w:instrText xml:space="preserve"> PAGEREF _Toc219194794 \h </w:instrText>
            </w:r>
            <w:r>
              <w:rPr>
                <w:noProof/>
                <w:webHidden/>
              </w:rPr>
            </w:r>
            <w:r>
              <w:rPr>
                <w:noProof/>
                <w:webHidden/>
              </w:rPr>
              <w:fldChar w:fldCharType="separate"/>
            </w:r>
            <w:r>
              <w:rPr>
                <w:noProof/>
                <w:webHidden/>
              </w:rPr>
              <w:t>2</w:t>
            </w:r>
            <w:r>
              <w:rPr>
                <w:noProof/>
                <w:webHidden/>
              </w:rPr>
              <w:fldChar w:fldCharType="end"/>
            </w:r>
          </w:hyperlink>
        </w:p>
        <w:p w14:paraId="2D8F0B93" w14:textId="3445676B" w:rsidR="00487CA5" w:rsidRDefault="00487CA5">
          <w:pPr>
            <w:pStyle w:val="TOC2"/>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795" w:history="1">
            <w:r w:rsidRPr="00E819C1">
              <w:rPr>
                <w:rStyle w:val="Hyperlink"/>
                <w:rFonts w:eastAsiaTheme="majorEastAsia"/>
                <w:noProof/>
              </w:rPr>
              <w:t>Context</w:t>
            </w:r>
            <w:r>
              <w:rPr>
                <w:noProof/>
                <w:webHidden/>
              </w:rPr>
              <w:tab/>
            </w:r>
            <w:r>
              <w:rPr>
                <w:noProof/>
                <w:webHidden/>
              </w:rPr>
              <w:fldChar w:fldCharType="begin"/>
            </w:r>
            <w:r>
              <w:rPr>
                <w:noProof/>
                <w:webHidden/>
              </w:rPr>
              <w:instrText xml:space="preserve"> PAGEREF _Toc219194795 \h </w:instrText>
            </w:r>
            <w:r>
              <w:rPr>
                <w:noProof/>
                <w:webHidden/>
              </w:rPr>
            </w:r>
            <w:r>
              <w:rPr>
                <w:noProof/>
                <w:webHidden/>
              </w:rPr>
              <w:fldChar w:fldCharType="separate"/>
            </w:r>
            <w:r>
              <w:rPr>
                <w:noProof/>
                <w:webHidden/>
              </w:rPr>
              <w:t>3</w:t>
            </w:r>
            <w:r>
              <w:rPr>
                <w:noProof/>
                <w:webHidden/>
              </w:rPr>
              <w:fldChar w:fldCharType="end"/>
            </w:r>
          </w:hyperlink>
        </w:p>
        <w:p w14:paraId="63BBD05B" w14:textId="5C372DC2" w:rsidR="00487CA5" w:rsidRDefault="00487CA5">
          <w:pPr>
            <w:pStyle w:val="TOC2"/>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796" w:history="1">
            <w:r w:rsidRPr="00E819C1">
              <w:rPr>
                <w:rStyle w:val="Hyperlink"/>
                <w:rFonts w:eastAsia="Arial"/>
                <w:noProof/>
              </w:rPr>
              <w:t>The Opportunity: Call for Projects and Interventions</w:t>
            </w:r>
            <w:r>
              <w:rPr>
                <w:noProof/>
                <w:webHidden/>
              </w:rPr>
              <w:tab/>
            </w:r>
            <w:r>
              <w:rPr>
                <w:noProof/>
                <w:webHidden/>
              </w:rPr>
              <w:fldChar w:fldCharType="begin"/>
            </w:r>
            <w:r>
              <w:rPr>
                <w:noProof/>
                <w:webHidden/>
              </w:rPr>
              <w:instrText xml:space="preserve"> PAGEREF _Toc219194796 \h </w:instrText>
            </w:r>
            <w:r>
              <w:rPr>
                <w:noProof/>
                <w:webHidden/>
              </w:rPr>
            </w:r>
            <w:r>
              <w:rPr>
                <w:noProof/>
                <w:webHidden/>
              </w:rPr>
              <w:fldChar w:fldCharType="separate"/>
            </w:r>
            <w:r>
              <w:rPr>
                <w:noProof/>
                <w:webHidden/>
              </w:rPr>
              <w:t>4</w:t>
            </w:r>
            <w:r>
              <w:rPr>
                <w:noProof/>
                <w:webHidden/>
              </w:rPr>
              <w:fldChar w:fldCharType="end"/>
            </w:r>
          </w:hyperlink>
        </w:p>
        <w:p w14:paraId="3735179D" w14:textId="6931C2BC" w:rsidR="00487CA5" w:rsidRDefault="00487CA5">
          <w:pPr>
            <w:pStyle w:val="TOC2"/>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797" w:history="1">
            <w:r w:rsidRPr="00E819C1">
              <w:rPr>
                <w:rStyle w:val="Hyperlink"/>
                <w:rFonts w:eastAsiaTheme="majorEastAsia"/>
                <w:noProof/>
              </w:rPr>
              <w:t>Eligibility Criteria</w:t>
            </w:r>
            <w:r>
              <w:rPr>
                <w:noProof/>
                <w:webHidden/>
              </w:rPr>
              <w:tab/>
            </w:r>
            <w:r>
              <w:rPr>
                <w:noProof/>
                <w:webHidden/>
              </w:rPr>
              <w:fldChar w:fldCharType="begin"/>
            </w:r>
            <w:r>
              <w:rPr>
                <w:noProof/>
                <w:webHidden/>
              </w:rPr>
              <w:instrText xml:space="preserve"> PAGEREF _Toc219194797 \h </w:instrText>
            </w:r>
            <w:r>
              <w:rPr>
                <w:noProof/>
                <w:webHidden/>
              </w:rPr>
            </w:r>
            <w:r>
              <w:rPr>
                <w:noProof/>
                <w:webHidden/>
              </w:rPr>
              <w:fldChar w:fldCharType="separate"/>
            </w:r>
            <w:r>
              <w:rPr>
                <w:noProof/>
                <w:webHidden/>
              </w:rPr>
              <w:t>6</w:t>
            </w:r>
            <w:r>
              <w:rPr>
                <w:noProof/>
                <w:webHidden/>
              </w:rPr>
              <w:fldChar w:fldCharType="end"/>
            </w:r>
          </w:hyperlink>
        </w:p>
        <w:p w14:paraId="0AD7B2BD" w14:textId="23480375" w:rsidR="00487CA5" w:rsidRDefault="00487CA5">
          <w:pPr>
            <w:pStyle w:val="TOC2"/>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798" w:history="1">
            <w:r w:rsidRPr="00E819C1">
              <w:rPr>
                <w:rStyle w:val="Hyperlink"/>
                <w:rFonts w:eastAsiaTheme="majorEastAsia"/>
                <w:noProof/>
              </w:rPr>
              <w:t>Costing</w:t>
            </w:r>
            <w:r>
              <w:rPr>
                <w:noProof/>
                <w:webHidden/>
              </w:rPr>
              <w:tab/>
            </w:r>
            <w:r>
              <w:rPr>
                <w:noProof/>
                <w:webHidden/>
              </w:rPr>
              <w:fldChar w:fldCharType="begin"/>
            </w:r>
            <w:r>
              <w:rPr>
                <w:noProof/>
                <w:webHidden/>
              </w:rPr>
              <w:instrText xml:space="preserve"> PAGEREF _Toc219194798 \h </w:instrText>
            </w:r>
            <w:r>
              <w:rPr>
                <w:noProof/>
                <w:webHidden/>
              </w:rPr>
            </w:r>
            <w:r>
              <w:rPr>
                <w:noProof/>
                <w:webHidden/>
              </w:rPr>
              <w:fldChar w:fldCharType="separate"/>
            </w:r>
            <w:r>
              <w:rPr>
                <w:noProof/>
                <w:webHidden/>
              </w:rPr>
              <w:t>7</w:t>
            </w:r>
            <w:r>
              <w:rPr>
                <w:noProof/>
                <w:webHidden/>
              </w:rPr>
              <w:fldChar w:fldCharType="end"/>
            </w:r>
          </w:hyperlink>
        </w:p>
        <w:p w14:paraId="0FF0A1D4" w14:textId="0E1B6890" w:rsidR="00487CA5" w:rsidRDefault="00487CA5">
          <w:pPr>
            <w:pStyle w:val="TOC2"/>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799" w:history="1">
            <w:r w:rsidRPr="00E819C1">
              <w:rPr>
                <w:rStyle w:val="Hyperlink"/>
                <w:noProof/>
              </w:rPr>
              <w:t>Reporting, monitoring and evaluation</w:t>
            </w:r>
            <w:r>
              <w:rPr>
                <w:noProof/>
                <w:webHidden/>
              </w:rPr>
              <w:tab/>
            </w:r>
            <w:r>
              <w:rPr>
                <w:noProof/>
                <w:webHidden/>
              </w:rPr>
              <w:fldChar w:fldCharType="begin"/>
            </w:r>
            <w:r>
              <w:rPr>
                <w:noProof/>
                <w:webHidden/>
              </w:rPr>
              <w:instrText xml:space="preserve"> PAGEREF _Toc219194799 \h </w:instrText>
            </w:r>
            <w:r>
              <w:rPr>
                <w:noProof/>
                <w:webHidden/>
              </w:rPr>
            </w:r>
            <w:r>
              <w:rPr>
                <w:noProof/>
                <w:webHidden/>
              </w:rPr>
              <w:fldChar w:fldCharType="separate"/>
            </w:r>
            <w:r>
              <w:rPr>
                <w:noProof/>
                <w:webHidden/>
              </w:rPr>
              <w:t>7</w:t>
            </w:r>
            <w:r>
              <w:rPr>
                <w:noProof/>
                <w:webHidden/>
              </w:rPr>
              <w:fldChar w:fldCharType="end"/>
            </w:r>
          </w:hyperlink>
        </w:p>
        <w:p w14:paraId="1D7CF917" w14:textId="77106C0C" w:rsidR="00487CA5" w:rsidRDefault="00487CA5">
          <w:pPr>
            <w:pStyle w:val="TOC2"/>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800" w:history="1">
            <w:r w:rsidRPr="00E819C1">
              <w:rPr>
                <w:rStyle w:val="Hyperlink"/>
                <w:rFonts w:eastAsiaTheme="majorEastAsia"/>
                <w:noProof/>
              </w:rPr>
              <w:t>The process</w:t>
            </w:r>
            <w:r>
              <w:rPr>
                <w:noProof/>
                <w:webHidden/>
              </w:rPr>
              <w:tab/>
            </w:r>
            <w:r>
              <w:rPr>
                <w:noProof/>
                <w:webHidden/>
              </w:rPr>
              <w:fldChar w:fldCharType="begin"/>
            </w:r>
            <w:r>
              <w:rPr>
                <w:noProof/>
                <w:webHidden/>
              </w:rPr>
              <w:instrText xml:space="preserve"> PAGEREF _Toc219194800 \h </w:instrText>
            </w:r>
            <w:r>
              <w:rPr>
                <w:noProof/>
                <w:webHidden/>
              </w:rPr>
            </w:r>
            <w:r>
              <w:rPr>
                <w:noProof/>
                <w:webHidden/>
              </w:rPr>
              <w:fldChar w:fldCharType="separate"/>
            </w:r>
            <w:r>
              <w:rPr>
                <w:noProof/>
                <w:webHidden/>
              </w:rPr>
              <w:t>8</w:t>
            </w:r>
            <w:r>
              <w:rPr>
                <w:noProof/>
                <w:webHidden/>
              </w:rPr>
              <w:fldChar w:fldCharType="end"/>
            </w:r>
          </w:hyperlink>
        </w:p>
        <w:p w14:paraId="5E6CAE3C" w14:textId="51CD09A9" w:rsidR="00487CA5" w:rsidRDefault="00487CA5">
          <w:pPr>
            <w:pStyle w:val="TOC2"/>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801" w:history="1">
            <w:r w:rsidRPr="00E819C1">
              <w:rPr>
                <w:rStyle w:val="Hyperlink"/>
                <w:rFonts w:eastAsia="Calibri"/>
                <w:noProof/>
              </w:rPr>
              <w:t>Application Form</w:t>
            </w:r>
            <w:r>
              <w:rPr>
                <w:noProof/>
                <w:webHidden/>
              </w:rPr>
              <w:tab/>
            </w:r>
            <w:r>
              <w:rPr>
                <w:noProof/>
                <w:webHidden/>
              </w:rPr>
              <w:fldChar w:fldCharType="begin"/>
            </w:r>
            <w:r>
              <w:rPr>
                <w:noProof/>
                <w:webHidden/>
              </w:rPr>
              <w:instrText xml:space="preserve"> PAGEREF _Toc219194801 \h </w:instrText>
            </w:r>
            <w:r>
              <w:rPr>
                <w:noProof/>
                <w:webHidden/>
              </w:rPr>
            </w:r>
            <w:r>
              <w:rPr>
                <w:noProof/>
                <w:webHidden/>
              </w:rPr>
              <w:fldChar w:fldCharType="separate"/>
            </w:r>
            <w:r>
              <w:rPr>
                <w:noProof/>
                <w:webHidden/>
              </w:rPr>
              <w:t>10</w:t>
            </w:r>
            <w:r>
              <w:rPr>
                <w:noProof/>
                <w:webHidden/>
              </w:rPr>
              <w:fldChar w:fldCharType="end"/>
            </w:r>
          </w:hyperlink>
        </w:p>
        <w:p w14:paraId="0A652D8F" w14:textId="763CF732" w:rsidR="00487CA5" w:rsidRDefault="00487CA5">
          <w:pPr>
            <w:pStyle w:val="TOC2"/>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802" w:history="1">
            <w:r w:rsidRPr="00E819C1">
              <w:rPr>
                <w:rStyle w:val="Hyperlink"/>
                <w:rFonts w:eastAsiaTheme="majorEastAsia"/>
                <w:noProof/>
              </w:rPr>
              <w:t>Appendices</w:t>
            </w:r>
            <w:r>
              <w:rPr>
                <w:noProof/>
                <w:webHidden/>
              </w:rPr>
              <w:tab/>
            </w:r>
            <w:r>
              <w:rPr>
                <w:noProof/>
                <w:webHidden/>
              </w:rPr>
              <w:fldChar w:fldCharType="begin"/>
            </w:r>
            <w:r>
              <w:rPr>
                <w:noProof/>
                <w:webHidden/>
              </w:rPr>
              <w:instrText xml:space="preserve"> PAGEREF _Toc219194802 \h </w:instrText>
            </w:r>
            <w:r>
              <w:rPr>
                <w:noProof/>
                <w:webHidden/>
              </w:rPr>
            </w:r>
            <w:r>
              <w:rPr>
                <w:noProof/>
                <w:webHidden/>
              </w:rPr>
              <w:fldChar w:fldCharType="separate"/>
            </w:r>
            <w:r>
              <w:rPr>
                <w:noProof/>
                <w:webHidden/>
              </w:rPr>
              <w:t>17</w:t>
            </w:r>
            <w:r>
              <w:rPr>
                <w:noProof/>
                <w:webHidden/>
              </w:rPr>
              <w:fldChar w:fldCharType="end"/>
            </w:r>
          </w:hyperlink>
        </w:p>
        <w:p w14:paraId="669180CB" w14:textId="1AB95CA8" w:rsidR="00487CA5" w:rsidRDefault="00487CA5">
          <w:pPr>
            <w:pStyle w:val="TOC3"/>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803" w:history="1">
            <w:r w:rsidRPr="00E819C1">
              <w:rPr>
                <w:rStyle w:val="Hyperlink"/>
                <w:rFonts w:eastAsiaTheme="majorEastAsia"/>
                <w:noProof/>
              </w:rPr>
              <w:t>Appendix 1: Birmingham and Solihull Inclusion Health Partnership and Framework for Action</w:t>
            </w:r>
            <w:r>
              <w:rPr>
                <w:noProof/>
                <w:webHidden/>
              </w:rPr>
              <w:tab/>
            </w:r>
            <w:r>
              <w:rPr>
                <w:noProof/>
                <w:webHidden/>
              </w:rPr>
              <w:fldChar w:fldCharType="begin"/>
            </w:r>
            <w:r>
              <w:rPr>
                <w:noProof/>
                <w:webHidden/>
              </w:rPr>
              <w:instrText xml:space="preserve"> PAGEREF _Toc219194803 \h </w:instrText>
            </w:r>
            <w:r>
              <w:rPr>
                <w:noProof/>
                <w:webHidden/>
              </w:rPr>
            </w:r>
            <w:r>
              <w:rPr>
                <w:noProof/>
                <w:webHidden/>
              </w:rPr>
              <w:fldChar w:fldCharType="separate"/>
            </w:r>
            <w:r>
              <w:rPr>
                <w:noProof/>
                <w:webHidden/>
              </w:rPr>
              <w:t>17</w:t>
            </w:r>
            <w:r>
              <w:rPr>
                <w:noProof/>
                <w:webHidden/>
              </w:rPr>
              <w:fldChar w:fldCharType="end"/>
            </w:r>
          </w:hyperlink>
        </w:p>
        <w:p w14:paraId="7706CE46" w14:textId="1371DC8B" w:rsidR="00487CA5" w:rsidRDefault="00487CA5">
          <w:pPr>
            <w:pStyle w:val="TOC3"/>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804" w:history="1">
            <w:r w:rsidRPr="00E819C1">
              <w:rPr>
                <w:rStyle w:val="Hyperlink"/>
                <w:rFonts w:eastAsiaTheme="majorEastAsia"/>
                <w:noProof/>
              </w:rPr>
              <w:t>Appendix 2: The role of Public Health vs NHS</w:t>
            </w:r>
            <w:r>
              <w:rPr>
                <w:noProof/>
                <w:webHidden/>
              </w:rPr>
              <w:tab/>
            </w:r>
            <w:r>
              <w:rPr>
                <w:noProof/>
                <w:webHidden/>
              </w:rPr>
              <w:fldChar w:fldCharType="begin"/>
            </w:r>
            <w:r>
              <w:rPr>
                <w:noProof/>
                <w:webHidden/>
              </w:rPr>
              <w:instrText xml:space="preserve"> PAGEREF _Toc219194804 \h </w:instrText>
            </w:r>
            <w:r>
              <w:rPr>
                <w:noProof/>
                <w:webHidden/>
              </w:rPr>
            </w:r>
            <w:r>
              <w:rPr>
                <w:noProof/>
                <w:webHidden/>
              </w:rPr>
              <w:fldChar w:fldCharType="separate"/>
            </w:r>
            <w:r>
              <w:rPr>
                <w:noProof/>
                <w:webHidden/>
              </w:rPr>
              <w:t>22</w:t>
            </w:r>
            <w:r>
              <w:rPr>
                <w:noProof/>
                <w:webHidden/>
              </w:rPr>
              <w:fldChar w:fldCharType="end"/>
            </w:r>
          </w:hyperlink>
        </w:p>
        <w:p w14:paraId="5B244E29" w14:textId="690DBFB0" w:rsidR="00487CA5" w:rsidRDefault="00487CA5">
          <w:pPr>
            <w:pStyle w:val="TOC3"/>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805" w:history="1">
            <w:r w:rsidRPr="00E819C1">
              <w:rPr>
                <w:rStyle w:val="Hyperlink"/>
                <w:rFonts w:eastAsiaTheme="majorEastAsia"/>
                <w:noProof/>
              </w:rPr>
              <w:t>Appendix 3: Inclusion Health Grant Framework</w:t>
            </w:r>
            <w:r>
              <w:rPr>
                <w:noProof/>
                <w:webHidden/>
              </w:rPr>
              <w:tab/>
            </w:r>
            <w:r>
              <w:rPr>
                <w:noProof/>
                <w:webHidden/>
              </w:rPr>
              <w:fldChar w:fldCharType="begin"/>
            </w:r>
            <w:r>
              <w:rPr>
                <w:noProof/>
                <w:webHidden/>
              </w:rPr>
              <w:instrText xml:space="preserve"> PAGEREF _Toc219194805 \h </w:instrText>
            </w:r>
            <w:r>
              <w:rPr>
                <w:noProof/>
                <w:webHidden/>
              </w:rPr>
            </w:r>
            <w:r>
              <w:rPr>
                <w:noProof/>
                <w:webHidden/>
              </w:rPr>
              <w:fldChar w:fldCharType="separate"/>
            </w:r>
            <w:r>
              <w:rPr>
                <w:noProof/>
                <w:webHidden/>
              </w:rPr>
              <w:t>26</w:t>
            </w:r>
            <w:r>
              <w:rPr>
                <w:noProof/>
                <w:webHidden/>
              </w:rPr>
              <w:fldChar w:fldCharType="end"/>
            </w:r>
          </w:hyperlink>
        </w:p>
        <w:p w14:paraId="1AD7691E" w14:textId="6E85E643" w:rsidR="00487CA5" w:rsidRDefault="00487CA5">
          <w:pPr>
            <w:pStyle w:val="TOC3"/>
            <w:tabs>
              <w:tab w:val="right" w:leader="dot" w:pos="9628"/>
            </w:tabs>
            <w:rPr>
              <w:rFonts w:asciiTheme="minorHAnsi" w:eastAsiaTheme="minorEastAsia" w:hAnsiTheme="minorHAnsi" w:cstheme="minorBidi"/>
              <w:noProof/>
              <w:color w:val="auto"/>
              <w:kern w:val="2"/>
              <w:szCs w:val="24"/>
              <w:lang w:eastAsia="en-GB"/>
              <w14:ligatures w14:val="standardContextual"/>
            </w:rPr>
          </w:pPr>
          <w:hyperlink w:anchor="_Toc219194806" w:history="1">
            <w:r w:rsidRPr="00E819C1">
              <w:rPr>
                <w:rStyle w:val="Hyperlink"/>
                <w:rFonts w:eastAsiaTheme="majorEastAsia"/>
                <w:noProof/>
              </w:rPr>
              <w:t>Appendix 4: Inclusion Health Grant Evaluation Report Template</w:t>
            </w:r>
            <w:r>
              <w:rPr>
                <w:noProof/>
                <w:webHidden/>
              </w:rPr>
              <w:tab/>
            </w:r>
            <w:r>
              <w:rPr>
                <w:noProof/>
                <w:webHidden/>
              </w:rPr>
              <w:fldChar w:fldCharType="begin"/>
            </w:r>
            <w:r>
              <w:rPr>
                <w:noProof/>
                <w:webHidden/>
              </w:rPr>
              <w:instrText xml:space="preserve"> PAGEREF _Toc219194806 \h </w:instrText>
            </w:r>
            <w:r>
              <w:rPr>
                <w:noProof/>
                <w:webHidden/>
              </w:rPr>
            </w:r>
            <w:r>
              <w:rPr>
                <w:noProof/>
                <w:webHidden/>
              </w:rPr>
              <w:fldChar w:fldCharType="separate"/>
            </w:r>
            <w:r>
              <w:rPr>
                <w:noProof/>
                <w:webHidden/>
              </w:rPr>
              <w:t>32</w:t>
            </w:r>
            <w:r>
              <w:rPr>
                <w:noProof/>
                <w:webHidden/>
              </w:rPr>
              <w:fldChar w:fldCharType="end"/>
            </w:r>
          </w:hyperlink>
        </w:p>
        <w:p w14:paraId="2C5F6B31" w14:textId="54E85ECB" w:rsidR="00F2589C" w:rsidRPr="001D6B4F" w:rsidRDefault="00F2589C" w:rsidP="00F2589C">
          <w:pPr>
            <w:rPr>
              <w:rFonts w:asciiTheme="minorHAnsi" w:hAnsiTheme="minorHAnsi"/>
            </w:rPr>
          </w:pPr>
          <w:r w:rsidRPr="00B370A9">
            <w:rPr>
              <w:rFonts w:asciiTheme="minorHAnsi" w:hAnsiTheme="minorHAnsi"/>
              <w:noProof/>
            </w:rPr>
            <w:fldChar w:fldCharType="end"/>
          </w:r>
        </w:p>
      </w:sdtContent>
    </w:sdt>
    <w:p w14:paraId="11B5BB89" w14:textId="49494699" w:rsidR="00BC4FBD" w:rsidRPr="001D6B4F" w:rsidRDefault="00BC4FBD">
      <w:pPr>
        <w:spacing w:after="160" w:line="259" w:lineRule="auto"/>
        <w:jc w:val="left"/>
        <w:rPr>
          <w:rFonts w:asciiTheme="minorHAnsi" w:eastAsiaTheme="majorEastAsia" w:hAnsiTheme="minorHAnsi" w:cstheme="majorBidi"/>
          <w:color w:val="0F4761" w:themeColor="accent1" w:themeShade="BF"/>
          <w:sz w:val="32"/>
          <w:szCs w:val="32"/>
        </w:rPr>
      </w:pPr>
      <w:r w:rsidRPr="001D6B4F">
        <w:rPr>
          <w:rFonts w:asciiTheme="minorHAnsi" w:hAnsiTheme="minorHAnsi"/>
        </w:rPr>
        <w:br w:type="page"/>
      </w:r>
    </w:p>
    <w:p w14:paraId="7176DBF6" w14:textId="612FDA1F" w:rsidR="00790BD0" w:rsidRPr="00790BD0" w:rsidRDefault="00BC4FBD" w:rsidP="00790BD0">
      <w:pPr>
        <w:pStyle w:val="Heading2"/>
        <w:rPr>
          <w:rFonts w:asciiTheme="minorHAnsi" w:hAnsiTheme="minorHAnsi"/>
        </w:rPr>
      </w:pPr>
      <w:bookmarkStart w:id="2" w:name="_Toc219194793"/>
      <w:r>
        <w:rPr>
          <w:rFonts w:asciiTheme="minorHAnsi" w:hAnsiTheme="minorHAnsi"/>
        </w:rPr>
        <w:lastRenderedPageBreak/>
        <w:t>Summary</w:t>
      </w:r>
      <w:bookmarkEnd w:id="2"/>
    </w:p>
    <w:p w14:paraId="44990A80" w14:textId="0BF6F3A8" w:rsidR="00790BD0" w:rsidRPr="00790BD0" w:rsidRDefault="00790BD0" w:rsidP="0A16E96F">
      <w:pPr>
        <w:jc w:val="left"/>
        <w:rPr>
          <w:rFonts w:asciiTheme="minorHAnsi" w:hAnsiTheme="minorHAnsi"/>
        </w:rPr>
      </w:pPr>
      <w:r w:rsidRPr="0A16E96F">
        <w:rPr>
          <w:rFonts w:asciiTheme="minorHAnsi" w:hAnsiTheme="minorHAnsi"/>
        </w:rPr>
        <w:t xml:space="preserve">The Inclusion Health Communities Grants will support community organisations to design targeted, trauma-informed interventions that improve health outcomes for </w:t>
      </w:r>
      <w:r w:rsidR="72B3E488" w:rsidRPr="0A16E96F">
        <w:rPr>
          <w:rFonts w:asciiTheme="minorHAnsi" w:hAnsiTheme="minorHAnsi"/>
        </w:rPr>
        <w:t xml:space="preserve">the most vulnerable and </w:t>
      </w:r>
      <w:r w:rsidRPr="0A16E96F">
        <w:rPr>
          <w:rFonts w:asciiTheme="minorHAnsi" w:hAnsiTheme="minorHAnsi"/>
        </w:rPr>
        <w:t>underserved populations in Birmingham. Successful projects will demonstrate clear evidence-base, lived-experience involvement and strong potential for sustained impact beyond the funding period.</w:t>
      </w:r>
    </w:p>
    <w:p w14:paraId="196EA412" w14:textId="77777777" w:rsidR="00790BD0" w:rsidRDefault="00790BD0" w:rsidP="00F64184">
      <w:pPr>
        <w:jc w:val="left"/>
        <w:rPr>
          <w:rFonts w:asciiTheme="minorHAnsi" w:hAnsiTheme="minorHAnsi"/>
          <w:b/>
          <w:bCs/>
          <w:highlight w:val="yellow"/>
        </w:rPr>
      </w:pPr>
    </w:p>
    <w:p w14:paraId="0EF4E291" w14:textId="230EBB0C" w:rsidR="00F64184" w:rsidRPr="00F64184" w:rsidRDefault="00F64184" w:rsidP="0A16E96F">
      <w:pPr>
        <w:jc w:val="left"/>
        <w:rPr>
          <w:rFonts w:asciiTheme="minorHAnsi" w:hAnsiTheme="minorHAnsi"/>
          <w:b/>
          <w:bCs/>
        </w:rPr>
      </w:pPr>
      <w:r w:rsidRPr="00E45099">
        <w:rPr>
          <w:rFonts w:asciiTheme="minorHAnsi" w:hAnsiTheme="minorHAnsi"/>
          <w:b/>
          <w:bCs/>
        </w:rPr>
        <w:t>Application deadline:</w:t>
      </w:r>
      <w:r w:rsidRPr="00E45099">
        <w:rPr>
          <w:rFonts w:asciiTheme="minorHAnsi" w:hAnsiTheme="minorHAnsi"/>
        </w:rPr>
        <w:t xml:space="preserve"> </w:t>
      </w:r>
      <w:r w:rsidR="00051EF1">
        <w:rPr>
          <w:rFonts w:asciiTheme="minorHAnsi" w:hAnsiTheme="minorHAnsi"/>
        </w:rPr>
        <w:t>Friday 13</w:t>
      </w:r>
      <w:r w:rsidR="00051EF1" w:rsidRPr="00051EF1">
        <w:rPr>
          <w:rFonts w:asciiTheme="minorHAnsi" w:hAnsiTheme="minorHAnsi"/>
          <w:vertAlign w:val="superscript"/>
        </w:rPr>
        <w:t>th</w:t>
      </w:r>
      <w:r w:rsidR="00051EF1">
        <w:rPr>
          <w:rFonts w:asciiTheme="minorHAnsi" w:hAnsiTheme="minorHAnsi"/>
        </w:rPr>
        <w:t xml:space="preserve"> February 2026 </w:t>
      </w:r>
      <w:r w:rsidR="00062F74" w:rsidRPr="0A16E96F">
        <w:rPr>
          <w:rFonts w:asciiTheme="minorHAnsi" w:hAnsiTheme="minorHAnsi"/>
        </w:rPr>
        <w:t xml:space="preserve"> </w:t>
      </w:r>
    </w:p>
    <w:p w14:paraId="63A49077" w14:textId="77777777" w:rsidR="00F64184" w:rsidRPr="00F64184" w:rsidRDefault="00F64184" w:rsidP="00F64184">
      <w:pPr>
        <w:jc w:val="left"/>
        <w:rPr>
          <w:rFonts w:asciiTheme="minorHAnsi" w:hAnsiTheme="minorHAnsi"/>
        </w:rPr>
      </w:pPr>
    </w:p>
    <w:p w14:paraId="297F9085" w14:textId="6F58582C" w:rsidR="001A2109" w:rsidRPr="00E46640" w:rsidRDefault="00F64184" w:rsidP="0A16E96F">
      <w:pPr>
        <w:jc w:val="left"/>
        <w:rPr>
          <w:rFonts w:asciiTheme="minorHAnsi" w:hAnsiTheme="minorHAnsi"/>
        </w:rPr>
      </w:pPr>
      <w:r w:rsidRPr="0A16E96F">
        <w:rPr>
          <w:rFonts w:asciiTheme="minorHAnsi" w:hAnsiTheme="minorHAnsi"/>
          <w:b/>
          <w:bCs/>
        </w:rPr>
        <w:t>How to apply:</w:t>
      </w:r>
      <w:r w:rsidRPr="0A16E96F">
        <w:rPr>
          <w:rFonts w:asciiTheme="minorHAnsi" w:hAnsiTheme="minorHAnsi"/>
        </w:rPr>
        <w:t xml:space="preserve"> Please fill in </w:t>
      </w:r>
      <w:r w:rsidR="00F13F06" w:rsidRPr="0A16E96F">
        <w:rPr>
          <w:rFonts w:asciiTheme="minorHAnsi" w:hAnsiTheme="minorHAnsi"/>
        </w:rPr>
        <w:t>the</w:t>
      </w:r>
      <w:r w:rsidRPr="0A16E96F">
        <w:rPr>
          <w:rFonts w:asciiTheme="minorHAnsi" w:hAnsiTheme="minorHAnsi"/>
        </w:rPr>
        <w:t xml:space="preserve"> application form</w:t>
      </w:r>
      <w:r w:rsidR="00F13F06" w:rsidRPr="0A16E96F">
        <w:rPr>
          <w:rFonts w:asciiTheme="minorHAnsi" w:hAnsiTheme="minorHAnsi"/>
        </w:rPr>
        <w:t xml:space="preserve"> in this Word document</w:t>
      </w:r>
      <w:r w:rsidRPr="0A16E96F">
        <w:rPr>
          <w:rFonts w:asciiTheme="minorHAnsi" w:hAnsiTheme="minorHAnsi"/>
        </w:rPr>
        <w:t xml:space="preserve"> and send it </w:t>
      </w:r>
      <w:r w:rsidR="001A2109" w:rsidRPr="0A16E96F">
        <w:rPr>
          <w:rFonts w:asciiTheme="minorHAnsi" w:hAnsiTheme="minorHAnsi"/>
        </w:rPr>
        <w:t xml:space="preserve">with the subject ‘Inclusion Health </w:t>
      </w:r>
      <w:r w:rsidR="00E45099">
        <w:rPr>
          <w:rFonts w:asciiTheme="minorHAnsi" w:hAnsiTheme="minorHAnsi"/>
        </w:rPr>
        <w:t xml:space="preserve">Grant </w:t>
      </w:r>
      <w:r w:rsidR="001A2109" w:rsidRPr="0A16E96F">
        <w:rPr>
          <w:rFonts w:asciiTheme="minorHAnsi" w:hAnsiTheme="minorHAnsi"/>
        </w:rPr>
        <w:t>Application</w:t>
      </w:r>
      <w:r w:rsidR="00BE2F0C" w:rsidRPr="0A16E96F">
        <w:rPr>
          <w:rFonts w:asciiTheme="minorHAnsi" w:hAnsiTheme="minorHAnsi"/>
        </w:rPr>
        <w:t>’</w:t>
      </w:r>
      <w:r w:rsidR="001A2109" w:rsidRPr="0A16E96F">
        <w:rPr>
          <w:rFonts w:asciiTheme="minorHAnsi" w:hAnsiTheme="minorHAnsi"/>
        </w:rPr>
        <w:t xml:space="preserve"> to: </w:t>
      </w:r>
      <w:hyperlink r:id="rId11">
        <w:r w:rsidR="001A2109" w:rsidRPr="0A16E96F">
          <w:rPr>
            <w:rStyle w:val="Hyperlink"/>
            <w:rFonts w:asciiTheme="minorHAnsi" w:hAnsiTheme="minorHAnsi"/>
          </w:rPr>
          <w:t>PHinequalities@birmingham.gov.uk</w:t>
        </w:r>
      </w:hyperlink>
      <w:r w:rsidR="001A2109" w:rsidRPr="0A16E96F">
        <w:rPr>
          <w:rFonts w:asciiTheme="minorHAnsi" w:hAnsiTheme="minorHAnsi"/>
        </w:rPr>
        <w:t xml:space="preserve"> </w:t>
      </w:r>
    </w:p>
    <w:p w14:paraId="485E6D20" w14:textId="77777777" w:rsidR="00F64184" w:rsidRDefault="00F64184" w:rsidP="00F64184">
      <w:pPr>
        <w:jc w:val="left"/>
        <w:rPr>
          <w:rFonts w:asciiTheme="minorHAnsi" w:hAnsiTheme="minorHAnsi"/>
        </w:rPr>
      </w:pPr>
    </w:p>
    <w:p w14:paraId="2D366464" w14:textId="10143F5B" w:rsidR="0089158E" w:rsidRPr="00061452" w:rsidRDefault="00F64184" w:rsidP="0A16E96F">
      <w:pPr>
        <w:jc w:val="left"/>
        <w:rPr>
          <w:rFonts w:asciiTheme="minorHAnsi" w:hAnsiTheme="minorHAnsi"/>
        </w:rPr>
      </w:pPr>
      <w:r w:rsidRPr="0A16E96F">
        <w:rPr>
          <w:rFonts w:asciiTheme="minorHAnsi" w:hAnsiTheme="minorHAnsi"/>
          <w:b/>
          <w:bCs/>
        </w:rPr>
        <w:t>Aim</w:t>
      </w:r>
      <w:r w:rsidR="0089158E" w:rsidRPr="0A16E96F">
        <w:rPr>
          <w:rFonts w:asciiTheme="minorHAnsi" w:hAnsiTheme="minorHAnsi"/>
          <w:b/>
          <w:bCs/>
        </w:rPr>
        <w:t xml:space="preserve">: </w:t>
      </w:r>
      <w:r w:rsidR="00061452" w:rsidRPr="0A16E96F">
        <w:rPr>
          <w:rFonts w:asciiTheme="minorHAnsi" w:hAnsiTheme="minorHAnsi"/>
        </w:rPr>
        <w:t>To improve health outcomes</w:t>
      </w:r>
      <w:r w:rsidR="00F6386C" w:rsidRPr="0A16E96F">
        <w:rPr>
          <w:rFonts w:asciiTheme="minorHAnsi" w:hAnsiTheme="minorHAnsi"/>
        </w:rPr>
        <w:t xml:space="preserve"> and </w:t>
      </w:r>
      <w:r w:rsidR="00B33309" w:rsidRPr="0A16E96F">
        <w:rPr>
          <w:rFonts w:asciiTheme="minorHAnsi" w:hAnsiTheme="minorHAnsi"/>
        </w:rPr>
        <w:t xml:space="preserve">access to services and </w:t>
      </w:r>
      <w:r w:rsidR="00061452" w:rsidRPr="0A16E96F">
        <w:rPr>
          <w:rFonts w:asciiTheme="minorHAnsi" w:hAnsiTheme="minorHAnsi"/>
        </w:rPr>
        <w:t xml:space="preserve">reduce persistent health inequalities among </w:t>
      </w:r>
      <w:r w:rsidR="00B33309" w:rsidRPr="0A16E96F">
        <w:rPr>
          <w:rFonts w:asciiTheme="minorHAnsi" w:hAnsiTheme="minorHAnsi"/>
        </w:rPr>
        <w:t xml:space="preserve">specific </w:t>
      </w:r>
      <w:r w:rsidR="00061452" w:rsidRPr="0A16E96F">
        <w:rPr>
          <w:rFonts w:asciiTheme="minorHAnsi" w:hAnsiTheme="minorHAnsi"/>
        </w:rPr>
        <w:t>Inclusion Health populations in Birmingham</w:t>
      </w:r>
    </w:p>
    <w:p w14:paraId="6D4A23F4" w14:textId="77777777" w:rsidR="00790BD0" w:rsidRPr="000E0E24" w:rsidRDefault="00790BD0" w:rsidP="00F64184">
      <w:pPr>
        <w:jc w:val="left"/>
        <w:rPr>
          <w:rFonts w:asciiTheme="minorHAnsi" w:hAnsiTheme="minorHAnsi"/>
          <w:b/>
          <w:bCs/>
        </w:rPr>
      </w:pPr>
    </w:p>
    <w:p w14:paraId="32BA495E" w14:textId="59D04774" w:rsidR="00863C08" w:rsidRPr="000E0E24" w:rsidRDefault="000E0E24" w:rsidP="0A16E96F">
      <w:pPr>
        <w:jc w:val="left"/>
        <w:rPr>
          <w:rFonts w:asciiTheme="minorHAnsi" w:eastAsia="Calibri" w:hAnsiTheme="minorHAnsi" w:cs="Arial"/>
          <w:color w:val="auto"/>
        </w:rPr>
      </w:pPr>
      <w:r w:rsidRPr="0A16E96F">
        <w:rPr>
          <w:rFonts w:asciiTheme="minorHAnsi" w:hAnsiTheme="minorHAnsi"/>
          <w:b/>
          <w:bCs/>
        </w:rPr>
        <w:t>Grant value</w:t>
      </w:r>
      <w:r w:rsidR="000766BE" w:rsidRPr="0A16E96F">
        <w:rPr>
          <w:rFonts w:asciiTheme="minorHAnsi" w:hAnsiTheme="minorHAnsi"/>
          <w:b/>
          <w:bCs/>
        </w:rPr>
        <w:t>:</w:t>
      </w:r>
      <w:r w:rsidRPr="0A16E96F">
        <w:rPr>
          <w:rFonts w:asciiTheme="minorHAnsi" w:hAnsiTheme="minorHAnsi"/>
          <w:b/>
          <w:bCs/>
        </w:rPr>
        <w:t xml:space="preserve"> </w:t>
      </w:r>
      <w:r w:rsidR="118E42F4" w:rsidRPr="0A16E96F">
        <w:rPr>
          <w:rFonts w:asciiTheme="minorHAnsi" w:hAnsiTheme="minorHAnsi"/>
        </w:rPr>
        <w:t>U</w:t>
      </w:r>
      <w:r w:rsidRPr="0A16E96F">
        <w:rPr>
          <w:rFonts w:asciiTheme="minorHAnsi" w:eastAsia="Calibri" w:hAnsiTheme="minorHAnsi" w:cs="Arial"/>
          <w:color w:val="auto"/>
        </w:rPr>
        <w:t xml:space="preserve">p to £20,000 </w:t>
      </w:r>
      <w:r w:rsidR="31B267C1" w:rsidRPr="0A16E96F">
        <w:rPr>
          <w:rFonts w:asciiTheme="minorHAnsi" w:eastAsia="Calibri" w:hAnsiTheme="minorHAnsi" w:cs="Arial"/>
          <w:color w:val="auto"/>
        </w:rPr>
        <w:t>per application</w:t>
      </w:r>
      <w:r w:rsidR="00604167">
        <w:rPr>
          <w:rFonts w:asciiTheme="minorHAnsi" w:eastAsia="Calibri" w:hAnsiTheme="minorHAnsi" w:cs="Arial"/>
          <w:color w:val="auto"/>
        </w:rPr>
        <w:t xml:space="preserve">. </w:t>
      </w:r>
      <w:r w:rsidR="00604167" w:rsidRPr="00604167">
        <w:rPr>
          <w:rFonts w:asciiTheme="minorHAnsi" w:eastAsia="Calibri" w:hAnsiTheme="minorHAnsi" w:cs="Arial"/>
          <w:color w:val="auto"/>
        </w:rPr>
        <w:t>Applications for smaller amounts are also encouraged</w:t>
      </w:r>
    </w:p>
    <w:p w14:paraId="31291892" w14:textId="77777777" w:rsidR="005D1DE0" w:rsidRPr="000E0E24" w:rsidRDefault="005D1DE0" w:rsidP="00F64184">
      <w:pPr>
        <w:jc w:val="left"/>
        <w:rPr>
          <w:rFonts w:asciiTheme="minorHAnsi" w:hAnsiTheme="minorHAnsi"/>
          <w:b/>
          <w:bCs/>
        </w:rPr>
      </w:pPr>
    </w:p>
    <w:p w14:paraId="258B68EE" w14:textId="3B62D979" w:rsidR="005D1DE0" w:rsidRPr="000E0E24" w:rsidRDefault="005D1DE0" w:rsidP="00F13F06">
      <w:pPr>
        <w:jc w:val="left"/>
        <w:rPr>
          <w:rFonts w:asciiTheme="minorHAnsi" w:hAnsiTheme="minorHAnsi"/>
          <w:b/>
          <w:bCs/>
        </w:rPr>
      </w:pPr>
      <w:r w:rsidRPr="000E0E24">
        <w:rPr>
          <w:rFonts w:asciiTheme="minorHAnsi" w:hAnsiTheme="minorHAnsi"/>
          <w:b/>
          <w:bCs/>
        </w:rPr>
        <w:t>Target population</w:t>
      </w:r>
      <w:r w:rsidR="00F13F06">
        <w:rPr>
          <w:rFonts w:asciiTheme="minorHAnsi" w:hAnsiTheme="minorHAnsi"/>
          <w:b/>
          <w:bCs/>
        </w:rPr>
        <w:t>(s)</w:t>
      </w:r>
      <w:r w:rsidRPr="000E0E24">
        <w:rPr>
          <w:rFonts w:asciiTheme="minorHAnsi" w:hAnsiTheme="minorHAnsi"/>
          <w:b/>
          <w:bCs/>
        </w:rPr>
        <w:t>:</w:t>
      </w:r>
      <w:r w:rsidR="00F13F06" w:rsidRPr="00F13F06">
        <w:t xml:space="preserve"> </w:t>
      </w:r>
      <w:r w:rsidR="00F13F06" w:rsidRPr="00F13F06">
        <w:rPr>
          <w:rFonts w:asciiTheme="minorHAnsi" w:hAnsiTheme="minorHAnsi"/>
        </w:rPr>
        <w:t>Sex workers; Veterans; Women from Inclusion Health Groups; Men from Inclusion Health Groups</w:t>
      </w:r>
    </w:p>
    <w:p w14:paraId="6D659EAE" w14:textId="77777777" w:rsidR="0085502B" w:rsidRPr="000E0E24" w:rsidRDefault="0085502B" w:rsidP="00F64184">
      <w:pPr>
        <w:jc w:val="left"/>
        <w:rPr>
          <w:rFonts w:asciiTheme="minorHAnsi" w:hAnsiTheme="minorHAnsi"/>
          <w:b/>
          <w:bCs/>
        </w:rPr>
      </w:pPr>
    </w:p>
    <w:p w14:paraId="5F45D675" w14:textId="566D0248" w:rsidR="0085502B" w:rsidRPr="000E0E24" w:rsidRDefault="0085502B" w:rsidP="0A16E96F">
      <w:pPr>
        <w:jc w:val="left"/>
        <w:rPr>
          <w:rFonts w:asciiTheme="minorHAnsi" w:hAnsiTheme="minorHAnsi"/>
        </w:rPr>
      </w:pPr>
      <w:r w:rsidRPr="0A16E96F">
        <w:rPr>
          <w:rFonts w:asciiTheme="minorHAnsi" w:hAnsiTheme="minorHAnsi"/>
          <w:b/>
          <w:bCs/>
        </w:rPr>
        <w:t>Expected project start date:</w:t>
      </w:r>
      <w:r w:rsidR="00F13F06" w:rsidRPr="0A16E96F">
        <w:rPr>
          <w:rFonts w:asciiTheme="minorHAnsi" w:hAnsiTheme="minorHAnsi"/>
          <w:b/>
          <w:bCs/>
        </w:rPr>
        <w:t xml:space="preserve"> </w:t>
      </w:r>
      <w:r w:rsidR="00604167">
        <w:rPr>
          <w:rFonts w:asciiTheme="minorHAnsi" w:hAnsiTheme="minorHAnsi"/>
        </w:rPr>
        <w:t>April</w:t>
      </w:r>
      <w:r w:rsidR="00F13F06" w:rsidRPr="0A16E96F">
        <w:rPr>
          <w:rFonts w:asciiTheme="minorHAnsi" w:hAnsiTheme="minorHAnsi"/>
        </w:rPr>
        <w:t xml:space="preserve"> 2026</w:t>
      </w:r>
      <w:r w:rsidR="009C5E45" w:rsidRPr="0A16E96F">
        <w:rPr>
          <w:rFonts w:asciiTheme="minorHAnsi" w:hAnsiTheme="minorHAnsi"/>
        </w:rPr>
        <w:t xml:space="preserve"> (</w:t>
      </w:r>
      <w:r w:rsidR="15672426" w:rsidRPr="0A16E96F">
        <w:rPr>
          <w:rFonts w:asciiTheme="minorHAnsi" w:hAnsiTheme="minorHAnsi"/>
        </w:rPr>
        <w:t>duration:</w:t>
      </w:r>
      <w:r w:rsidR="009C5E45" w:rsidRPr="0A16E96F">
        <w:rPr>
          <w:rFonts w:asciiTheme="minorHAnsi" w:hAnsiTheme="minorHAnsi"/>
        </w:rPr>
        <w:t xml:space="preserve"> 12</w:t>
      </w:r>
      <w:r w:rsidR="03E5F6CF" w:rsidRPr="0A16E96F">
        <w:rPr>
          <w:rFonts w:asciiTheme="minorHAnsi" w:hAnsiTheme="minorHAnsi"/>
        </w:rPr>
        <w:t xml:space="preserve"> to 18</w:t>
      </w:r>
      <w:r w:rsidR="009C5E45" w:rsidRPr="0A16E96F">
        <w:rPr>
          <w:rFonts w:asciiTheme="minorHAnsi" w:hAnsiTheme="minorHAnsi"/>
        </w:rPr>
        <w:t xml:space="preserve"> months)</w:t>
      </w:r>
    </w:p>
    <w:p w14:paraId="4C3C96AD" w14:textId="77777777" w:rsidR="00863C08" w:rsidRDefault="00863C08" w:rsidP="00F64184">
      <w:pPr>
        <w:jc w:val="left"/>
        <w:rPr>
          <w:rFonts w:asciiTheme="minorHAnsi" w:hAnsiTheme="minorHAnsi"/>
        </w:rPr>
      </w:pPr>
    </w:p>
    <w:p w14:paraId="0FAF27F2" w14:textId="1FFC1A4A" w:rsidR="000E0E24" w:rsidRDefault="009C5E45" w:rsidP="000E0E24">
      <w:pPr>
        <w:jc w:val="left"/>
        <w:rPr>
          <w:rFonts w:asciiTheme="minorHAnsi" w:hAnsiTheme="minorHAnsi"/>
        </w:rPr>
      </w:pPr>
      <w:r>
        <w:rPr>
          <w:rFonts w:asciiTheme="minorHAnsi" w:hAnsiTheme="minorHAnsi"/>
          <w:b/>
          <w:bCs/>
        </w:rPr>
        <w:t>Eligibility c</w:t>
      </w:r>
      <w:r w:rsidR="00863C08" w:rsidRPr="000E0E24">
        <w:rPr>
          <w:rFonts w:asciiTheme="minorHAnsi" w:hAnsiTheme="minorHAnsi"/>
          <w:b/>
          <w:bCs/>
        </w:rPr>
        <w:t>riteria:</w:t>
      </w:r>
      <w:r w:rsidR="00863C08">
        <w:rPr>
          <w:rFonts w:asciiTheme="minorHAnsi" w:hAnsiTheme="minorHAnsi"/>
        </w:rPr>
        <w:t xml:space="preserve"> </w:t>
      </w:r>
      <w:r w:rsidR="00AB64CA" w:rsidRPr="00AB64CA">
        <w:rPr>
          <w:rFonts w:asciiTheme="minorHAnsi" w:hAnsiTheme="minorHAnsi"/>
        </w:rPr>
        <w:t>This grant programme is aimed at local charities and community organisations who have built strong trusting relationships with the groups we are aiming to reach. We especially welcome applications from micro-entities (less than £1 million turnover, less than £500,000 balance sheet total and less than 10 employees) who have not previously worked with Birmingham City Council Public Health.</w:t>
      </w:r>
      <w:r w:rsidR="00A056D2">
        <w:rPr>
          <w:rFonts w:asciiTheme="minorHAnsi" w:hAnsiTheme="minorHAnsi"/>
        </w:rPr>
        <w:t xml:space="preserve"> For more detail, see Eligibility Criteria section below. </w:t>
      </w:r>
    </w:p>
    <w:p w14:paraId="7D35E196" w14:textId="77777777" w:rsidR="000E0E24" w:rsidRDefault="000E0E24" w:rsidP="000E0E24">
      <w:pPr>
        <w:jc w:val="left"/>
        <w:rPr>
          <w:rFonts w:asciiTheme="minorHAnsi" w:hAnsiTheme="minorHAnsi"/>
        </w:rPr>
      </w:pPr>
    </w:p>
    <w:p w14:paraId="1AB13C25" w14:textId="4D9C38A5" w:rsidR="00BB3121" w:rsidRPr="002A4822" w:rsidRDefault="00BB3121" w:rsidP="000E0E24">
      <w:pPr>
        <w:pStyle w:val="Heading2"/>
      </w:pPr>
      <w:bookmarkStart w:id="3" w:name="_Toc219194794"/>
      <w:r w:rsidRPr="002A4822">
        <w:t>Introduction</w:t>
      </w:r>
      <w:bookmarkEnd w:id="3"/>
    </w:p>
    <w:p w14:paraId="5268155F" w14:textId="5E277D95" w:rsidR="002A4822" w:rsidRPr="001D6B4F" w:rsidRDefault="002A4822" w:rsidP="0A16E96F">
      <w:pPr>
        <w:jc w:val="left"/>
        <w:rPr>
          <w:rFonts w:asciiTheme="minorHAnsi" w:hAnsiTheme="minorHAnsi"/>
        </w:rPr>
      </w:pPr>
      <w:r w:rsidRPr="0A16E96F">
        <w:rPr>
          <w:rFonts w:asciiTheme="minorHAnsi" w:hAnsiTheme="minorHAnsi"/>
        </w:rPr>
        <w:t xml:space="preserve">The Inclusion Health team at Birmingham City Council are looking to </w:t>
      </w:r>
      <w:r w:rsidR="64B43209" w:rsidRPr="0A16E96F">
        <w:rPr>
          <w:rFonts w:asciiTheme="minorHAnsi" w:hAnsiTheme="minorHAnsi"/>
        </w:rPr>
        <w:t>award</w:t>
      </w:r>
      <w:r w:rsidRPr="0A16E96F">
        <w:rPr>
          <w:rFonts w:asciiTheme="minorHAnsi" w:hAnsiTheme="minorHAnsi"/>
        </w:rPr>
        <w:t xml:space="preserve"> Inclusion Health Grants to community organisations </w:t>
      </w:r>
      <w:r w:rsidR="63F61AF6" w:rsidRPr="0A16E96F">
        <w:rPr>
          <w:rFonts w:asciiTheme="minorHAnsi" w:hAnsiTheme="minorHAnsi"/>
        </w:rPr>
        <w:t>that</w:t>
      </w:r>
      <w:r w:rsidRPr="0A16E96F">
        <w:rPr>
          <w:rFonts w:asciiTheme="minorHAnsi" w:hAnsiTheme="minorHAnsi"/>
        </w:rPr>
        <w:t xml:space="preserve"> work with the targeted groups listed below who experience significant health inequalities and barriers to accessing care.</w:t>
      </w:r>
    </w:p>
    <w:p w14:paraId="1C5D1316" w14:textId="77777777" w:rsidR="00BB3121" w:rsidRPr="001D6B4F" w:rsidRDefault="00BB3121" w:rsidP="001D6B4F">
      <w:pPr>
        <w:jc w:val="left"/>
        <w:rPr>
          <w:rFonts w:asciiTheme="minorHAnsi" w:eastAsia="Calibri" w:hAnsiTheme="minorHAnsi" w:cs="Arial"/>
          <w:b/>
          <w:color w:val="auto"/>
          <w:szCs w:val="24"/>
        </w:rPr>
      </w:pPr>
    </w:p>
    <w:p w14:paraId="7FB5304A" w14:textId="73FC3EC3" w:rsidR="002A4822" w:rsidRPr="001D6B4F" w:rsidRDefault="002A4822" w:rsidP="0A16E96F">
      <w:pPr>
        <w:jc w:val="left"/>
        <w:rPr>
          <w:rFonts w:asciiTheme="minorHAnsi" w:eastAsia="Calibri" w:hAnsiTheme="minorHAnsi" w:cs="Arial"/>
          <w:color w:val="auto"/>
        </w:rPr>
      </w:pPr>
      <w:r w:rsidRPr="0A16E96F">
        <w:rPr>
          <w:rFonts w:asciiTheme="minorHAnsi" w:eastAsia="Calibri" w:hAnsiTheme="minorHAnsi" w:cs="Arial"/>
          <w:color w:val="auto"/>
        </w:rPr>
        <w:t xml:space="preserve">We are offering grants </w:t>
      </w:r>
      <w:r w:rsidR="59D23626" w:rsidRPr="0A16E96F">
        <w:rPr>
          <w:rFonts w:asciiTheme="minorHAnsi" w:eastAsia="Calibri" w:hAnsiTheme="minorHAnsi" w:cs="Arial"/>
          <w:color w:val="auto"/>
        </w:rPr>
        <w:t xml:space="preserve">of </w:t>
      </w:r>
      <w:r w:rsidRPr="0A16E96F">
        <w:rPr>
          <w:rFonts w:asciiTheme="minorHAnsi" w:eastAsia="Calibri" w:hAnsiTheme="minorHAnsi" w:cs="Arial"/>
          <w:color w:val="auto"/>
        </w:rPr>
        <w:t>up to £20,000 each</w:t>
      </w:r>
      <w:r w:rsidR="001D6B4F" w:rsidRPr="0A16E96F">
        <w:rPr>
          <w:rFonts w:asciiTheme="minorHAnsi" w:eastAsia="Calibri" w:hAnsiTheme="minorHAnsi" w:cs="Arial"/>
          <w:color w:val="auto"/>
        </w:rPr>
        <w:t>,</w:t>
      </w:r>
      <w:r w:rsidRPr="0A16E96F">
        <w:rPr>
          <w:rFonts w:asciiTheme="minorHAnsi" w:eastAsia="Calibri" w:hAnsiTheme="minorHAnsi" w:cs="Arial"/>
          <w:color w:val="auto"/>
        </w:rPr>
        <w:t xml:space="preserve"> </w:t>
      </w:r>
      <w:r w:rsidR="7652D7FC" w:rsidRPr="0A16E96F">
        <w:rPr>
          <w:rFonts w:asciiTheme="minorHAnsi" w:eastAsia="Calibri" w:hAnsiTheme="minorHAnsi" w:cs="Arial"/>
          <w:color w:val="auto"/>
        </w:rPr>
        <w:t>from</w:t>
      </w:r>
      <w:r w:rsidRPr="0A16E96F">
        <w:rPr>
          <w:rFonts w:asciiTheme="minorHAnsi" w:eastAsia="Calibri" w:hAnsiTheme="minorHAnsi" w:cs="Arial"/>
          <w:color w:val="auto"/>
        </w:rPr>
        <w:t xml:space="preserve"> a total </w:t>
      </w:r>
      <w:r w:rsidR="20E8BE6A" w:rsidRPr="0A16E96F">
        <w:rPr>
          <w:rFonts w:asciiTheme="minorHAnsi" w:eastAsia="Calibri" w:hAnsiTheme="minorHAnsi" w:cs="Arial"/>
          <w:color w:val="auto"/>
        </w:rPr>
        <w:t xml:space="preserve">fund </w:t>
      </w:r>
      <w:r w:rsidRPr="0A16E96F">
        <w:rPr>
          <w:rFonts w:asciiTheme="minorHAnsi" w:eastAsia="Calibri" w:hAnsiTheme="minorHAnsi" w:cs="Arial"/>
          <w:color w:val="auto"/>
        </w:rPr>
        <w:t>of £</w:t>
      </w:r>
      <w:r w:rsidR="0022413B" w:rsidRPr="0A16E96F">
        <w:rPr>
          <w:rFonts w:asciiTheme="minorHAnsi" w:eastAsia="Calibri" w:hAnsiTheme="minorHAnsi" w:cs="Arial"/>
          <w:color w:val="auto"/>
        </w:rPr>
        <w:t>100</w:t>
      </w:r>
      <w:r w:rsidRPr="0A16E96F">
        <w:rPr>
          <w:rFonts w:asciiTheme="minorHAnsi" w:eastAsia="Calibri" w:hAnsiTheme="minorHAnsi" w:cs="Arial"/>
          <w:color w:val="auto"/>
        </w:rPr>
        <w:t xml:space="preserve">,000, </w:t>
      </w:r>
      <w:r w:rsidR="001D6B4F" w:rsidRPr="0A16E96F">
        <w:rPr>
          <w:rFonts w:asciiTheme="minorHAnsi" w:eastAsia="Calibri" w:hAnsiTheme="minorHAnsi" w:cs="Arial"/>
          <w:color w:val="auto"/>
        </w:rPr>
        <w:t>to</w:t>
      </w:r>
      <w:r w:rsidRPr="0A16E96F">
        <w:rPr>
          <w:rFonts w:asciiTheme="minorHAnsi" w:eastAsia="Calibri" w:hAnsiTheme="minorHAnsi" w:cs="Arial"/>
          <w:color w:val="auto"/>
        </w:rPr>
        <w:t xml:space="preserve"> develop and implement a </w:t>
      </w:r>
      <w:r w:rsidR="00827E8C" w:rsidRPr="0A16E96F">
        <w:rPr>
          <w:rFonts w:asciiTheme="minorHAnsi" w:eastAsia="Calibri" w:hAnsiTheme="minorHAnsi" w:cs="Arial"/>
          <w:color w:val="auto"/>
        </w:rPr>
        <w:t xml:space="preserve">targeted </w:t>
      </w:r>
      <w:r w:rsidRPr="0A16E96F">
        <w:rPr>
          <w:rFonts w:asciiTheme="minorHAnsi" w:eastAsia="Calibri" w:hAnsiTheme="minorHAnsi" w:cs="Arial"/>
          <w:color w:val="auto"/>
        </w:rPr>
        <w:t xml:space="preserve">health and wellbeing intervention for one of the following </w:t>
      </w:r>
      <w:r w:rsidR="4775F38B" w:rsidRPr="0A16E96F">
        <w:rPr>
          <w:rFonts w:asciiTheme="minorHAnsi" w:eastAsia="Calibri" w:hAnsiTheme="minorHAnsi" w:cs="Arial"/>
          <w:color w:val="auto"/>
        </w:rPr>
        <w:t xml:space="preserve">population </w:t>
      </w:r>
      <w:r w:rsidRPr="0A16E96F">
        <w:rPr>
          <w:rFonts w:asciiTheme="minorHAnsi" w:eastAsia="Calibri" w:hAnsiTheme="minorHAnsi" w:cs="Arial"/>
          <w:color w:val="auto"/>
        </w:rPr>
        <w:t>groups</w:t>
      </w:r>
      <w:r w:rsidR="1ACCF33D" w:rsidRPr="0A16E96F">
        <w:rPr>
          <w:rFonts w:asciiTheme="minorHAnsi" w:eastAsia="Calibri" w:hAnsiTheme="minorHAnsi" w:cs="Arial"/>
          <w:color w:val="auto"/>
        </w:rPr>
        <w:t xml:space="preserve">, supporting the implementation of recommendations and actions identified within </w:t>
      </w:r>
      <w:r w:rsidR="007B2B15">
        <w:rPr>
          <w:rFonts w:asciiTheme="minorHAnsi" w:eastAsia="Calibri" w:hAnsiTheme="minorHAnsi" w:cs="Arial"/>
          <w:color w:val="auto"/>
        </w:rPr>
        <w:t>relevant reports and the Birmingham and Solihull Inclusion Health Partnership Framework for Action</w:t>
      </w:r>
      <w:r w:rsidRPr="0A16E96F">
        <w:rPr>
          <w:rFonts w:asciiTheme="minorHAnsi" w:eastAsia="Calibri" w:hAnsiTheme="minorHAnsi" w:cs="Arial"/>
          <w:color w:val="auto"/>
        </w:rPr>
        <w:t>:</w:t>
      </w:r>
    </w:p>
    <w:p w14:paraId="63AFF265" w14:textId="2C458C9E" w:rsidR="002A4822" w:rsidRPr="007B2B15" w:rsidRDefault="002A4822" w:rsidP="00ED68B3">
      <w:pPr>
        <w:pStyle w:val="ListParagraph"/>
        <w:numPr>
          <w:ilvl w:val="0"/>
          <w:numId w:val="49"/>
        </w:numPr>
        <w:spacing w:line="300" w:lineRule="auto"/>
        <w:jc w:val="left"/>
        <w:rPr>
          <w:rFonts w:asciiTheme="minorHAnsi" w:eastAsia="Arial" w:hAnsiTheme="minorHAnsi" w:cs="Arial"/>
          <w:b/>
        </w:rPr>
      </w:pPr>
      <w:r w:rsidRPr="001D6B4F">
        <w:rPr>
          <w:rFonts w:asciiTheme="minorHAnsi" w:eastAsia="Calibri" w:hAnsiTheme="minorHAnsi" w:cs="Arial"/>
          <w:bCs/>
          <w:color w:val="auto"/>
          <w:szCs w:val="24"/>
        </w:rPr>
        <w:t xml:space="preserve">Sex workers </w:t>
      </w:r>
      <w:r w:rsidR="007B2B15">
        <w:rPr>
          <w:rFonts w:asciiTheme="minorHAnsi" w:eastAsia="Calibri" w:hAnsiTheme="minorHAnsi" w:cs="Arial"/>
          <w:bCs/>
          <w:color w:val="auto"/>
          <w:szCs w:val="24"/>
        </w:rPr>
        <w:t xml:space="preserve">- </w:t>
      </w:r>
      <w:hyperlink r:id="rId12">
        <w:r w:rsidR="007B2B15" w:rsidRPr="7020E748">
          <w:rPr>
            <w:rStyle w:val="Hyperlink"/>
            <w:rFonts w:asciiTheme="minorHAnsi" w:eastAsia="Arial" w:hAnsiTheme="minorHAnsi" w:cs="Arial"/>
          </w:rPr>
          <w:t>Birmingham Sex Worker Needs Analysis (SWAN)</w:t>
        </w:r>
      </w:hyperlink>
    </w:p>
    <w:p w14:paraId="01EE2F2B" w14:textId="3820E094" w:rsidR="002A4822" w:rsidRPr="007B2B15" w:rsidRDefault="002A4822" w:rsidP="00ED68B3">
      <w:pPr>
        <w:pStyle w:val="ListParagraph"/>
        <w:numPr>
          <w:ilvl w:val="0"/>
          <w:numId w:val="49"/>
        </w:numPr>
        <w:spacing w:line="300" w:lineRule="auto"/>
        <w:jc w:val="left"/>
        <w:rPr>
          <w:rFonts w:asciiTheme="minorHAnsi" w:eastAsia="Arial" w:hAnsiTheme="minorHAnsi" w:cs="Arial"/>
        </w:rPr>
      </w:pPr>
      <w:r w:rsidRPr="001D6B4F">
        <w:rPr>
          <w:rFonts w:asciiTheme="minorHAnsi" w:eastAsia="Calibri" w:hAnsiTheme="minorHAnsi" w:cs="Arial"/>
          <w:bCs/>
          <w:color w:val="auto"/>
          <w:szCs w:val="24"/>
        </w:rPr>
        <w:t>Veterans</w:t>
      </w:r>
      <w:r w:rsidR="007B2B15">
        <w:rPr>
          <w:rFonts w:asciiTheme="minorHAnsi" w:eastAsia="Calibri" w:hAnsiTheme="minorHAnsi" w:cs="Arial"/>
          <w:bCs/>
          <w:color w:val="auto"/>
          <w:szCs w:val="24"/>
        </w:rPr>
        <w:t xml:space="preserve"> - </w:t>
      </w:r>
      <w:hyperlink r:id="rId13">
        <w:r w:rsidR="007B2B15">
          <w:rPr>
            <w:rStyle w:val="Hyperlink"/>
            <w:rFonts w:asciiTheme="minorHAnsi" w:eastAsia="Arial" w:hAnsiTheme="minorHAnsi" w:cs="Arial"/>
          </w:rPr>
          <w:t>Birmingham Veterans Deep Dive</w:t>
        </w:r>
      </w:hyperlink>
    </w:p>
    <w:p w14:paraId="483B5159" w14:textId="77777777" w:rsidR="007B2B15" w:rsidRPr="007B2B15" w:rsidRDefault="002A4822" w:rsidP="00ED68B3">
      <w:pPr>
        <w:pStyle w:val="ListParagraph"/>
        <w:numPr>
          <w:ilvl w:val="0"/>
          <w:numId w:val="49"/>
        </w:numPr>
        <w:spacing w:line="300" w:lineRule="auto"/>
        <w:jc w:val="left"/>
        <w:rPr>
          <w:rFonts w:asciiTheme="minorHAnsi" w:eastAsia="Arial" w:hAnsiTheme="minorHAnsi" w:cs="Arial"/>
          <w:color w:val="auto"/>
        </w:rPr>
      </w:pPr>
      <w:r w:rsidRPr="001D6B4F">
        <w:rPr>
          <w:rFonts w:asciiTheme="minorHAnsi" w:eastAsia="Calibri" w:hAnsiTheme="minorHAnsi" w:cs="Arial"/>
          <w:bCs/>
          <w:color w:val="auto"/>
          <w:szCs w:val="24"/>
        </w:rPr>
        <w:t>Women from</w:t>
      </w:r>
      <w:r w:rsidR="00E13FD8" w:rsidRPr="001D6B4F">
        <w:rPr>
          <w:rFonts w:asciiTheme="minorHAnsi" w:eastAsia="Calibri" w:hAnsiTheme="minorHAnsi" w:cs="Arial"/>
          <w:bCs/>
          <w:color w:val="auto"/>
          <w:szCs w:val="24"/>
        </w:rPr>
        <w:t xml:space="preserve"> </w:t>
      </w:r>
      <w:hyperlink r:id="rId14" w:history="1">
        <w:r w:rsidR="001D6B4F" w:rsidRPr="001D6B4F">
          <w:rPr>
            <w:rStyle w:val="Hyperlink"/>
            <w:rFonts w:asciiTheme="minorHAnsi" w:eastAsia="Calibri" w:hAnsiTheme="minorHAnsi" w:cs="Arial"/>
            <w:bCs/>
            <w:szCs w:val="24"/>
          </w:rPr>
          <w:t>Inclusion Health Groups</w:t>
        </w:r>
      </w:hyperlink>
      <w:r w:rsidR="007B2B15">
        <w:t xml:space="preserve"> - </w:t>
      </w:r>
      <w:hyperlink r:id="rId15">
        <w:r w:rsidR="007B2B15" w:rsidRPr="7020E748">
          <w:rPr>
            <w:rStyle w:val="Hyperlink"/>
            <w:rFonts w:asciiTheme="minorHAnsi" w:eastAsia="Arial" w:hAnsiTheme="minorHAnsi" w:cs="Arial"/>
          </w:rPr>
          <w:t>Birmingham Women’s Health Needs Report (2024)</w:t>
        </w:r>
      </w:hyperlink>
      <w:r w:rsidR="007B2B15" w:rsidRPr="7020E748">
        <w:rPr>
          <w:rFonts w:asciiTheme="minorHAnsi" w:eastAsia="Arial" w:hAnsiTheme="minorHAnsi" w:cs="Arial"/>
        </w:rPr>
        <w:t xml:space="preserve"> </w:t>
      </w:r>
    </w:p>
    <w:p w14:paraId="10B467F9" w14:textId="7945E642" w:rsidR="007B2B15" w:rsidRPr="007B2B15" w:rsidRDefault="002A4822" w:rsidP="00ED68B3">
      <w:pPr>
        <w:pStyle w:val="ListParagraph"/>
        <w:numPr>
          <w:ilvl w:val="0"/>
          <w:numId w:val="49"/>
        </w:numPr>
        <w:spacing w:line="300" w:lineRule="auto"/>
        <w:jc w:val="left"/>
        <w:rPr>
          <w:rFonts w:asciiTheme="minorHAnsi" w:eastAsia="Arial" w:hAnsiTheme="minorHAnsi" w:cs="Arial"/>
          <w:color w:val="auto"/>
        </w:rPr>
      </w:pPr>
      <w:r w:rsidRPr="007B2B15">
        <w:rPr>
          <w:rFonts w:asciiTheme="minorHAnsi" w:eastAsia="Calibri" w:hAnsiTheme="minorHAnsi" w:cs="Arial"/>
          <w:bCs/>
          <w:color w:val="auto"/>
          <w:szCs w:val="24"/>
        </w:rPr>
        <w:t xml:space="preserve">Men from </w:t>
      </w:r>
      <w:hyperlink r:id="rId16" w:history="1">
        <w:r w:rsidR="001D6B4F" w:rsidRPr="007B2B15">
          <w:rPr>
            <w:rStyle w:val="Hyperlink"/>
            <w:rFonts w:asciiTheme="minorHAnsi" w:eastAsia="Calibri" w:hAnsiTheme="minorHAnsi" w:cs="Arial"/>
            <w:bCs/>
            <w:szCs w:val="24"/>
          </w:rPr>
          <w:t>Inclusion Health Groups</w:t>
        </w:r>
      </w:hyperlink>
      <w:r w:rsidR="007B2B15">
        <w:t xml:space="preserve"> - </w:t>
      </w:r>
      <w:hyperlink r:id="rId17">
        <w:r w:rsidR="007B2B15" w:rsidRPr="007B2B15">
          <w:rPr>
            <w:rStyle w:val="Hyperlink"/>
            <w:rFonts w:asciiTheme="minorHAnsi" w:eastAsia="Arial" w:hAnsiTheme="minorHAnsi" w:cs="Arial"/>
          </w:rPr>
          <w:t>Birmingham Men’s Health Needs Report (2025)</w:t>
        </w:r>
      </w:hyperlink>
    </w:p>
    <w:p w14:paraId="032886EC" w14:textId="77777777" w:rsidR="007B2B15" w:rsidRDefault="007B2B15" w:rsidP="007B2B15">
      <w:pPr>
        <w:jc w:val="left"/>
        <w:rPr>
          <w:rFonts w:asciiTheme="minorHAnsi" w:eastAsia="Calibri" w:hAnsiTheme="minorHAnsi" w:cs="Arial"/>
          <w:color w:val="auto"/>
        </w:rPr>
      </w:pPr>
    </w:p>
    <w:p w14:paraId="6E83FD40" w14:textId="4A6E43B6" w:rsidR="004B0E64" w:rsidRPr="007B2B15" w:rsidRDefault="004B0E64" w:rsidP="007B2B15">
      <w:pPr>
        <w:jc w:val="left"/>
        <w:rPr>
          <w:rFonts w:asciiTheme="minorHAnsi" w:eastAsia="Calibri" w:hAnsiTheme="minorHAnsi" w:cs="Arial"/>
          <w:bCs/>
          <w:color w:val="auto"/>
          <w:szCs w:val="24"/>
        </w:rPr>
      </w:pPr>
      <w:r w:rsidRPr="007B2B15">
        <w:rPr>
          <w:rFonts w:asciiTheme="minorHAnsi" w:eastAsia="Calibri" w:hAnsiTheme="minorHAnsi" w:cs="Arial"/>
          <w:color w:val="auto"/>
        </w:rPr>
        <w:t xml:space="preserve">These </w:t>
      </w:r>
      <w:r w:rsidR="24039252" w:rsidRPr="007B2B15">
        <w:rPr>
          <w:rFonts w:asciiTheme="minorHAnsi" w:eastAsia="Calibri" w:hAnsiTheme="minorHAnsi" w:cs="Arial"/>
          <w:color w:val="auto"/>
        </w:rPr>
        <w:t xml:space="preserve">population </w:t>
      </w:r>
      <w:r w:rsidRPr="007B2B15">
        <w:rPr>
          <w:rFonts w:asciiTheme="minorHAnsi" w:eastAsia="Calibri" w:hAnsiTheme="minorHAnsi" w:cs="Arial"/>
          <w:color w:val="auto"/>
        </w:rPr>
        <w:t xml:space="preserve">groups fall under a national NHS England definition of ‘inclusion health’, an umbrella term used to describe people who are socially excluded, who typically experience multiple </w:t>
      </w:r>
      <w:r w:rsidR="540A845B" w:rsidRPr="007B2B15">
        <w:rPr>
          <w:rFonts w:asciiTheme="minorHAnsi" w:eastAsia="Calibri" w:hAnsiTheme="minorHAnsi" w:cs="Arial"/>
          <w:color w:val="auto"/>
        </w:rPr>
        <w:t>overlapping</w:t>
      </w:r>
      <w:r w:rsidRPr="007B2B15">
        <w:rPr>
          <w:rFonts w:asciiTheme="minorHAnsi" w:eastAsia="Calibri" w:hAnsiTheme="minorHAnsi" w:cs="Arial"/>
          <w:color w:val="auto"/>
        </w:rPr>
        <w:t xml:space="preserve"> risk factors </w:t>
      </w:r>
      <w:r w:rsidR="5D921E8C" w:rsidRPr="007B2B15">
        <w:rPr>
          <w:rFonts w:asciiTheme="minorHAnsi" w:eastAsia="Calibri" w:hAnsiTheme="minorHAnsi" w:cs="Arial"/>
          <w:color w:val="auto"/>
        </w:rPr>
        <w:t xml:space="preserve">leading to </w:t>
      </w:r>
      <w:r w:rsidRPr="007B2B15">
        <w:rPr>
          <w:rFonts w:asciiTheme="minorHAnsi" w:eastAsia="Calibri" w:hAnsiTheme="minorHAnsi" w:cs="Arial"/>
          <w:color w:val="auto"/>
        </w:rPr>
        <w:t>poor health, such as stigma, discrimination, poverty, violence, and complex trauma</w:t>
      </w:r>
      <w:r w:rsidR="004A67AB" w:rsidRPr="007B2B15">
        <w:rPr>
          <w:rFonts w:asciiTheme="minorHAnsi" w:eastAsia="Calibri" w:hAnsiTheme="minorHAnsi" w:cs="Arial"/>
          <w:color w:val="auto"/>
        </w:rPr>
        <w:t>.</w:t>
      </w:r>
    </w:p>
    <w:p w14:paraId="3EF16DDE" w14:textId="77777777" w:rsidR="0061223E" w:rsidRPr="001D6B4F" w:rsidRDefault="0061223E" w:rsidP="001D6B4F">
      <w:pPr>
        <w:jc w:val="left"/>
        <w:rPr>
          <w:rFonts w:asciiTheme="minorHAnsi" w:eastAsia="Calibri" w:hAnsiTheme="minorHAnsi" w:cs="Arial"/>
          <w:color w:val="auto"/>
        </w:rPr>
      </w:pPr>
    </w:p>
    <w:p w14:paraId="50E2F67E" w14:textId="42722116" w:rsidR="0061223E" w:rsidRPr="001D6B4F" w:rsidRDefault="0061223E" w:rsidP="001D6B4F">
      <w:pPr>
        <w:jc w:val="left"/>
        <w:rPr>
          <w:rFonts w:asciiTheme="minorHAnsi" w:eastAsia="Calibri" w:hAnsiTheme="minorHAnsi" w:cs="Arial"/>
          <w:color w:val="auto"/>
        </w:rPr>
      </w:pPr>
      <w:r w:rsidRPr="001D6B4F">
        <w:rPr>
          <w:rFonts w:asciiTheme="minorHAnsi" w:eastAsia="Calibri" w:hAnsiTheme="minorHAnsi" w:cs="Arial"/>
          <w:color w:val="auto"/>
        </w:rPr>
        <w:t>Applications may request funding up to £20,000 per project, and applications for smaller amounts are also encouraged. Proposals exceeding this limit may be considered at the panel’s discretion where they demonstrate exceptional impact and strong alignment with the grant criteria.</w:t>
      </w:r>
    </w:p>
    <w:p w14:paraId="6FF2E9C0" w14:textId="77777777" w:rsidR="00BB3121" w:rsidRDefault="00BB3121" w:rsidP="001D6B4F">
      <w:pPr>
        <w:spacing w:line="276" w:lineRule="auto"/>
        <w:jc w:val="left"/>
        <w:rPr>
          <w:rFonts w:eastAsia="Calibri" w:cs="Arial"/>
          <w:color w:val="auto"/>
        </w:rPr>
      </w:pPr>
    </w:p>
    <w:p w14:paraId="33A3FE1C" w14:textId="57FCC779" w:rsidR="00292445" w:rsidRPr="001D6B4F" w:rsidRDefault="00BB3121" w:rsidP="0A16E96F">
      <w:pPr>
        <w:jc w:val="left"/>
        <w:rPr>
          <w:rFonts w:asciiTheme="minorHAnsi" w:eastAsia="Calibri" w:hAnsiTheme="minorHAnsi"/>
        </w:rPr>
      </w:pPr>
      <w:r w:rsidRPr="0A16E96F">
        <w:rPr>
          <w:rFonts w:asciiTheme="minorHAnsi" w:eastAsia="Calibri" w:hAnsiTheme="minorHAnsi"/>
        </w:rPr>
        <w:t xml:space="preserve">We anticipate that the grant will be in place for </w:t>
      </w:r>
      <w:r w:rsidR="001C0E6A" w:rsidRPr="0A16E96F">
        <w:rPr>
          <w:rFonts w:asciiTheme="minorHAnsi" w:eastAsia="Calibri" w:hAnsiTheme="minorHAnsi"/>
        </w:rPr>
        <w:t>a maximum length of 1</w:t>
      </w:r>
      <w:r w:rsidR="0C5BF85F" w:rsidRPr="0A16E96F">
        <w:rPr>
          <w:rFonts w:asciiTheme="minorHAnsi" w:eastAsia="Calibri" w:hAnsiTheme="minorHAnsi"/>
        </w:rPr>
        <w:t>8</w:t>
      </w:r>
      <w:r w:rsidR="001C0E6A" w:rsidRPr="0A16E96F">
        <w:rPr>
          <w:rFonts w:asciiTheme="minorHAnsi" w:eastAsia="Calibri" w:hAnsiTheme="minorHAnsi"/>
        </w:rPr>
        <w:t xml:space="preserve"> months</w:t>
      </w:r>
      <w:r w:rsidR="002A4822" w:rsidRPr="0A16E96F">
        <w:rPr>
          <w:rFonts w:asciiTheme="minorHAnsi" w:eastAsia="Calibri" w:hAnsiTheme="minorHAnsi"/>
        </w:rPr>
        <w:t xml:space="preserve"> - </w:t>
      </w:r>
      <w:r w:rsidR="00C279DD" w:rsidRPr="0A16E96F">
        <w:rPr>
          <w:rFonts w:asciiTheme="minorHAnsi" w:eastAsia="Calibri" w:hAnsiTheme="minorHAnsi"/>
        </w:rPr>
        <w:t xml:space="preserve">the length of this may vary depending on the type of intervention </w:t>
      </w:r>
      <w:r w:rsidR="00292445" w:rsidRPr="0A16E96F">
        <w:rPr>
          <w:rFonts w:asciiTheme="minorHAnsi" w:eastAsia="Calibri" w:hAnsiTheme="minorHAnsi"/>
        </w:rPr>
        <w:t>outlined in the bid. We expect these to start in</w:t>
      </w:r>
      <w:r w:rsidR="1BC57299" w:rsidRPr="0A16E96F">
        <w:rPr>
          <w:rFonts w:asciiTheme="minorHAnsi" w:eastAsia="Calibri" w:hAnsiTheme="minorHAnsi"/>
        </w:rPr>
        <w:t xml:space="preserve"> April</w:t>
      </w:r>
      <w:r w:rsidR="00292445" w:rsidRPr="0A16E96F">
        <w:rPr>
          <w:rFonts w:asciiTheme="minorHAnsi" w:eastAsia="Calibri" w:hAnsiTheme="minorHAnsi"/>
        </w:rPr>
        <w:t xml:space="preserve"> 2026, but </w:t>
      </w:r>
      <w:r w:rsidR="3C00B2EF" w:rsidRPr="0A16E96F">
        <w:rPr>
          <w:rFonts w:asciiTheme="minorHAnsi" w:eastAsia="Calibri" w:hAnsiTheme="minorHAnsi"/>
        </w:rPr>
        <w:t>it</w:t>
      </w:r>
      <w:r w:rsidR="00292445" w:rsidRPr="0A16E96F">
        <w:rPr>
          <w:rFonts w:asciiTheme="minorHAnsi" w:eastAsia="Calibri" w:hAnsiTheme="minorHAnsi"/>
        </w:rPr>
        <w:t xml:space="preserve"> may be subject to change due to the volume of bids and time to score. </w:t>
      </w:r>
    </w:p>
    <w:p w14:paraId="1466BBC5" w14:textId="77777777" w:rsidR="00292445" w:rsidRPr="001D6B4F" w:rsidRDefault="00292445" w:rsidP="001D6B4F">
      <w:pPr>
        <w:jc w:val="left"/>
        <w:rPr>
          <w:rFonts w:asciiTheme="minorHAnsi" w:eastAsia="Calibri" w:hAnsiTheme="minorHAnsi"/>
        </w:rPr>
      </w:pPr>
    </w:p>
    <w:p w14:paraId="63AD9BFA" w14:textId="6DA945D9" w:rsidR="00292445" w:rsidRPr="001D6B4F" w:rsidRDefault="00292445" w:rsidP="001D6B4F">
      <w:pPr>
        <w:jc w:val="left"/>
        <w:rPr>
          <w:rFonts w:asciiTheme="minorHAnsi" w:eastAsia="Calibri" w:hAnsiTheme="minorHAnsi"/>
        </w:rPr>
      </w:pPr>
      <w:r w:rsidRPr="001D6B4F">
        <w:rPr>
          <w:rFonts w:asciiTheme="minorHAnsi" w:eastAsia="Calibri" w:hAnsiTheme="minorHAnsi"/>
        </w:rPr>
        <w:t xml:space="preserve">We hope that implementation and mobilisation periods are short, with activity and evaluation taking up the duration of the grant period. This will be agreed with </w:t>
      </w:r>
      <w:r w:rsidR="007B0F22" w:rsidRPr="001D6B4F">
        <w:rPr>
          <w:rFonts w:asciiTheme="minorHAnsi" w:eastAsia="Calibri" w:hAnsiTheme="minorHAnsi"/>
        </w:rPr>
        <w:t xml:space="preserve">the </w:t>
      </w:r>
      <w:r w:rsidRPr="001D6B4F">
        <w:rPr>
          <w:rFonts w:asciiTheme="minorHAnsi" w:eastAsia="Calibri" w:hAnsiTheme="minorHAnsi"/>
        </w:rPr>
        <w:t xml:space="preserve">grant manager at the initiation of the grant. </w:t>
      </w:r>
    </w:p>
    <w:p w14:paraId="09F0B237" w14:textId="77777777" w:rsidR="00292445" w:rsidRPr="001D6B4F" w:rsidRDefault="00292445" w:rsidP="001D6B4F">
      <w:pPr>
        <w:jc w:val="left"/>
        <w:rPr>
          <w:rFonts w:asciiTheme="minorHAnsi" w:eastAsia="Calibri" w:hAnsiTheme="minorHAnsi"/>
        </w:rPr>
      </w:pPr>
    </w:p>
    <w:p w14:paraId="3D09BF07" w14:textId="55DED4BB" w:rsidR="00BB3121" w:rsidRPr="001D6B4F" w:rsidRDefault="00BB3121" w:rsidP="0A16E96F">
      <w:pPr>
        <w:jc w:val="left"/>
        <w:rPr>
          <w:rFonts w:asciiTheme="minorHAnsi" w:eastAsia="Calibri" w:hAnsiTheme="minorHAnsi"/>
        </w:rPr>
      </w:pPr>
      <w:r w:rsidRPr="0A16E96F">
        <w:rPr>
          <w:rFonts w:asciiTheme="minorHAnsi" w:eastAsia="Calibri" w:hAnsiTheme="minorHAnsi"/>
        </w:rPr>
        <w:t>I</w:t>
      </w:r>
      <w:r w:rsidR="00292445" w:rsidRPr="0A16E96F">
        <w:rPr>
          <w:rFonts w:asciiTheme="minorHAnsi" w:eastAsia="Calibri" w:hAnsiTheme="minorHAnsi"/>
        </w:rPr>
        <w:t xml:space="preserve">t is important to demonstrate impact – this will enable you as an organisation to demonstrate evidence of success in future bids and we may provide further funding for similar successful </w:t>
      </w:r>
      <w:r w:rsidR="326964DE" w:rsidRPr="0A16E96F">
        <w:rPr>
          <w:rFonts w:asciiTheme="minorHAnsi" w:eastAsia="Calibri" w:hAnsiTheme="minorHAnsi"/>
        </w:rPr>
        <w:t>initiatives</w:t>
      </w:r>
      <w:r w:rsidR="00292445" w:rsidRPr="0A16E96F">
        <w:rPr>
          <w:rFonts w:asciiTheme="minorHAnsi" w:eastAsia="Calibri" w:hAnsiTheme="minorHAnsi"/>
        </w:rPr>
        <w:t xml:space="preserve"> in the future. </w:t>
      </w:r>
    </w:p>
    <w:p w14:paraId="53875BE3" w14:textId="77777777" w:rsidR="00D77814" w:rsidRPr="00C40703" w:rsidRDefault="00D77814" w:rsidP="00D77814">
      <w:pPr>
        <w:pStyle w:val="Heading2"/>
      </w:pPr>
      <w:bookmarkStart w:id="4" w:name="_Toc219194795"/>
      <w:r>
        <w:t>Context</w:t>
      </w:r>
      <w:bookmarkEnd w:id="4"/>
    </w:p>
    <w:p w14:paraId="0ADCE644" w14:textId="00D0B88A" w:rsidR="00D77814" w:rsidRPr="001D6B4F" w:rsidRDefault="00D77814" w:rsidP="001D6B4F">
      <w:pPr>
        <w:jc w:val="left"/>
        <w:rPr>
          <w:rFonts w:asciiTheme="minorHAnsi" w:eastAsia="Arial" w:hAnsiTheme="minorHAnsi"/>
        </w:rPr>
      </w:pPr>
      <w:r w:rsidRPr="001D6B4F">
        <w:rPr>
          <w:rFonts w:asciiTheme="minorHAnsi" w:eastAsia="Arial" w:hAnsiTheme="minorHAnsi"/>
        </w:rPr>
        <w:t>Inclusion Health recognises that some groups experience the most extreme health inequalities of any population in the UK. These groups face overlapping layers of exclusion, including poverty, discrimination, trauma, and housing instability. Their needs are often hidden in data, overlooked in policy</w:t>
      </w:r>
      <w:r w:rsidR="002B669D">
        <w:rPr>
          <w:rFonts w:asciiTheme="minorHAnsi" w:eastAsia="Arial" w:hAnsiTheme="minorHAnsi"/>
        </w:rPr>
        <w:t xml:space="preserve"> </w:t>
      </w:r>
      <w:r w:rsidRPr="001D6B4F">
        <w:rPr>
          <w:rFonts w:asciiTheme="minorHAnsi" w:eastAsia="Arial" w:hAnsiTheme="minorHAnsi"/>
        </w:rPr>
        <w:t>and underserved in practice.</w:t>
      </w:r>
    </w:p>
    <w:p w14:paraId="577A672A" w14:textId="77777777" w:rsidR="00D77814" w:rsidRPr="001D6B4F" w:rsidRDefault="00D77814" w:rsidP="001D6B4F">
      <w:pPr>
        <w:jc w:val="left"/>
        <w:rPr>
          <w:rFonts w:asciiTheme="minorHAnsi" w:eastAsia="Arial" w:hAnsiTheme="minorHAnsi"/>
        </w:rPr>
      </w:pPr>
    </w:p>
    <w:p w14:paraId="0DD49366" w14:textId="77777777" w:rsidR="00D77814" w:rsidRPr="001D6B4F" w:rsidRDefault="00D77814" w:rsidP="001D6B4F">
      <w:pPr>
        <w:jc w:val="left"/>
        <w:rPr>
          <w:rFonts w:asciiTheme="minorHAnsi" w:eastAsia="Arial" w:hAnsiTheme="minorHAnsi"/>
        </w:rPr>
      </w:pPr>
      <w:r w:rsidRPr="001D6B4F">
        <w:rPr>
          <w:rFonts w:asciiTheme="minorHAnsi" w:eastAsia="Arial" w:hAnsiTheme="minorHAnsi"/>
        </w:rPr>
        <w:t xml:space="preserve">Inclusion Health groups such as people experiencing homelessness, sex workers, veterans, vulnerable migrants, and those in contact with the criminal justice system suffer disproportionately poor outcomes, including significantly lower life expectancy, higher rates of chronic illness and mental health conditions, and elevated use of emergency healthcare services. </w:t>
      </w:r>
    </w:p>
    <w:p w14:paraId="2F275B11" w14:textId="77777777" w:rsidR="00D77814" w:rsidRPr="001D6B4F" w:rsidRDefault="00D77814" w:rsidP="001D6B4F">
      <w:pPr>
        <w:jc w:val="left"/>
        <w:rPr>
          <w:rFonts w:asciiTheme="minorHAnsi" w:eastAsia="Arial" w:hAnsiTheme="minorHAnsi"/>
        </w:rPr>
      </w:pPr>
    </w:p>
    <w:p w14:paraId="13DD58B2" w14:textId="4B39E68E" w:rsidR="00D77814" w:rsidRPr="001D6B4F" w:rsidRDefault="00D77814" w:rsidP="0A16E96F">
      <w:pPr>
        <w:jc w:val="left"/>
        <w:rPr>
          <w:rFonts w:asciiTheme="minorHAnsi" w:eastAsia="Arial" w:hAnsiTheme="minorHAnsi"/>
        </w:rPr>
      </w:pPr>
      <w:r w:rsidRPr="0A16E96F">
        <w:rPr>
          <w:rFonts w:asciiTheme="minorHAnsi" w:eastAsia="Arial" w:hAnsiTheme="minorHAnsi"/>
        </w:rPr>
        <w:t>The Birmingham and Solihull Inclusion Health Partnership (BSIHP), a subgroup of the Birmingham Health and Wellbeing Board</w:t>
      </w:r>
      <w:r w:rsidR="41AD905B" w:rsidRPr="0A16E96F">
        <w:rPr>
          <w:rFonts w:asciiTheme="minorHAnsi" w:eastAsia="Arial" w:hAnsiTheme="minorHAnsi"/>
        </w:rPr>
        <w:t>,</w:t>
      </w:r>
      <w:r w:rsidRPr="0A16E96F">
        <w:rPr>
          <w:rFonts w:asciiTheme="minorHAnsi" w:eastAsia="Arial" w:hAnsiTheme="minorHAnsi"/>
        </w:rPr>
        <w:t xml:space="preserve"> leads strategic system-wide action to reduce health inequalities affecting people who face exclusion and multiple disadvantage. More detail on the Birmingham and Solihull Inclusion Health Partnership (BSIHP) can be found in Appendix 1. </w:t>
      </w:r>
    </w:p>
    <w:p w14:paraId="2DA05D03" w14:textId="77777777" w:rsidR="00D77814" w:rsidRPr="001D6B4F" w:rsidRDefault="00D77814" w:rsidP="001D6B4F">
      <w:pPr>
        <w:jc w:val="left"/>
        <w:rPr>
          <w:rFonts w:asciiTheme="minorHAnsi" w:eastAsia="Arial" w:hAnsiTheme="minorHAnsi"/>
        </w:rPr>
      </w:pPr>
    </w:p>
    <w:p w14:paraId="7C1D0657" w14:textId="77777777" w:rsidR="00D77814" w:rsidRPr="001D6B4F" w:rsidRDefault="00D77814" w:rsidP="001D6B4F">
      <w:pPr>
        <w:jc w:val="left"/>
        <w:rPr>
          <w:rFonts w:asciiTheme="minorHAnsi" w:eastAsia="Arial" w:hAnsiTheme="minorHAnsi"/>
        </w:rPr>
      </w:pPr>
      <w:r w:rsidRPr="001D6B4F">
        <w:rPr>
          <w:rFonts w:asciiTheme="minorHAnsi" w:eastAsia="Arial" w:hAnsiTheme="minorHAnsi"/>
        </w:rPr>
        <w:t>This commitment to action is progressing by building a robust evidence base, prioritising needs, advocating for systemic change and strengthening system</w:t>
      </w:r>
      <w:r w:rsidRPr="001D6B4F">
        <w:rPr>
          <w:rFonts w:ascii="Cambria Math" w:eastAsia="Arial" w:hAnsi="Cambria Math" w:cs="Cambria Math"/>
        </w:rPr>
        <w:t>‑</w:t>
      </w:r>
      <w:r w:rsidRPr="001D6B4F">
        <w:rPr>
          <w:rFonts w:asciiTheme="minorHAnsi" w:eastAsia="Arial" w:hAnsiTheme="minorHAnsi"/>
        </w:rPr>
        <w:t xml:space="preserve">wide collaboration and developing a clear action to improve population health and reduce premature mortality amongst Inclusion Health groups. This work aligns with the </w:t>
      </w:r>
      <w:hyperlink r:id="rId18">
        <w:r w:rsidRPr="001D6B4F">
          <w:rPr>
            <w:rStyle w:val="Hyperlink"/>
            <w:rFonts w:asciiTheme="minorHAnsi" w:eastAsia="Arial" w:hAnsiTheme="minorHAnsi"/>
          </w:rPr>
          <w:t>NHS England National Framework for NHS - Action on Inclusion Health</w:t>
        </w:r>
      </w:hyperlink>
      <w:r w:rsidRPr="001D6B4F">
        <w:rPr>
          <w:rFonts w:asciiTheme="minorHAnsi" w:eastAsia="Arial" w:hAnsiTheme="minorHAnsi"/>
        </w:rPr>
        <w:t xml:space="preserve"> - a structured approach to addressing health inequalities among socially excluded groups. This grant programme aims to build on existing insights and </w:t>
      </w:r>
      <w:r w:rsidRPr="001D6B4F">
        <w:rPr>
          <w:rFonts w:asciiTheme="minorHAnsi" w:eastAsia="Arial" w:hAnsiTheme="minorHAnsi"/>
        </w:rPr>
        <w:lastRenderedPageBreak/>
        <w:t xml:space="preserve">system priorities and support practical action to improve outcomes for specific Inclusion Health populations. </w:t>
      </w:r>
    </w:p>
    <w:p w14:paraId="00893809" w14:textId="77777777" w:rsidR="00D77814" w:rsidRPr="001D6B4F" w:rsidRDefault="00D77814" w:rsidP="001D6B4F">
      <w:pPr>
        <w:jc w:val="left"/>
        <w:rPr>
          <w:rFonts w:asciiTheme="minorHAnsi" w:eastAsia="Arial" w:hAnsiTheme="minorHAnsi"/>
        </w:rPr>
      </w:pPr>
    </w:p>
    <w:p w14:paraId="2B3771A2" w14:textId="77777777" w:rsidR="00D77814" w:rsidRPr="001D6B4F" w:rsidRDefault="00D77814" w:rsidP="001D6B4F">
      <w:pPr>
        <w:jc w:val="left"/>
        <w:rPr>
          <w:rFonts w:asciiTheme="minorHAnsi" w:eastAsia="Arial" w:hAnsiTheme="minorHAnsi"/>
        </w:rPr>
      </w:pPr>
      <w:r w:rsidRPr="001D6B4F">
        <w:rPr>
          <w:rFonts w:asciiTheme="minorHAnsi" w:eastAsia="Arial" w:hAnsiTheme="minorHAnsi"/>
        </w:rPr>
        <w:t xml:space="preserve">The programme also directly supports the </w:t>
      </w:r>
      <w:hyperlink r:id="rId19" w:history="1">
        <w:r w:rsidRPr="001D6B4F">
          <w:rPr>
            <w:rStyle w:val="Hyperlink"/>
            <w:rFonts w:asciiTheme="minorHAnsi" w:eastAsia="Arial" w:hAnsiTheme="minorHAnsi"/>
          </w:rPr>
          <w:t xml:space="preserve">Health &amp; Wellbeing Board Strategy: Creating a </w:t>
        </w:r>
        <w:bookmarkStart w:id="5" w:name="_Int_hzxenuyB"/>
        <w:r w:rsidRPr="001D6B4F">
          <w:rPr>
            <w:rStyle w:val="Hyperlink"/>
            <w:rFonts w:asciiTheme="minorHAnsi" w:eastAsia="Arial" w:hAnsiTheme="minorHAnsi"/>
          </w:rPr>
          <w:t>Bolder</w:t>
        </w:r>
        <w:bookmarkEnd w:id="5"/>
        <w:r w:rsidRPr="001D6B4F">
          <w:rPr>
            <w:rStyle w:val="Hyperlink"/>
            <w:rFonts w:asciiTheme="minorHAnsi" w:eastAsia="Arial" w:hAnsiTheme="minorHAnsi"/>
          </w:rPr>
          <w:t>, Healthier City 2022–2030</w:t>
        </w:r>
      </w:hyperlink>
      <w:r w:rsidRPr="001D6B4F">
        <w:rPr>
          <w:rFonts w:asciiTheme="minorHAnsi" w:eastAsia="Arial" w:hAnsiTheme="minorHAnsi"/>
        </w:rPr>
        <w:t xml:space="preserve"> with a focus on:</w:t>
      </w:r>
    </w:p>
    <w:p w14:paraId="090F2ED2" w14:textId="77777777" w:rsidR="00D77814" w:rsidRPr="00286C93" w:rsidRDefault="00D77814" w:rsidP="00ED68B3">
      <w:pPr>
        <w:pStyle w:val="ListParagraph"/>
        <w:numPr>
          <w:ilvl w:val="0"/>
          <w:numId w:val="60"/>
        </w:numPr>
        <w:jc w:val="left"/>
        <w:rPr>
          <w:rFonts w:asciiTheme="minorHAnsi" w:eastAsia="Arial" w:hAnsiTheme="minorHAnsi"/>
        </w:rPr>
      </w:pPr>
      <w:r w:rsidRPr="00286C93">
        <w:rPr>
          <w:rFonts w:asciiTheme="minorHAnsi" w:eastAsia="Arial" w:hAnsiTheme="minorHAnsi"/>
        </w:rPr>
        <w:t>Reducing health inequalities linked to deprivation</w:t>
      </w:r>
    </w:p>
    <w:p w14:paraId="2683DA89" w14:textId="77777777" w:rsidR="00D77814" w:rsidRPr="00286C93" w:rsidRDefault="00D77814" w:rsidP="00ED68B3">
      <w:pPr>
        <w:pStyle w:val="ListParagraph"/>
        <w:numPr>
          <w:ilvl w:val="0"/>
          <w:numId w:val="60"/>
        </w:numPr>
        <w:jc w:val="left"/>
        <w:rPr>
          <w:rFonts w:asciiTheme="minorHAnsi" w:eastAsia="Arial" w:hAnsiTheme="minorHAnsi"/>
        </w:rPr>
      </w:pPr>
      <w:r w:rsidRPr="00286C93">
        <w:rPr>
          <w:rFonts w:asciiTheme="minorHAnsi" w:eastAsia="Arial" w:hAnsiTheme="minorHAnsi"/>
        </w:rPr>
        <w:t>Addressing inequalities affecting Inclusion Health groups</w:t>
      </w:r>
    </w:p>
    <w:p w14:paraId="4F82E4B8" w14:textId="38E9E91E" w:rsidR="00255C69" w:rsidRPr="00ED72C4" w:rsidRDefault="00D77814" w:rsidP="00ED68B3">
      <w:pPr>
        <w:pStyle w:val="ListParagraph"/>
        <w:numPr>
          <w:ilvl w:val="0"/>
          <w:numId w:val="60"/>
        </w:numPr>
        <w:jc w:val="left"/>
        <w:rPr>
          <w:rFonts w:asciiTheme="minorHAnsi" w:eastAsia="Arial" w:hAnsiTheme="minorHAnsi"/>
        </w:rPr>
      </w:pPr>
      <w:r w:rsidRPr="00286C93">
        <w:rPr>
          <w:rFonts w:asciiTheme="minorHAnsi" w:eastAsia="Arial" w:hAnsiTheme="minorHAnsi"/>
        </w:rPr>
        <w:t>Closing the health gap across communities</w:t>
      </w:r>
    </w:p>
    <w:p w14:paraId="606D8DB6" w14:textId="0CAB6430" w:rsidR="595F7847" w:rsidRPr="00132E42" w:rsidRDefault="00132E42" w:rsidP="0A16E96F">
      <w:pPr>
        <w:pStyle w:val="Heading2"/>
        <w:rPr>
          <w:rFonts w:eastAsia="Arial"/>
        </w:rPr>
      </w:pPr>
      <w:bookmarkStart w:id="6" w:name="_Toc219194796"/>
      <w:r w:rsidRPr="0A16E96F">
        <w:rPr>
          <w:rFonts w:eastAsia="Arial"/>
        </w:rPr>
        <w:t xml:space="preserve">The Opportunity: </w:t>
      </w:r>
      <w:r w:rsidR="595F7847" w:rsidRPr="0A16E96F">
        <w:rPr>
          <w:rFonts w:eastAsia="Arial"/>
        </w:rPr>
        <w:t xml:space="preserve">Call for </w:t>
      </w:r>
      <w:r w:rsidR="74B717C0" w:rsidRPr="0A16E96F">
        <w:rPr>
          <w:rFonts w:eastAsia="Arial"/>
        </w:rPr>
        <w:t>Projects and Interventions</w:t>
      </w:r>
      <w:bookmarkEnd w:id="6"/>
    </w:p>
    <w:p w14:paraId="42680BC3" w14:textId="6E829C39" w:rsidR="007042A3" w:rsidRPr="00BC0552" w:rsidRDefault="007042A3" w:rsidP="0A16E96F">
      <w:pPr>
        <w:spacing w:after="160" w:line="259" w:lineRule="auto"/>
        <w:jc w:val="left"/>
        <w:rPr>
          <w:rFonts w:asciiTheme="minorHAnsi" w:hAnsiTheme="minorHAnsi" w:cs="Arial"/>
        </w:rPr>
      </w:pPr>
      <w:r w:rsidRPr="0A16E96F">
        <w:rPr>
          <w:rFonts w:asciiTheme="minorHAnsi" w:hAnsiTheme="minorHAnsi" w:cs="Arial"/>
        </w:rPr>
        <w:t xml:space="preserve">Third sector and community organisations are invited to design and deliver </w:t>
      </w:r>
      <w:r w:rsidR="00BC0552" w:rsidRPr="0A16E96F">
        <w:rPr>
          <w:rFonts w:asciiTheme="minorHAnsi" w:hAnsiTheme="minorHAnsi" w:cs="Arial"/>
        </w:rPr>
        <w:t xml:space="preserve">relevant and sustainable </w:t>
      </w:r>
      <w:r w:rsidRPr="0A16E96F">
        <w:rPr>
          <w:rFonts w:asciiTheme="minorHAnsi" w:hAnsiTheme="minorHAnsi" w:cs="Arial"/>
        </w:rPr>
        <w:t>interventions that respond directly to the</w:t>
      </w:r>
      <w:r w:rsidR="00EF4B49" w:rsidRPr="0A16E96F">
        <w:rPr>
          <w:rFonts w:asciiTheme="minorHAnsi" w:hAnsiTheme="minorHAnsi" w:cs="Arial"/>
        </w:rPr>
        <w:t xml:space="preserve"> health and wellbeing</w:t>
      </w:r>
      <w:r w:rsidRPr="0A16E96F">
        <w:rPr>
          <w:rFonts w:asciiTheme="minorHAnsi" w:hAnsiTheme="minorHAnsi" w:cs="Arial"/>
        </w:rPr>
        <w:t xml:space="preserve"> </w:t>
      </w:r>
      <w:r w:rsidR="00BC0552" w:rsidRPr="0A16E96F">
        <w:rPr>
          <w:rFonts w:asciiTheme="minorHAnsi" w:hAnsiTheme="minorHAnsi" w:cs="Arial"/>
        </w:rPr>
        <w:t>needs of the specified Inclusion Health groups</w:t>
      </w:r>
      <w:r w:rsidR="41818D62" w:rsidRPr="0A16E96F">
        <w:rPr>
          <w:rFonts w:asciiTheme="minorHAnsi" w:hAnsiTheme="minorHAnsi" w:cs="Arial"/>
        </w:rPr>
        <w:t>,</w:t>
      </w:r>
      <w:r w:rsidR="00BC0552" w:rsidRPr="0A16E96F">
        <w:rPr>
          <w:rFonts w:asciiTheme="minorHAnsi" w:hAnsiTheme="minorHAnsi" w:cs="Arial"/>
        </w:rPr>
        <w:t xml:space="preserve"> </w:t>
      </w:r>
      <w:proofErr w:type="gramStart"/>
      <w:r w:rsidR="7ED356F4" w:rsidRPr="0A16E96F">
        <w:rPr>
          <w:rFonts w:asciiTheme="minorHAnsi" w:hAnsiTheme="minorHAnsi" w:cs="Arial"/>
        </w:rPr>
        <w:t>taking into account</w:t>
      </w:r>
      <w:proofErr w:type="gramEnd"/>
      <w:r w:rsidR="2A5541E3" w:rsidRPr="0A16E96F">
        <w:rPr>
          <w:rFonts w:asciiTheme="minorHAnsi" w:hAnsiTheme="minorHAnsi" w:cs="Arial"/>
        </w:rPr>
        <w:t xml:space="preserve"> </w:t>
      </w:r>
      <w:r w:rsidRPr="0A16E96F">
        <w:rPr>
          <w:rFonts w:asciiTheme="minorHAnsi" w:hAnsiTheme="minorHAnsi" w:cs="Arial"/>
        </w:rPr>
        <w:t xml:space="preserve">findings </w:t>
      </w:r>
      <w:r w:rsidR="6AD94194" w:rsidRPr="0A16E96F">
        <w:rPr>
          <w:rFonts w:asciiTheme="minorHAnsi" w:hAnsiTheme="minorHAnsi" w:cs="Arial"/>
        </w:rPr>
        <w:t>and recommendations</w:t>
      </w:r>
      <w:r w:rsidRPr="0A16E96F">
        <w:rPr>
          <w:rFonts w:asciiTheme="minorHAnsi" w:hAnsiTheme="minorHAnsi" w:cs="Arial"/>
        </w:rPr>
        <w:t xml:space="preserve"> </w:t>
      </w:r>
      <w:r w:rsidR="6EE9F583" w:rsidRPr="0A16E96F">
        <w:rPr>
          <w:rFonts w:asciiTheme="minorHAnsi" w:hAnsiTheme="minorHAnsi" w:cs="Arial"/>
        </w:rPr>
        <w:t>from</w:t>
      </w:r>
      <w:r w:rsidRPr="0A16E96F">
        <w:rPr>
          <w:rFonts w:asciiTheme="minorHAnsi" w:hAnsiTheme="minorHAnsi" w:cs="Arial"/>
        </w:rPr>
        <w:t xml:space="preserve"> </w:t>
      </w:r>
      <w:r w:rsidR="5FFFDA25" w:rsidRPr="0A16E96F">
        <w:rPr>
          <w:rFonts w:asciiTheme="minorHAnsi" w:hAnsiTheme="minorHAnsi" w:cs="Arial"/>
        </w:rPr>
        <w:t xml:space="preserve">local </w:t>
      </w:r>
      <w:r w:rsidRPr="0A16E96F">
        <w:rPr>
          <w:rFonts w:asciiTheme="minorHAnsi" w:hAnsiTheme="minorHAnsi" w:cs="Arial"/>
        </w:rPr>
        <w:t xml:space="preserve">key </w:t>
      </w:r>
      <w:r w:rsidR="67954BA4" w:rsidRPr="0A16E96F">
        <w:rPr>
          <w:rFonts w:asciiTheme="minorHAnsi" w:hAnsiTheme="minorHAnsi" w:cs="Arial"/>
        </w:rPr>
        <w:t xml:space="preserve">strategic </w:t>
      </w:r>
      <w:r w:rsidRPr="0A16E96F">
        <w:rPr>
          <w:rFonts w:asciiTheme="minorHAnsi" w:hAnsiTheme="minorHAnsi" w:cs="Arial"/>
        </w:rPr>
        <w:t>reports</w:t>
      </w:r>
      <w:r w:rsidR="318B6498" w:rsidRPr="0A16E96F">
        <w:rPr>
          <w:rFonts w:asciiTheme="minorHAnsi" w:hAnsiTheme="minorHAnsi" w:cs="Arial"/>
        </w:rPr>
        <w:t xml:space="preserve"> listed below</w:t>
      </w:r>
      <w:r w:rsidR="00BC0552" w:rsidRPr="0A16E96F">
        <w:rPr>
          <w:rFonts w:asciiTheme="minorHAnsi" w:hAnsiTheme="minorHAnsi" w:cs="Arial"/>
        </w:rPr>
        <w:t xml:space="preserve">: </w:t>
      </w:r>
    </w:p>
    <w:p w14:paraId="47877A70" w14:textId="5F031F52" w:rsidR="00BC0552" w:rsidRPr="00BC0552" w:rsidRDefault="00BC0552" w:rsidP="00ED68B3">
      <w:pPr>
        <w:pStyle w:val="ListParagraph"/>
        <w:numPr>
          <w:ilvl w:val="0"/>
          <w:numId w:val="49"/>
        </w:numPr>
        <w:spacing w:line="300" w:lineRule="auto"/>
        <w:jc w:val="left"/>
        <w:rPr>
          <w:rFonts w:asciiTheme="minorHAnsi" w:eastAsia="Arial" w:hAnsiTheme="minorHAnsi" w:cs="Arial"/>
          <w:b/>
        </w:rPr>
      </w:pPr>
      <w:hyperlink r:id="rId20">
        <w:r w:rsidRPr="7020E748">
          <w:rPr>
            <w:rStyle w:val="Hyperlink"/>
            <w:rFonts w:asciiTheme="minorHAnsi" w:eastAsia="Arial" w:hAnsiTheme="minorHAnsi" w:cs="Arial"/>
          </w:rPr>
          <w:t>Birmingham Sex Worker Needs Analysis (SWAN)</w:t>
        </w:r>
      </w:hyperlink>
    </w:p>
    <w:p w14:paraId="337108AF" w14:textId="7B363FC4" w:rsidR="00BC0552" w:rsidRPr="00BC0552" w:rsidRDefault="00286C93" w:rsidP="00ED68B3">
      <w:pPr>
        <w:pStyle w:val="ListParagraph"/>
        <w:numPr>
          <w:ilvl w:val="0"/>
          <w:numId w:val="49"/>
        </w:numPr>
        <w:spacing w:line="300" w:lineRule="auto"/>
        <w:jc w:val="left"/>
        <w:rPr>
          <w:rFonts w:asciiTheme="minorHAnsi" w:eastAsia="Arial" w:hAnsiTheme="minorHAnsi" w:cs="Arial"/>
        </w:rPr>
      </w:pPr>
      <w:hyperlink r:id="rId21">
        <w:r>
          <w:rPr>
            <w:rStyle w:val="Hyperlink"/>
            <w:rFonts w:asciiTheme="minorHAnsi" w:eastAsia="Arial" w:hAnsiTheme="minorHAnsi" w:cs="Arial"/>
          </w:rPr>
          <w:t>Birmingham Veterans Deep Dive</w:t>
        </w:r>
      </w:hyperlink>
    </w:p>
    <w:p w14:paraId="66C10F99" w14:textId="15D566EE" w:rsidR="00BC0552" w:rsidRPr="00A85E3C" w:rsidRDefault="00BC0552" w:rsidP="00ED68B3">
      <w:pPr>
        <w:pStyle w:val="ListParagraph"/>
        <w:numPr>
          <w:ilvl w:val="0"/>
          <w:numId w:val="49"/>
        </w:numPr>
        <w:spacing w:line="300" w:lineRule="auto"/>
        <w:jc w:val="left"/>
        <w:rPr>
          <w:rFonts w:asciiTheme="minorHAnsi" w:eastAsia="Arial" w:hAnsiTheme="minorHAnsi" w:cs="Arial"/>
          <w:color w:val="auto"/>
        </w:rPr>
      </w:pPr>
      <w:hyperlink r:id="rId22">
        <w:r w:rsidRPr="7020E748">
          <w:rPr>
            <w:rStyle w:val="Hyperlink"/>
            <w:rFonts w:asciiTheme="minorHAnsi" w:eastAsia="Arial" w:hAnsiTheme="minorHAnsi" w:cs="Arial"/>
          </w:rPr>
          <w:t>Birmingham Women’s Health Needs Report (2024)</w:t>
        </w:r>
      </w:hyperlink>
      <w:r w:rsidRPr="7020E748">
        <w:rPr>
          <w:rFonts w:asciiTheme="minorHAnsi" w:eastAsia="Arial" w:hAnsiTheme="minorHAnsi" w:cs="Arial"/>
        </w:rPr>
        <w:t xml:space="preserve"> </w:t>
      </w:r>
    </w:p>
    <w:p w14:paraId="5CDAED32" w14:textId="1820C8EC" w:rsidR="00F14550" w:rsidRPr="004E6F43" w:rsidRDefault="00BC0552" w:rsidP="00ED68B3">
      <w:pPr>
        <w:pStyle w:val="ListParagraph"/>
        <w:numPr>
          <w:ilvl w:val="0"/>
          <w:numId w:val="49"/>
        </w:numPr>
        <w:spacing w:line="300" w:lineRule="auto"/>
        <w:jc w:val="left"/>
        <w:rPr>
          <w:rFonts w:asciiTheme="minorHAnsi" w:eastAsia="Arial" w:hAnsiTheme="minorHAnsi" w:cs="Arial"/>
          <w:color w:val="auto"/>
        </w:rPr>
      </w:pPr>
      <w:hyperlink r:id="rId23">
        <w:r w:rsidRPr="7020E748">
          <w:rPr>
            <w:rStyle w:val="Hyperlink"/>
            <w:rFonts w:asciiTheme="minorHAnsi" w:eastAsia="Arial" w:hAnsiTheme="minorHAnsi" w:cs="Arial"/>
          </w:rPr>
          <w:t>Birmingham Men’s Health Needs Report (2025)</w:t>
        </w:r>
      </w:hyperlink>
      <w:r w:rsidR="004E6F43">
        <w:br/>
      </w:r>
    </w:p>
    <w:p w14:paraId="52F93E0D" w14:textId="42D6D5C9" w:rsidR="00F14550" w:rsidRPr="00AF5065" w:rsidRDefault="00F14550" w:rsidP="00EF4B49">
      <w:pPr>
        <w:spacing w:line="276" w:lineRule="auto"/>
        <w:jc w:val="left"/>
        <w:rPr>
          <w:rFonts w:asciiTheme="minorHAnsi" w:eastAsia="Calibri" w:hAnsiTheme="minorHAnsi" w:cs="Arial"/>
          <w:b/>
          <w:bCs/>
          <w:color w:val="auto"/>
        </w:rPr>
      </w:pPr>
      <w:r w:rsidRPr="00AF5065">
        <w:rPr>
          <w:rFonts w:asciiTheme="minorHAnsi" w:eastAsia="Calibri" w:hAnsiTheme="minorHAnsi" w:cs="Arial"/>
          <w:b/>
          <w:bCs/>
          <w:color w:val="auto"/>
        </w:rPr>
        <w:t>Aim of the grants:</w:t>
      </w:r>
    </w:p>
    <w:p w14:paraId="1736A942" w14:textId="08589C92" w:rsidR="00F635A5" w:rsidRPr="00AF5065" w:rsidRDefault="00F635A5" w:rsidP="00ED68B3">
      <w:pPr>
        <w:pStyle w:val="ListParagraph"/>
        <w:numPr>
          <w:ilvl w:val="0"/>
          <w:numId w:val="54"/>
        </w:numPr>
        <w:jc w:val="left"/>
        <w:rPr>
          <w:rFonts w:asciiTheme="minorHAnsi" w:eastAsia="Calibri" w:hAnsiTheme="minorHAnsi" w:cs="Arial"/>
          <w:color w:val="auto"/>
        </w:rPr>
      </w:pPr>
      <w:r w:rsidRPr="00AF5065">
        <w:rPr>
          <w:rFonts w:asciiTheme="minorHAnsi" w:eastAsia="Calibri" w:hAnsiTheme="minorHAnsi" w:cs="Arial"/>
          <w:color w:val="auto"/>
        </w:rPr>
        <w:t>To improve health outcomes</w:t>
      </w:r>
      <w:r w:rsidR="006C6370" w:rsidRPr="00AF5065">
        <w:rPr>
          <w:rFonts w:asciiTheme="minorHAnsi" w:eastAsia="Calibri" w:hAnsiTheme="minorHAnsi" w:cs="Arial"/>
          <w:color w:val="auto"/>
        </w:rPr>
        <w:t>, access to services</w:t>
      </w:r>
      <w:r w:rsidRPr="00AF5065">
        <w:rPr>
          <w:rFonts w:asciiTheme="minorHAnsi" w:eastAsia="Calibri" w:hAnsiTheme="minorHAnsi" w:cs="Arial"/>
          <w:color w:val="auto"/>
        </w:rPr>
        <w:t xml:space="preserve"> and reduce persistent health inequalities among </w:t>
      </w:r>
      <w:r w:rsidR="00775FF3">
        <w:rPr>
          <w:rFonts w:asciiTheme="minorHAnsi" w:eastAsia="Calibri" w:hAnsiTheme="minorHAnsi" w:cs="Arial"/>
          <w:color w:val="auto"/>
        </w:rPr>
        <w:t>specific I</w:t>
      </w:r>
      <w:r w:rsidRPr="00AF5065">
        <w:rPr>
          <w:rFonts w:asciiTheme="minorHAnsi" w:eastAsia="Calibri" w:hAnsiTheme="minorHAnsi" w:cs="Arial"/>
          <w:color w:val="auto"/>
        </w:rPr>
        <w:t>nclusion Health populations in Birmingham</w:t>
      </w:r>
    </w:p>
    <w:p w14:paraId="43A78AD8" w14:textId="0B079801" w:rsidR="000E4D85" w:rsidRPr="00AF5065" w:rsidRDefault="00F14550" w:rsidP="00ED68B3">
      <w:pPr>
        <w:pStyle w:val="ListParagraph"/>
        <w:numPr>
          <w:ilvl w:val="0"/>
          <w:numId w:val="54"/>
        </w:numPr>
        <w:spacing w:line="276" w:lineRule="auto"/>
        <w:jc w:val="left"/>
        <w:rPr>
          <w:rFonts w:asciiTheme="minorHAnsi" w:eastAsia="Calibri" w:hAnsiTheme="minorHAnsi" w:cs="Arial"/>
          <w:color w:val="auto"/>
        </w:rPr>
      </w:pPr>
      <w:r w:rsidRPr="00AF5065">
        <w:rPr>
          <w:rFonts w:asciiTheme="minorHAnsi" w:hAnsiTheme="minorHAnsi" w:cs="Arial"/>
          <w:color w:val="auto"/>
          <w:szCs w:val="24"/>
        </w:rPr>
        <w:t xml:space="preserve">To encourage sustainable engagement with </w:t>
      </w:r>
      <w:r w:rsidR="00B47052">
        <w:rPr>
          <w:rFonts w:asciiTheme="minorHAnsi" w:hAnsiTheme="minorHAnsi" w:cs="Arial"/>
          <w:color w:val="auto"/>
          <w:szCs w:val="24"/>
        </w:rPr>
        <w:t>community-led I</w:t>
      </w:r>
      <w:r w:rsidRPr="00AF5065">
        <w:rPr>
          <w:rFonts w:asciiTheme="minorHAnsi" w:hAnsiTheme="minorHAnsi" w:cs="Arial"/>
          <w:color w:val="auto"/>
          <w:szCs w:val="24"/>
        </w:rPr>
        <w:t xml:space="preserve">nclusion </w:t>
      </w:r>
      <w:r w:rsidR="00B47052">
        <w:rPr>
          <w:rFonts w:asciiTheme="minorHAnsi" w:hAnsiTheme="minorHAnsi" w:cs="Arial"/>
          <w:color w:val="auto"/>
          <w:szCs w:val="24"/>
        </w:rPr>
        <w:t>H</w:t>
      </w:r>
      <w:r w:rsidRPr="00AF5065">
        <w:rPr>
          <w:rFonts w:asciiTheme="minorHAnsi" w:hAnsiTheme="minorHAnsi" w:cs="Arial"/>
          <w:color w:val="auto"/>
          <w:szCs w:val="24"/>
        </w:rPr>
        <w:t>ealth initiatives</w:t>
      </w:r>
    </w:p>
    <w:p w14:paraId="570A8C84" w14:textId="78E8973C" w:rsidR="00AF5065" w:rsidRPr="00AF5065" w:rsidRDefault="00F14550" w:rsidP="00ED68B3">
      <w:pPr>
        <w:pStyle w:val="ListParagraph"/>
        <w:numPr>
          <w:ilvl w:val="0"/>
          <w:numId w:val="54"/>
        </w:numPr>
        <w:spacing w:line="276" w:lineRule="auto"/>
        <w:jc w:val="left"/>
        <w:rPr>
          <w:rFonts w:asciiTheme="minorHAnsi" w:eastAsia="Calibri" w:hAnsiTheme="minorHAnsi" w:cs="Arial"/>
          <w:color w:val="auto"/>
        </w:rPr>
      </w:pPr>
      <w:r w:rsidRPr="00AF5065">
        <w:rPr>
          <w:rFonts w:asciiTheme="minorHAnsi" w:hAnsiTheme="minorHAnsi" w:cs="Arial"/>
          <w:color w:val="auto"/>
          <w:szCs w:val="24"/>
        </w:rPr>
        <w:t xml:space="preserve">To </w:t>
      </w:r>
      <w:r w:rsidR="00653A2F">
        <w:rPr>
          <w:rFonts w:asciiTheme="minorHAnsi" w:hAnsiTheme="minorHAnsi" w:cs="Arial"/>
          <w:color w:val="auto"/>
          <w:szCs w:val="24"/>
        </w:rPr>
        <w:t>address</w:t>
      </w:r>
      <w:r w:rsidR="00D74490">
        <w:rPr>
          <w:rFonts w:asciiTheme="minorHAnsi" w:hAnsiTheme="minorHAnsi" w:cs="Arial"/>
          <w:color w:val="auto"/>
          <w:szCs w:val="24"/>
        </w:rPr>
        <w:t xml:space="preserve"> gaps in</w:t>
      </w:r>
      <w:r w:rsidR="00653A2F">
        <w:rPr>
          <w:rFonts w:asciiTheme="minorHAnsi" w:hAnsiTheme="minorHAnsi" w:cs="Arial"/>
          <w:color w:val="auto"/>
          <w:szCs w:val="24"/>
        </w:rPr>
        <w:t xml:space="preserve"> </w:t>
      </w:r>
      <w:r w:rsidR="008E2E7B">
        <w:rPr>
          <w:rFonts w:asciiTheme="minorHAnsi" w:hAnsiTheme="minorHAnsi" w:cs="Arial"/>
          <w:color w:val="auto"/>
          <w:szCs w:val="24"/>
        </w:rPr>
        <w:t xml:space="preserve">support </w:t>
      </w:r>
      <w:r w:rsidR="00596442">
        <w:rPr>
          <w:rFonts w:asciiTheme="minorHAnsi" w:hAnsiTheme="minorHAnsi" w:cs="Arial"/>
          <w:color w:val="auto"/>
          <w:szCs w:val="24"/>
        </w:rPr>
        <w:t>related to the wider determinants of health</w:t>
      </w:r>
      <w:r w:rsidR="00D74490">
        <w:rPr>
          <w:rFonts w:asciiTheme="minorHAnsi" w:hAnsiTheme="minorHAnsi" w:cs="Arial"/>
          <w:color w:val="auto"/>
          <w:szCs w:val="24"/>
        </w:rPr>
        <w:t xml:space="preserve"> and </w:t>
      </w:r>
      <w:r w:rsidR="00D74490" w:rsidRPr="00AF5065">
        <w:rPr>
          <w:rFonts w:asciiTheme="minorHAnsi" w:hAnsiTheme="minorHAnsi" w:cs="Arial"/>
          <w:color w:val="auto"/>
          <w:szCs w:val="24"/>
        </w:rPr>
        <w:t>signpost relevant health and wellbeing support, services and information</w:t>
      </w:r>
    </w:p>
    <w:p w14:paraId="1BD3E7E1" w14:textId="1CC6BCF6" w:rsidR="00AF5065" w:rsidRPr="00AF5065" w:rsidRDefault="00AF5065" w:rsidP="00ED68B3">
      <w:pPr>
        <w:pStyle w:val="ListParagraph"/>
        <w:numPr>
          <w:ilvl w:val="0"/>
          <w:numId w:val="54"/>
        </w:numPr>
        <w:spacing w:line="276" w:lineRule="auto"/>
        <w:jc w:val="left"/>
        <w:rPr>
          <w:rFonts w:asciiTheme="minorHAnsi" w:eastAsia="Calibri" w:hAnsiTheme="minorHAnsi" w:cs="Arial"/>
          <w:color w:val="auto"/>
        </w:rPr>
      </w:pPr>
      <w:r w:rsidRPr="00AF5065">
        <w:rPr>
          <w:rFonts w:asciiTheme="minorHAnsi" w:hAnsiTheme="minorHAnsi" w:cs="Arial"/>
          <w:color w:val="auto"/>
        </w:rPr>
        <w:t xml:space="preserve">To create a supportive community environment </w:t>
      </w:r>
      <w:r w:rsidR="0061328D">
        <w:rPr>
          <w:rFonts w:asciiTheme="minorHAnsi" w:hAnsiTheme="minorHAnsi" w:cs="Arial"/>
          <w:color w:val="auto"/>
        </w:rPr>
        <w:t>tailored</w:t>
      </w:r>
      <w:r w:rsidRPr="00AF5065">
        <w:rPr>
          <w:rFonts w:asciiTheme="minorHAnsi" w:hAnsiTheme="minorHAnsi" w:cs="Arial"/>
          <w:color w:val="auto"/>
        </w:rPr>
        <w:t xml:space="preserve"> to the needs of the specified Inclusion Health group </w:t>
      </w:r>
    </w:p>
    <w:p w14:paraId="349416F3" w14:textId="77777777" w:rsidR="00AF5065" w:rsidRPr="00AF5065" w:rsidRDefault="00AF5065" w:rsidP="00ED68B3">
      <w:pPr>
        <w:pStyle w:val="ListParagraph"/>
        <w:numPr>
          <w:ilvl w:val="0"/>
          <w:numId w:val="54"/>
        </w:numPr>
        <w:spacing w:line="276" w:lineRule="auto"/>
        <w:jc w:val="left"/>
        <w:rPr>
          <w:rFonts w:asciiTheme="minorHAnsi" w:eastAsia="Calibri" w:hAnsiTheme="minorHAnsi" w:cs="Arial"/>
          <w:color w:val="auto"/>
        </w:rPr>
      </w:pPr>
      <w:r w:rsidRPr="00AF5065">
        <w:rPr>
          <w:rFonts w:asciiTheme="minorHAnsi" w:hAnsiTheme="minorHAnsi" w:cs="Arial"/>
          <w:color w:val="auto"/>
        </w:rPr>
        <w:t>To measure and evaluate long-term change in health and wellbeing outcomes of the specified Inclusion Health group</w:t>
      </w:r>
    </w:p>
    <w:p w14:paraId="223D9F6E" w14:textId="2E69FBD0" w:rsidR="00AF5065" w:rsidRPr="00AF5065" w:rsidRDefault="00AF5065" w:rsidP="00ED68B3">
      <w:pPr>
        <w:pStyle w:val="ListParagraph"/>
        <w:numPr>
          <w:ilvl w:val="0"/>
          <w:numId w:val="54"/>
        </w:numPr>
        <w:spacing w:line="276" w:lineRule="auto"/>
        <w:jc w:val="left"/>
        <w:rPr>
          <w:rFonts w:asciiTheme="minorHAnsi" w:eastAsia="Calibri" w:hAnsiTheme="minorHAnsi" w:cs="Arial"/>
          <w:color w:val="auto"/>
        </w:rPr>
      </w:pPr>
      <w:r w:rsidRPr="0A16E96F">
        <w:rPr>
          <w:rFonts w:asciiTheme="minorHAnsi" w:hAnsiTheme="minorHAnsi" w:cs="Arial"/>
          <w:color w:val="auto"/>
        </w:rPr>
        <w:t xml:space="preserve">To develop strategic partnerships with grass-roots organisations and service providers to ensure the continuity and expansion of relevant </w:t>
      </w:r>
      <w:r w:rsidR="3E94C566" w:rsidRPr="0A16E96F">
        <w:rPr>
          <w:rFonts w:asciiTheme="minorHAnsi" w:hAnsiTheme="minorHAnsi" w:cs="Arial"/>
          <w:color w:val="auto"/>
        </w:rPr>
        <w:t xml:space="preserve">programmes and </w:t>
      </w:r>
      <w:r w:rsidRPr="0A16E96F">
        <w:rPr>
          <w:rFonts w:asciiTheme="minorHAnsi" w:hAnsiTheme="minorHAnsi" w:cs="Arial"/>
          <w:color w:val="auto"/>
        </w:rPr>
        <w:t>interventions.</w:t>
      </w:r>
    </w:p>
    <w:p w14:paraId="195D267A" w14:textId="77777777" w:rsidR="00543440" w:rsidRDefault="00543440" w:rsidP="00EF4B49">
      <w:pPr>
        <w:jc w:val="left"/>
        <w:rPr>
          <w:rFonts w:eastAsia="Arial"/>
        </w:rPr>
      </w:pPr>
    </w:p>
    <w:p w14:paraId="70FBBCDB" w14:textId="50090D44" w:rsidR="00AC06AD" w:rsidRPr="00AC06AD" w:rsidRDefault="00D77814" w:rsidP="00EF4B49">
      <w:pPr>
        <w:jc w:val="left"/>
        <w:rPr>
          <w:rFonts w:asciiTheme="minorHAnsi" w:eastAsia="Arial" w:hAnsiTheme="minorHAnsi"/>
          <w:b/>
          <w:bCs/>
        </w:rPr>
      </w:pPr>
      <w:r>
        <w:rPr>
          <w:rFonts w:asciiTheme="minorHAnsi" w:eastAsia="Arial" w:hAnsiTheme="minorHAnsi"/>
          <w:b/>
          <w:bCs/>
        </w:rPr>
        <w:t>C</w:t>
      </w:r>
      <w:r w:rsidR="00AC06AD" w:rsidRPr="00AC06AD">
        <w:rPr>
          <w:rFonts w:asciiTheme="minorHAnsi" w:eastAsia="Arial" w:hAnsiTheme="minorHAnsi"/>
          <w:b/>
          <w:bCs/>
        </w:rPr>
        <w:t>riteria</w:t>
      </w:r>
    </w:p>
    <w:p w14:paraId="187613FA" w14:textId="77777777" w:rsidR="00AC06AD" w:rsidRDefault="00AC06AD" w:rsidP="00EF4B49">
      <w:pPr>
        <w:jc w:val="left"/>
        <w:rPr>
          <w:rFonts w:asciiTheme="minorHAnsi" w:eastAsia="Arial" w:hAnsiTheme="minorHAnsi"/>
        </w:rPr>
      </w:pPr>
    </w:p>
    <w:p w14:paraId="34FB4CF0" w14:textId="34990954" w:rsidR="00D6585B" w:rsidRPr="000B0FAB" w:rsidRDefault="00D6585B" w:rsidP="0065511B">
      <w:pPr>
        <w:spacing w:after="160" w:line="259" w:lineRule="auto"/>
        <w:jc w:val="left"/>
        <w:rPr>
          <w:rFonts w:asciiTheme="minorHAnsi" w:hAnsiTheme="minorHAnsi" w:cs="Arial"/>
        </w:rPr>
      </w:pPr>
      <w:r w:rsidRPr="2FF87AB5">
        <w:rPr>
          <w:rFonts w:asciiTheme="minorHAnsi" w:hAnsiTheme="minorHAnsi" w:cs="Arial"/>
        </w:rPr>
        <w:t xml:space="preserve">To ensure that your application meets our criteria, please ensure that your proposed intervention meets </w:t>
      </w:r>
      <w:r w:rsidRPr="3D1BBA26">
        <w:rPr>
          <w:rFonts w:asciiTheme="minorHAnsi" w:hAnsiTheme="minorHAnsi" w:cs="Arial"/>
        </w:rPr>
        <w:t>all</w:t>
      </w:r>
      <w:r>
        <w:rPr>
          <w:rFonts w:asciiTheme="minorHAnsi" w:hAnsiTheme="minorHAnsi" w:cs="Arial"/>
        </w:rPr>
        <w:t xml:space="preserve"> </w:t>
      </w:r>
      <w:r w:rsidRPr="2FF87AB5">
        <w:rPr>
          <w:rFonts w:asciiTheme="minorHAnsi" w:hAnsiTheme="minorHAnsi" w:cs="Arial"/>
        </w:rPr>
        <w:t xml:space="preserve">the bullet points </w:t>
      </w:r>
      <w:r w:rsidRPr="3D1BBA26">
        <w:rPr>
          <w:rFonts w:asciiTheme="minorHAnsi" w:hAnsiTheme="minorHAnsi" w:cs="Arial"/>
        </w:rPr>
        <w:t xml:space="preserve">listed </w:t>
      </w:r>
      <w:r w:rsidRPr="2FF87AB5">
        <w:rPr>
          <w:rFonts w:asciiTheme="minorHAnsi" w:hAnsiTheme="minorHAnsi" w:cs="Arial"/>
        </w:rPr>
        <w:t>below</w:t>
      </w:r>
      <w:r>
        <w:rPr>
          <w:rFonts w:asciiTheme="minorHAnsi" w:hAnsiTheme="minorHAnsi" w:cs="Arial"/>
        </w:rPr>
        <w:t xml:space="preserve">. </w:t>
      </w:r>
    </w:p>
    <w:p w14:paraId="60F67487" w14:textId="04890AF5" w:rsidR="595F7847" w:rsidRPr="00AC4578" w:rsidRDefault="595F7847" w:rsidP="00EF4B49">
      <w:pPr>
        <w:jc w:val="left"/>
        <w:rPr>
          <w:rFonts w:asciiTheme="minorHAnsi" w:eastAsia="Arial" w:hAnsiTheme="minorHAnsi"/>
        </w:rPr>
      </w:pPr>
      <w:r w:rsidRPr="00AC4578">
        <w:rPr>
          <w:rFonts w:asciiTheme="minorHAnsi" w:eastAsia="Arial" w:hAnsiTheme="minorHAnsi"/>
        </w:rPr>
        <w:t>Interventions should:</w:t>
      </w:r>
    </w:p>
    <w:p w14:paraId="306170C0" w14:textId="7B96BCDC" w:rsidR="00D6585B" w:rsidRPr="00D6585B" w:rsidRDefault="00D6585B" w:rsidP="00ED68B3">
      <w:pPr>
        <w:pStyle w:val="ListParagraph"/>
        <w:numPr>
          <w:ilvl w:val="0"/>
          <w:numId w:val="63"/>
        </w:numPr>
        <w:spacing w:after="160" w:line="259" w:lineRule="auto"/>
        <w:rPr>
          <w:rFonts w:asciiTheme="minorHAnsi" w:hAnsiTheme="minorHAnsi" w:cs="Arial"/>
        </w:rPr>
      </w:pPr>
      <w:r w:rsidRPr="0A16E96F">
        <w:rPr>
          <w:rFonts w:asciiTheme="minorHAnsi" w:hAnsiTheme="minorHAnsi" w:cs="Arial"/>
        </w:rPr>
        <w:t xml:space="preserve">Be based in Birmingham or deliver services within the </w:t>
      </w:r>
      <w:r w:rsidR="5735E9E9" w:rsidRPr="0A16E96F">
        <w:rPr>
          <w:rFonts w:asciiTheme="minorHAnsi" w:hAnsiTheme="minorHAnsi" w:cs="Arial"/>
        </w:rPr>
        <w:t>city</w:t>
      </w:r>
    </w:p>
    <w:p w14:paraId="1D8C7E65" w14:textId="07B67118" w:rsidR="00202BE7" w:rsidRDefault="00202BE7" w:rsidP="00ED68B3">
      <w:pPr>
        <w:pStyle w:val="ListParagraph"/>
        <w:numPr>
          <w:ilvl w:val="0"/>
          <w:numId w:val="63"/>
        </w:numPr>
        <w:jc w:val="left"/>
        <w:rPr>
          <w:rFonts w:asciiTheme="minorHAnsi" w:eastAsia="Arial" w:hAnsiTheme="minorHAnsi"/>
          <w:szCs w:val="24"/>
        </w:rPr>
      </w:pPr>
      <w:r w:rsidRPr="00AC4578">
        <w:rPr>
          <w:rFonts w:asciiTheme="minorHAnsi" w:eastAsia="Arial" w:hAnsiTheme="minorHAnsi"/>
          <w:szCs w:val="24"/>
        </w:rPr>
        <w:t xml:space="preserve">Be evidence-based and reflective of local needs </w:t>
      </w:r>
      <w:r w:rsidR="00F70B40">
        <w:rPr>
          <w:rFonts w:asciiTheme="minorHAnsi" w:eastAsia="Arial" w:hAnsiTheme="minorHAnsi"/>
          <w:szCs w:val="24"/>
        </w:rPr>
        <w:t xml:space="preserve">and recommendations </w:t>
      </w:r>
      <w:r w:rsidRPr="00AC4578">
        <w:rPr>
          <w:rFonts w:asciiTheme="minorHAnsi" w:eastAsia="Arial" w:hAnsiTheme="minorHAnsi"/>
          <w:szCs w:val="24"/>
        </w:rPr>
        <w:t>(</w:t>
      </w:r>
      <w:hyperlink r:id="rId24" w:history="1">
        <w:r w:rsidRPr="00286C93">
          <w:rPr>
            <w:rStyle w:val="Hyperlink"/>
            <w:rFonts w:asciiTheme="minorHAnsi" w:eastAsia="Arial" w:hAnsiTheme="minorHAnsi"/>
            <w:szCs w:val="24"/>
          </w:rPr>
          <w:t>Sex Workers Health Needs Analysis</w:t>
        </w:r>
      </w:hyperlink>
      <w:r w:rsidRPr="00AC4578">
        <w:rPr>
          <w:rFonts w:asciiTheme="minorHAnsi" w:eastAsia="Arial" w:hAnsiTheme="minorHAnsi"/>
          <w:szCs w:val="24"/>
        </w:rPr>
        <w:t xml:space="preserve">; </w:t>
      </w:r>
      <w:hyperlink r:id="rId25" w:history="1">
        <w:r w:rsidRPr="00286C93">
          <w:rPr>
            <w:rStyle w:val="Hyperlink"/>
            <w:rFonts w:asciiTheme="minorHAnsi" w:eastAsia="Arial" w:hAnsiTheme="minorHAnsi"/>
            <w:szCs w:val="24"/>
          </w:rPr>
          <w:t>Women’s</w:t>
        </w:r>
      </w:hyperlink>
      <w:r w:rsidRPr="00AC4578">
        <w:rPr>
          <w:rFonts w:asciiTheme="minorHAnsi" w:eastAsia="Arial" w:hAnsiTheme="minorHAnsi"/>
          <w:szCs w:val="24"/>
        </w:rPr>
        <w:t xml:space="preserve"> &amp; </w:t>
      </w:r>
      <w:hyperlink r:id="rId26" w:history="1">
        <w:r w:rsidRPr="00286C93">
          <w:rPr>
            <w:rStyle w:val="Hyperlink"/>
            <w:rFonts w:asciiTheme="minorHAnsi" w:eastAsia="Arial" w:hAnsiTheme="minorHAnsi"/>
            <w:szCs w:val="24"/>
          </w:rPr>
          <w:t>Men’s</w:t>
        </w:r>
      </w:hyperlink>
      <w:r w:rsidRPr="00AC4578">
        <w:rPr>
          <w:rFonts w:asciiTheme="minorHAnsi" w:eastAsia="Arial" w:hAnsiTheme="minorHAnsi"/>
          <w:szCs w:val="24"/>
        </w:rPr>
        <w:t xml:space="preserve"> Health Needs Reports; </w:t>
      </w:r>
      <w:hyperlink r:id="rId27" w:history="1">
        <w:r w:rsidR="00D1620E" w:rsidRPr="00286C93">
          <w:rPr>
            <w:rStyle w:val="Hyperlink"/>
            <w:rFonts w:asciiTheme="minorHAnsi" w:eastAsia="Arial" w:hAnsiTheme="minorHAnsi"/>
            <w:szCs w:val="24"/>
          </w:rPr>
          <w:t xml:space="preserve">Veterans Deep </w:t>
        </w:r>
        <w:r w:rsidR="007A07F9" w:rsidRPr="00286C93">
          <w:rPr>
            <w:rStyle w:val="Hyperlink"/>
            <w:rFonts w:asciiTheme="minorHAnsi" w:eastAsia="Arial" w:hAnsiTheme="minorHAnsi"/>
            <w:szCs w:val="24"/>
          </w:rPr>
          <w:t>Dive</w:t>
        </w:r>
      </w:hyperlink>
      <w:r w:rsidRPr="00AC4578">
        <w:rPr>
          <w:rFonts w:asciiTheme="minorHAnsi" w:eastAsia="Arial" w:hAnsiTheme="minorHAnsi"/>
          <w:szCs w:val="24"/>
        </w:rPr>
        <w:t>).</w:t>
      </w:r>
    </w:p>
    <w:p w14:paraId="32376F96" w14:textId="5B08C9B2" w:rsidR="00052AAA" w:rsidRPr="00AC4578" w:rsidRDefault="00052AAA" w:rsidP="00ED68B3">
      <w:pPr>
        <w:pStyle w:val="ListParagraph"/>
        <w:numPr>
          <w:ilvl w:val="0"/>
          <w:numId w:val="63"/>
        </w:numPr>
        <w:jc w:val="left"/>
        <w:rPr>
          <w:rFonts w:asciiTheme="minorHAnsi" w:eastAsia="Arial" w:hAnsiTheme="minorHAnsi"/>
          <w:szCs w:val="24"/>
        </w:rPr>
      </w:pPr>
      <w:r>
        <w:rPr>
          <w:rFonts w:asciiTheme="minorHAnsi" w:eastAsia="Arial" w:hAnsiTheme="minorHAnsi"/>
          <w:szCs w:val="24"/>
        </w:rPr>
        <w:t xml:space="preserve">Align with national policy and best practice, </w:t>
      </w:r>
      <w:r w:rsidR="005958C6">
        <w:rPr>
          <w:rFonts w:asciiTheme="minorHAnsi" w:eastAsia="Arial" w:hAnsiTheme="minorHAnsi"/>
          <w:szCs w:val="24"/>
        </w:rPr>
        <w:t>including</w:t>
      </w:r>
      <w:r>
        <w:rPr>
          <w:rFonts w:asciiTheme="minorHAnsi" w:eastAsia="Arial" w:hAnsiTheme="minorHAnsi"/>
          <w:szCs w:val="24"/>
        </w:rPr>
        <w:t xml:space="preserve"> the </w:t>
      </w:r>
      <w:hyperlink r:id="rId28" w:history="1">
        <w:r w:rsidRPr="00286C93">
          <w:rPr>
            <w:rStyle w:val="Hyperlink"/>
            <w:rFonts w:asciiTheme="minorHAnsi" w:eastAsia="Arial" w:hAnsiTheme="minorHAnsi"/>
            <w:szCs w:val="24"/>
          </w:rPr>
          <w:t xml:space="preserve">NHS </w:t>
        </w:r>
        <w:r w:rsidR="007B3C1B" w:rsidRPr="00286C93">
          <w:rPr>
            <w:rStyle w:val="Hyperlink"/>
            <w:rFonts w:asciiTheme="minorHAnsi" w:eastAsia="Arial" w:hAnsiTheme="minorHAnsi"/>
            <w:szCs w:val="24"/>
          </w:rPr>
          <w:t>framework for action on Inclusion Health</w:t>
        </w:r>
      </w:hyperlink>
      <w:r w:rsidR="007B3C1B">
        <w:rPr>
          <w:rFonts w:asciiTheme="minorHAnsi" w:eastAsia="Arial" w:hAnsiTheme="minorHAnsi"/>
          <w:szCs w:val="24"/>
        </w:rPr>
        <w:t xml:space="preserve"> </w:t>
      </w:r>
    </w:p>
    <w:p w14:paraId="5127CA89" w14:textId="2E5FC983" w:rsidR="001C1CF4" w:rsidRDefault="001C1CF4" w:rsidP="00ED68B3">
      <w:pPr>
        <w:pStyle w:val="ListParagraph"/>
        <w:numPr>
          <w:ilvl w:val="0"/>
          <w:numId w:val="63"/>
        </w:numPr>
        <w:spacing w:after="160" w:line="259" w:lineRule="auto"/>
        <w:rPr>
          <w:rFonts w:asciiTheme="minorHAnsi" w:hAnsiTheme="minorHAnsi" w:cs="Arial"/>
          <w:color w:val="auto"/>
        </w:rPr>
      </w:pPr>
      <w:r>
        <w:rPr>
          <w:rFonts w:asciiTheme="minorHAnsi" w:hAnsiTheme="minorHAnsi" w:cs="Arial"/>
          <w:color w:val="auto"/>
        </w:rPr>
        <w:lastRenderedPageBreak/>
        <w:t>F</w:t>
      </w:r>
      <w:r w:rsidRPr="000B0FAB">
        <w:rPr>
          <w:rFonts w:asciiTheme="minorHAnsi" w:hAnsiTheme="minorHAnsi" w:cs="Arial"/>
          <w:color w:val="auto"/>
        </w:rPr>
        <w:t xml:space="preserve">ocus on one of the following </w:t>
      </w:r>
      <w:r>
        <w:rPr>
          <w:rFonts w:asciiTheme="minorHAnsi" w:hAnsiTheme="minorHAnsi" w:cs="Arial"/>
          <w:color w:val="auto"/>
        </w:rPr>
        <w:t>populations</w:t>
      </w:r>
      <w:r w:rsidRPr="000B0FAB">
        <w:rPr>
          <w:rFonts w:asciiTheme="minorHAnsi" w:hAnsiTheme="minorHAnsi" w:cs="Arial"/>
          <w:color w:val="auto"/>
        </w:rPr>
        <w:t>: Sex workers, veterans, men and women from Inclusion Health groups</w:t>
      </w:r>
    </w:p>
    <w:p w14:paraId="13611E0D" w14:textId="18924DD0" w:rsidR="001C1CF4" w:rsidRPr="000B0FAB" w:rsidRDefault="002001A1" w:rsidP="00ED68B3">
      <w:pPr>
        <w:pStyle w:val="ListParagraph"/>
        <w:numPr>
          <w:ilvl w:val="0"/>
          <w:numId w:val="63"/>
        </w:numPr>
        <w:spacing w:after="160" w:line="259" w:lineRule="auto"/>
        <w:jc w:val="left"/>
        <w:rPr>
          <w:rFonts w:asciiTheme="minorHAnsi" w:hAnsiTheme="minorHAnsi" w:cs="Arial"/>
          <w:color w:val="auto"/>
        </w:rPr>
      </w:pPr>
      <w:r>
        <w:rPr>
          <w:rFonts w:asciiTheme="minorHAnsi" w:hAnsiTheme="minorHAnsi" w:cs="Arial"/>
          <w:color w:val="auto"/>
        </w:rPr>
        <w:t>M</w:t>
      </w:r>
      <w:r w:rsidR="001C1CF4" w:rsidRPr="3155B59E">
        <w:rPr>
          <w:rFonts w:asciiTheme="minorHAnsi" w:hAnsiTheme="minorHAnsi" w:cs="Arial"/>
          <w:color w:val="auto"/>
        </w:rPr>
        <w:t>easurably improve</w:t>
      </w:r>
      <w:r w:rsidR="001C1CF4" w:rsidRPr="000B0FAB">
        <w:rPr>
          <w:rFonts w:asciiTheme="minorHAnsi" w:hAnsiTheme="minorHAnsi" w:cs="Arial"/>
          <w:color w:val="auto"/>
        </w:rPr>
        <w:t xml:space="preserve"> the health and wellbeing of one of the</w:t>
      </w:r>
      <w:r w:rsidR="001C1CF4">
        <w:rPr>
          <w:rFonts w:asciiTheme="minorHAnsi" w:hAnsiTheme="minorHAnsi" w:cs="Arial"/>
          <w:color w:val="auto"/>
        </w:rPr>
        <w:t>se</w:t>
      </w:r>
      <w:r w:rsidR="001C1CF4" w:rsidRPr="000B0FAB">
        <w:rPr>
          <w:rFonts w:asciiTheme="minorHAnsi" w:hAnsiTheme="minorHAnsi" w:cs="Arial"/>
          <w:color w:val="auto"/>
        </w:rPr>
        <w:t xml:space="preserve"> Inclusion Health groups</w:t>
      </w:r>
      <w:r w:rsidR="00535675">
        <w:rPr>
          <w:rFonts w:asciiTheme="minorHAnsi" w:hAnsiTheme="minorHAnsi" w:cs="Arial"/>
          <w:color w:val="auto"/>
        </w:rPr>
        <w:t xml:space="preserve"> through delivery of </w:t>
      </w:r>
      <w:r w:rsidR="00535675" w:rsidRPr="00AC4578">
        <w:rPr>
          <w:rFonts w:asciiTheme="minorHAnsi" w:eastAsia="Arial" w:hAnsiTheme="minorHAnsi"/>
        </w:rPr>
        <w:t>structured activities</w:t>
      </w:r>
      <w:r w:rsidR="00535675">
        <w:rPr>
          <w:rFonts w:asciiTheme="minorHAnsi" w:eastAsia="Arial" w:hAnsiTheme="minorHAnsi"/>
        </w:rPr>
        <w:t xml:space="preserve"> or initiatives </w:t>
      </w:r>
    </w:p>
    <w:p w14:paraId="70EDCB0C" w14:textId="5E477ED5" w:rsidR="595F7847" w:rsidRPr="00202BE7" w:rsidRDefault="595F7847" w:rsidP="00ED68B3">
      <w:pPr>
        <w:pStyle w:val="ListParagraph"/>
        <w:numPr>
          <w:ilvl w:val="0"/>
          <w:numId w:val="63"/>
        </w:numPr>
        <w:jc w:val="left"/>
        <w:rPr>
          <w:rFonts w:asciiTheme="minorHAnsi" w:eastAsia="Arial" w:hAnsiTheme="minorHAnsi"/>
        </w:rPr>
      </w:pPr>
      <w:r w:rsidRPr="00202BE7">
        <w:rPr>
          <w:rFonts w:asciiTheme="minorHAnsi" w:eastAsia="Arial" w:hAnsiTheme="minorHAnsi"/>
        </w:rPr>
        <w:t>Be co</w:t>
      </w:r>
      <w:r w:rsidRPr="00202BE7">
        <w:rPr>
          <w:rFonts w:ascii="Cambria Math" w:eastAsia="Arial" w:hAnsi="Cambria Math" w:cs="Cambria Math"/>
        </w:rPr>
        <w:t>‑</w:t>
      </w:r>
      <w:r w:rsidRPr="00202BE7">
        <w:rPr>
          <w:rFonts w:asciiTheme="minorHAnsi" w:eastAsia="Arial" w:hAnsiTheme="minorHAnsi"/>
        </w:rPr>
        <w:t xml:space="preserve">produced with </w:t>
      </w:r>
      <w:r w:rsidR="007B3C1B">
        <w:rPr>
          <w:rFonts w:asciiTheme="minorHAnsi" w:eastAsia="Arial" w:hAnsiTheme="minorHAnsi"/>
        </w:rPr>
        <w:t>individuals with</w:t>
      </w:r>
      <w:r w:rsidRPr="00202BE7">
        <w:rPr>
          <w:rFonts w:asciiTheme="minorHAnsi" w:eastAsia="Arial" w:hAnsiTheme="minorHAnsi"/>
        </w:rPr>
        <w:t xml:space="preserve"> </w:t>
      </w:r>
      <w:r w:rsidR="4CBDEE74" w:rsidRPr="00AC4578">
        <w:rPr>
          <w:rFonts w:asciiTheme="minorHAnsi" w:eastAsia="Arial" w:hAnsiTheme="minorHAnsi"/>
        </w:rPr>
        <w:t xml:space="preserve">lived </w:t>
      </w:r>
      <w:r w:rsidRPr="00AC4578">
        <w:rPr>
          <w:rFonts w:asciiTheme="minorHAnsi" w:eastAsia="Arial" w:hAnsiTheme="minorHAnsi"/>
        </w:rPr>
        <w:t>experience</w:t>
      </w:r>
      <w:r w:rsidRPr="00202BE7">
        <w:rPr>
          <w:rFonts w:asciiTheme="minorHAnsi" w:eastAsia="Arial" w:hAnsiTheme="minorHAnsi"/>
        </w:rPr>
        <w:t xml:space="preserve"> and reflect lived realities</w:t>
      </w:r>
    </w:p>
    <w:p w14:paraId="375F22CC" w14:textId="2BC27677" w:rsidR="595F7847" w:rsidRPr="00202BE7" w:rsidRDefault="595F7847" w:rsidP="00ED68B3">
      <w:pPr>
        <w:pStyle w:val="ListParagraph"/>
        <w:numPr>
          <w:ilvl w:val="0"/>
          <w:numId w:val="63"/>
        </w:numPr>
        <w:jc w:val="left"/>
        <w:rPr>
          <w:rFonts w:asciiTheme="minorHAnsi" w:eastAsia="Arial" w:hAnsiTheme="minorHAnsi"/>
        </w:rPr>
      </w:pPr>
      <w:r w:rsidRPr="00202BE7">
        <w:rPr>
          <w:rFonts w:asciiTheme="minorHAnsi" w:eastAsia="Arial" w:hAnsiTheme="minorHAnsi"/>
        </w:rPr>
        <w:t>Embed trauma</w:t>
      </w:r>
      <w:r w:rsidRPr="00202BE7">
        <w:rPr>
          <w:rFonts w:ascii="Cambria Math" w:eastAsia="Arial" w:hAnsi="Cambria Math" w:cs="Cambria Math"/>
        </w:rPr>
        <w:t>‑</w:t>
      </w:r>
      <w:r w:rsidRPr="00202BE7">
        <w:rPr>
          <w:rFonts w:asciiTheme="minorHAnsi" w:eastAsia="Arial" w:hAnsiTheme="minorHAnsi"/>
        </w:rPr>
        <w:t xml:space="preserve">informed and culturally </w:t>
      </w:r>
      <w:r w:rsidR="33EF021F" w:rsidRPr="00202BE7">
        <w:rPr>
          <w:rFonts w:asciiTheme="minorHAnsi" w:eastAsia="Arial" w:hAnsiTheme="minorHAnsi"/>
        </w:rPr>
        <w:t>competent</w:t>
      </w:r>
      <w:r w:rsidRPr="00202BE7">
        <w:rPr>
          <w:rFonts w:asciiTheme="minorHAnsi" w:eastAsia="Arial" w:hAnsiTheme="minorHAnsi"/>
        </w:rPr>
        <w:t xml:space="preserve"> practice, reduce stigma</w:t>
      </w:r>
      <w:r w:rsidR="007A4FB3" w:rsidRPr="00202BE7">
        <w:rPr>
          <w:rFonts w:asciiTheme="minorHAnsi" w:eastAsia="Arial" w:hAnsiTheme="minorHAnsi"/>
        </w:rPr>
        <w:t xml:space="preserve"> </w:t>
      </w:r>
      <w:r w:rsidRPr="00202BE7">
        <w:rPr>
          <w:rFonts w:asciiTheme="minorHAnsi" w:eastAsia="Arial" w:hAnsiTheme="minorHAnsi"/>
        </w:rPr>
        <w:t>and make reasonable adjustments for accessibility</w:t>
      </w:r>
    </w:p>
    <w:p w14:paraId="0E0A1A19" w14:textId="77D995C8" w:rsidR="6281A391" w:rsidRPr="00AC4578" w:rsidRDefault="595F7847" w:rsidP="00ED68B3">
      <w:pPr>
        <w:pStyle w:val="ListParagraph"/>
        <w:numPr>
          <w:ilvl w:val="0"/>
          <w:numId w:val="63"/>
        </w:numPr>
        <w:jc w:val="left"/>
        <w:rPr>
          <w:rFonts w:asciiTheme="minorHAnsi" w:eastAsia="Arial" w:hAnsiTheme="minorHAnsi"/>
        </w:rPr>
      </w:pPr>
      <w:r w:rsidRPr="00202BE7">
        <w:rPr>
          <w:rFonts w:asciiTheme="minorHAnsi" w:eastAsia="Arial" w:hAnsiTheme="minorHAnsi"/>
        </w:rPr>
        <w:t xml:space="preserve">Measure impact using </w:t>
      </w:r>
      <w:r w:rsidR="475CFB6B" w:rsidRPr="00AC4578">
        <w:rPr>
          <w:rFonts w:asciiTheme="minorHAnsi" w:eastAsia="Arial" w:hAnsiTheme="minorHAnsi"/>
        </w:rPr>
        <w:t xml:space="preserve">mutually </w:t>
      </w:r>
      <w:r w:rsidRPr="00AC4578">
        <w:rPr>
          <w:rFonts w:asciiTheme="minorHAnsi" w:eastAsia="Arial" w:hAnsiTheme="minorHAnsi"/>
        </w:rPr>
        <w:t>agreed</w:t>
      </w:r>
      <w:r w:rsidRPr="00202BE7">
        <w:rPr>
          <w:rFonts w:asciiTheme="minorHAnsi" w:eastAsia="Arial" w:hAnsiTheme="minorHAnsi"/>
        </w:rPr>
        <w:t xml:space="preserve"> outcomes</w:t>
      </w:r>
      <w:r w:rsidR="00EF4B49" w:rsidRPr="00AC4578">
        <w:rPr>
          <w:rFonts w:asciiTheme="minorHAnsi" w:eastAsia="Arial" w:hAnsiTheme="minorHAnsi"/>
        </w:rPr>
        <w:t xml:space="preserve"> and data </w:t>
      </w:r>
      <w:r w:rsidR="20C20BB9" w:rsidRPr="00AC4578">
        <w:rPr>
          <w:rFonts w:asciiTheme="minorHAnsi" w:eastAsia="Arial" w:hAnsiTheme="minorHAnsi"/>
        </w:rPr>
        <w:t xml:space="preserve">to be </w:t>
      </w:r>
      <w:r w:rsidR="00AC4578" w:rsidRPr="00AC4578">
        <w:rPr>
          <w:rFonts w:asciiTheme="minorHAnsi" w:eastAsia="Arial" w:hAnsiTheme="minorHAnsi"/>
        </w:rPr>
        <w:t>collected,</w:t>
      </w:r>
      <w:r w:rsidRPr="00202BE7">
        <w:rPr>
          <w:rFonts w:asciiTheme="minorHAnsi" w:eastAsia="Arial" w:hAnsiTheme="minorHAnsi"/>
        </w:rPr>
        <w:t xml:space="preserve"> contributing to system learning and accountability</w:t>
      </w:r>
    </w:p>
    <w:p w14:paraId="2F78AFA0" w14:textId="3EA1F198" w:rsidR="00535675" w:rsidRDefault="00365F6F" w:rsidP="00ED68B3">
      <w:pPr>
        <w:pStyle w:val="ListParagraph"/>
        <w:numPr>
          <w:ilvl w:val="0"/>
          <w:numId w:val="63"/>
        </w:numPr>
        <w:jc w:val="left"/>
        <w:rPr>
          <w:rFonts w:asciiTheme="minorHAnsi" w:eastAsia="Arial" w:hAnsiTheme="minorHAnsi"/>
        </w:rPr>
      </w:pPr>
      <w:r>
        <w:rPr>
          <w:rFonts w:asciiTheme="minorHAnsi" w:eastAsia="Arial" w:hAnsiTheme="minorHAnsi"/>
        </w:rPr>
        <w:t>Focus on</w:t>
      </w:r>
      <w:r w:rsidR="00EF4B49" w:rsidRPr="00AC4578">
        <w:rPr>
          <w:rFonts w:asciiTheme="minorHAnsi" w:eastAsia="Arial" w:hAnsiTheme="minorHAnsi"/>
        </w:rPr>
        <w:t xml:space="preserve"> </w:t>
      </w:r>
      <w:r>
        <w:rPr>
          <w:rFonts w:asciiTheme="minorHAnsi" w:eastAsia="Arial" w:hAnsiTheme="minorHAnsi"/>
        </w:rPr>
        <w:t>sustainability</w:t>
      </w:r>
      <w:r w:rsidR="00EF4B49" w:rsidRPr="00AC4578">
        <w:rPr>
          <w:rFonts w:asciiTheme="minorHAnsi" w:eastAsia="Arial" w:hAnsiTheme="minorHAnsi"/>
        </w:rPr>
        <w:t xml:space="preserve"> and </w:t>
      </w:r>
      <w:r>
        <w:rPr>
          <w:rFonts w:asciiTheme="minorHAnsi" w:eastAsia="Arial" w:hAnsiTheme="minorHAnsi"/>
        </w:rPr>
        <w:t>scalability</w:t>
      </w:r>
      <w:r w:rsidR="00EF4B49" w:rsidRPr="00AC4578">
        <w:rPr>
          <w:rFonts w:asciiTheme="minorHAnsi" w:eastAsia="Arial" w:hAnsiTheme="minorHAnsi"/>
        </w:rPr>
        <w:t xml:space="preserve">, </w:t>
      </w:r>
      <w:r w:rsidR="362EF479" w:rsidRPr="00AC4578">
        <w:rPr>
          <w:rFonts w:asciiTheme="minorHAnsi" w:eastAsia="Arial" w:hAnsiTheme="minorHAnsi"/>
        </w:rPr>
        <w:t>incorporating mechanisms</w:t>
      </w:r>
      <w:r w:rsidR="00EF4B49" w:rsidRPr="00AC4578">
        <w:rPr>
          <w:rFonts w:asciiTheme="minorHAnsi" w:eastAsia="Arial" w:hAnsiTheme="minorHAnsi"/>
        </w:rPr>
        <w:t xml:space="preserve"> for shared learning and </w:t>
      </w:r>
      <w:r w:rsidR="1D02CB81" w:rsidRPr="00AC4578">
        <w:rPr>
          <w:rFonts w:asciiTheme="minorHAnsi" w:eastAsia="Arial" w:hAnsiTheme="minorHAnsi"/>
        </w:rPr>
        <w:t>strategies to strengthen</w:t>
      </w:r>
      <w:r w:rsidR="00EF4B49" w:rsidRPr="00AC4578">
        <w:rPr>
          <w:rFonts w:asciiTheme="minorHAnsi" w:eastAsia="Arial" w:hAnsiTheme="minorHAnsi"/>
        </w:rPr>
        <w:t xml:space="preserve"> community capacity</w:t>
      </w:r>
      <w:r w:rsidR="00D03CA6">
        <w:rPr>
          <w:rFonts w:asciiTheme="minorHAnsi" w:eastAsia="Arial" w:hAnsiTheme="minorHAnsi"/>
        </w:rPr>
        <w:t xml:space="preserve"> </w:t>
      </w:r>
      <w:r w:rsidR="00D03CA6" w:rsidRPr="00D03CA6">
        <w:rPr>
          <w:rFonts w:asciiTheme="minorHAnsi" w:eastAsia="Arial" w:hAnsiTheme="minorHAnsi"/>
        </w:rPr>
        <w:t xml:space="preserve">and </w:t>
      </w:r>
      <w:r w:rsidR="00D03CA6">
        <w:rPr>
          <w:rFonts w:asciiTheme="minorHAnsi" w:eastAsia="Arial" w:hAnsiTheme="minorHAnsi"/>
        </w:rPr>
        <w:t>ensure</w:t>
      </w:r>
      <w:r w:rsidR="00D03CA6" w:rsidRPr="00D03CA6">
        <w:rPr>
          <w:rFonts w:asciiTheme="minorHAnsi" w:eastAsia="Arial" w:hAnsiTheme="minorHAnsi"/>
        </w:rPr>
        <w:t xml:space="preserve"> activity </w:t>
      </w:r>
      <w:r w:rsidR="00EA40AF" w:rsidRPr="00D03CA6">
        <w:rPr>
          <w:rFonts w:asciiTheme="minorHAnsi" w:eastAsia="Arial" w:hAnsiTheme="minorHAnsi"/>
        </w:rPr>
        <w:t>can</w:t>
      </w:r>
      <w:r w:rsidR="00D03CA6" w:rsidRPr="00D03CA6">
        <w:rPr>
          <w:rFonts w:asciiTheme="minorHAnsi" w:eastAsia="Arial" w:hAnsiTheme="minorHAnsi"/>
        </w:rPr>
        <w:t xml:space="preserve"> continue beyond the grant funding</w:t>
      </w:r>
    </w:p>
    <w:p w14:paraId="45955F88" w14:textId="6711ED32" w:rsidR="00D6585B" w:rsidRPr="00535675" w:rsidRDefault="00535675" w:rsidP="00ED68B3">
      <w:pPr>
        <w:pStyle w:val="ListParagraph"/>
        <w:numPr>
          <w:ilvl w:val="0"/>
          <w:numId w:val="63"/>
        </w:numPr>
        <w:jc w:val="left"/>
        <w:rPr>
          <w:rFonts w:asciiTheme="minorHAnsi" w:eastAsia="Arial" w:hAnsiTheme="minorHAnsi"/>
        </w:rPr>
      </w:pPr>
      <w:r>
        <w:rPr>
          <w:rFonts w:asciiTheme="minorHAnsi" w:eastAsia="Arial" w:hAnsiTheme="minorHAnsi"/>
        </w:rPr>
        <w:t>B</w:t>
      </w:r>
      <w:r w:rsidR="00D6585B" w:rsidRPr="00535675">
        <w:rPr>
          <w:rFonts w:asciiTheme="minorHAnsi" w:hAnsiTheme="minorHAnsi" w:cs="Arial"/>
        </w:rPr>
        <w:t>e a justifiable proposal including accurate costing and offering value for money.</w:t>
      </w:r>
    </w:p>
    <w:p w14:paraId="18BAADF4" w14:textId="77777777" w:rsidR="00D6585B" w:rsidRPr="00D6585B" w:rsidRDefault="00D6585B" w:rsidP="00D6585B">
      <w:pPr>
        <w:jc w:val="left"/>
        <w:rPr>
          <w:rFonts w:asciiTheme="minorHAnsi" w:eastAsia="Arial" w:hAnsiTheme="minorHAnsi"/>
        </w:rPr>
      </w:pPr>
    </w:p>
    <w:p w14:paraId="6CB7B9DB" w14:textId="252AB887" w:rsidR="00D1620E" w:rsidRDefault="0005358A" w:rsidP="0A16E96F">
      <w:pPr>
        <w:spacing w:after="160" w:line="259" w:lineRule="auto"/>
        <w:jc w:val="left"/>
        <w:rPr>
          <w:rFonts w:asciiTheme="minorHAnsi" w:hAnsiTheme="minorHAnsi" w:cs="Arial"/>
        </w:rPr>
      </w:pPr>
      <w:r w:rsidRPr="0A16E96F">
        <w:rPr>
          <w:rFonts w:asciiTheme="minorHAnsi" w:hAnsiTheme="minorHAnsi" w:cs="Arial"/>
        </w:rPr>
        <w:t>This grant programme is aimed at</w:t>
      </w:r>
      <w:r w:rsidR="002F422B" w:rsidRPr="0A16E96F">
        <w:rPr>
          <w:rFonts w:asciiTheme="minorHAnsi" w:hAnsiTheme="minorHAnsi" w:cs="Arial"/>
        </w:rPr>
        <w:t xml:space="preserve"> local charities and community organisations who have built strong trusting relationships with the groups we are aiming to reach. We especially welcome applications from </w:t>
      </w:r>
      <w:r w:rsidRPr="0A16E96F">
        <w:rPr>
          <w:rFonts w:asciiTheme="minorHAnsi" w:hAnsiTheme="minorHAnsi" w:cs="Arial"/>
        </w:rPr>
        <w:t>micro-entities (less than £1 million turnover, less than £500,000 balance sheet total and less than 10 employees) who have not previously worked with Birmingham City Council Public Health</w:t>
      </w:r>
      <w:r w:rsidR="002F422B" w:rsidRPr="0A16E96F">
        <w:rPr>
          <w:rFonts w:asciiTheme="minorHAnsi" w:hAnsiTheme="minorHAnsi" w:cs="Arial"/>
        </w:rPr>
        <w:t xml:space="preserve">. </w:t>
      </w:r>
      <w:r w:rsidRPr="0A16E96F">
        <w:rPr>
          <w:rFonts w:asciiTheme="minorHAnsi" w:hAnsiTheme="minorHAnsi" w:cs="Arial"/>
        </w:rPr>
        <w:t xml:space="preserve">This is to provide an opportunity to upskill new and emerging organisations and give experience working within the Public Sector system, ensuring sustainability in local community groups. </w:t>
      </w:r>
      <w:r w:rsidR="000A11D3" w:rsidRPr="0A16E96F">
        <w:rPr>
          <w:rFonts w:asciiTheme="minorHAnsi" w:hAnsiTheme="minorHAnsi" w:cs="Arial"/>
        </w:rPr>
        <w:t xml:space="preserve">Organisations may apply in </w:t>
      </w:r>
      <w:r w:rsidR="002E1364" w:rsidRPr="0A16E96F">
        <w:rPr>
          <w:rFonts w:asciiTheme="minorHAnsi" w:hAnsiTheme="minorHAnsi" w:cs="Arial"/>
        </w:rPr>
        <w:t>partnership,</w:t>
      </w:r>
      <w:r w:rsidR="000A11D3" w:rsidRPr="0A16E96F">
        <w:rPr>
          <w:rFonts w:asciiTheme="minorHAnsi" w:hAnsiTheme="minorHAnsi" w:cs="Arial"/>
        </w:rPr>
        <w:t xml:space="preserve"> but a single organisation must be designated as the lead and hold overall accountability.</w:t>
      </w:r>
    </w:p>
    <w:p w14:paraId="7A3A1A55" w14:textId="7E94A40F" w:rsidR="00922DF3" w:rsidRPr="004A099F" w:rsidRDefault="00922DF3" w:rsidP="004A099F">
      <w:pPr>
        <w:spacing w:after="160" w:line="259" w:lineRule="auto"/>
        <w:jc w:val="left"/>
        <w:rPr>
          <w:rFonts w:asciiTheme="minorHAnsi" w:hAnsiTheme="minorHAnsi" w:cs="Arial"/>
          <w:b/>
          <w:bCs/>
          <w:szCs w:val="24"/>
        </w:rPr>
      </w:pPr>
      <w:r w:rsidRPr="004A099F">
        <w:rPr>
          <w:rFonts w:asciiTheme="minorHAnsi" w:hAnsiTheme="minorHAnsi" w:cs="Arial"/>
          <w:b/>
          <w:bCs/>
          <w:szCs w:val="24"/>
        </w:rPr>
        <w:t xml:space="preserve">Type of Intervention </w:t>
      </w:r>
    </w:p>
    <w:p w14:paraId="78B5FCEF" w14:textId="2FE909FB" w:rsidR="00703FC9" w:rsidRPr="004A099F" w:rsidRDefault="00922DF3" w:rsidP="004A099F">
      <w:pPr>
        <w:spacing w:after="160" w:line="259" w:lineRule="auto"/>
        <w:jc w:val="left"/>
        <w:rPr>
          <w:rFonts w:asciiTheme="minorHAnsi" w:hAnsiTheme="minorHAnsi" w:cs="Arial"/>
          <w:szCs w:val="24"/>
        </w:rPr>
      </w:pPr>
      <w:r w:rsidRPr="004A099F">
        <w:rPr>
          <w:rFonts w:asciiTheme="minorHAnsi" w:hAnsiTheme="minorHAnsi" w:cs="Arial"/>
          <w:szCs w:val="24"/>
        </w:rPr>
        <w:t xml:space="preserve">This programme is funded by Birmingham City Council Public Health which requires all proposed interventions to be within the remit of Public Health. </w:t>
      </w:r>
      <w:r w:rsidR="00703FC9" w:rsidRPr="00703FC9">
        <w:rPr>
          <w:rFonts w:asciiTheme="minorHAnsi" w:hAnsiTheme="minorHAnsi" w:cs="Arial"/>
          <w:szCs w:val="24"/>
        </w:rPr>
        <w:t>We are open to different ways of addressing</w:t>
      </w:r>
      <w:r w:rsidR="00703FC9">
        <w:rPr>
          <w:rFonts w:asciiTheme="minorHAnsi" w:hAnsiTheme="minorHAnsi" w:cs="Arial"/>
          <w:szCs w:val="24"/>
        </w:rPr>
        <w:t xml:space="preserve"> Inclusion Health group needs</w:t>
      </w:r>
      <w:r w:rsidR="006B787E">
        <w:rPr>
          <w:rFonts w:asciiTheme="minorHAnsi" w:hAnsiTheme="minorHAnsi" w:cs="Arial"/>
          <w:szCs w:val="24"/>
        </w:rPr>
        <w:t xml:space="preserve">. </w:t>
      </w:r>
    </w:p>
    <w:p w14:paraId="40D81E85" w14:textId="775FA5D8" w:rsidR="000211D8" w:rsidRPr="004A099F" w:rsidRDefault="000211D8" w:rsidP="004A099F">
      <w:pPr>
        <w:spacing w:after="160" w:line="259" w:lineRule="auto"/>
        <w:jc w:val="left"/>
        <w:rPr>
          <w:rFonts w:asciiTheme="minorHAnsi" w:hAnsiTheme="minorHAnsi" w:cs="Arial"/>
        </w:rPr>
      </w:pPr>
      <w:r w:rsidRPr="211CB270">
        <w:rPr>
          <w:rFonts w:asciiTheme="minorHAnsi" w:hAnsiTheme="minorHAnsi" w:cs="Arial"/>
        </w:rPr>
        <w:t xml:space="preserve">The role of Public Health is to </w:t>
      </w:r>
      <w:r w:rsidRPr="211CB270">
        <w:rPr>
          <w:rFonts w:asciiTheme="minorHAnsi" w:hAnsiTheme="minorHAnsi" w:cs="Arial"/>
          <w:b/>
        </w:rPr>
        <w:t>prevent disease</w:t>
      </w:r>
      <w:r w:rsidRPr="211CB270">
        <w:rPr>
          <w:rFonts w:asciiTheme="minorHAnsi" w:hAnsiTheme="minorHAnsi" w:cs="Arial"/>
        </w:rPr>
        <w:t xml:space="preserve">, </w:t>
      </w:r>
      <w:r w:rsidRPr="211CB270">
        <w:rPr>
          <w:rFonts w:asciiTheme="minorHAnsi" w:hAnsiTheme="minorHAnsi" w:cs="Arial"/>
          <w:b/>
        </w:rPr>
        <w:t>prolong life</w:t>
      </w:r>
      <w:r w:rsidRPr="211CB270">
        <w:rPr>
          <w:rFonts w:asciiTheme="minorHAnsi" w:hAnsiTheme="minorHAnsi" w:cs="Arial"/>
        </w:rPr>
        <w:t xml:space="preserve"> and </w:t>
      </w:r>
      <w:r w:rsidR="6B8B1591" w:rsidRPr="00F43DEF">
        <w:rPr>
          <w:rFonts w:asciiTheme="minorHAnsi" w:hAnsiTheme="minorHAnsi" w:cs="Arial"/>
          <w:b/>
        </w:rPr>
        <w:t xml:space="preserve">protect </w:t>
      </w:r>
      <w:r w:rsidR="6B8B1591" w:rsidRPr="387B50FD">
        <w:rPr>
          <w:rFonts w:asciiTheme="minorHAnsi" w:hAnsiTheme="minorHAnsi" w:cs="Arial"/>
        </w:rPr>
        <w:t xml:space="preserve">and </w:t>
      </w:r>
      <w:r w:rsidRPr="211CB270">
        <w:rPr>
          <w:rFonts w:asciiTheme="minorHAnsi" w:hAnsiTheme="minorHAnsi" w:cs="Arial"/>
          <w:b/>
        </w:rPr>
        <w:t>promote health</w:t>
      </w:r>
      <w:r w:rsidRPr="211CB270">
        <w:rPr>
          <w:rFonts w:asciiTheme="minorHAnsi" w:hAnsiTheme="minorHAnsi" w:cs="Arial"/>
        </w:rPr>
        <w:t xml:space="preserve"> whilst also considering principles such a social justice and equity and ensuring no-one is left behind. Key to this is protecting and improving the health of communities and </w:t>
      </w:r>
      <w:r w:rsidR="1EDD7E98" w:rsidRPr="387B50FD">
        <w:rPr>
          <w:rFonts w:asciiTheme="minorHAnsi" w:hAnsiTheme="minorHAnsi" w:cs="Arial"/>
        </w:rPr>
        <w:t xml:space="preserve">entire </w:t>
      </w:r>
      <w:r w:rsidRPr="211CB270">
        <w:rPr>
          <w:rFonts w:asciiTheme="minorHAnsi" w:hAnsiTheme="minorHAnsi" w:cs="Arial"/>
        </w:rPr>
        <w:t xml:space="preserve">populations at all </w:t>
      </w:r>
      <w:r w:rsidR="5C33052C" w:rsidRPr="387B50FD">
        <w:rPr>
          <w:rFonts w:asciiTheme="minorHAnsi" w:hAnsiTheme="minorHAnsi" w:cs="Arial"/>
        </w:rPr>
        <w:t>stages of life</w:t>
      </w:r>
      <w:r w:rsidR="00F27B00" w:rsidRPr="211CB270">
        <w:rPr>
          <w:rFonts w:asciiTheme="minorHAnsi" w:hAnsiTheme="minorHAnsi" w:cs="Arial"/>
        </w:rPr>
        <w:t xml:space="preserve">. </w:t>
      </w:r>
    </w:p>
    <w:p w14:paraId="52EC7051" w14:textId="5A2A2C2B" w:rsidR="00AB0B7E" w:rsidRDefault="00FF1DD7" w:rsidP="004A099F">
      <w:pPr>
        <w:spacing w:after="160" w:line="259" w:lineRule="auto"/>
        <w:jc w:val="left"/>
        <w:rPr>
          <w:rFonts w:asciiTheme="minorHAnsi" w:hAnsiTheme="minorHAnsi" w:cs="Arial"/>
        </w:rPr>
      </w:pPr>
      <w:r w:rsidRPr="387B50FD">
        <w:rPr>
          <w:rFonts w:asciiTheme="minorHAnsi" w:hAnsiTheme="minorHAnsi" w:cs="Arial"/>
        </w:rPr>
        <w:t>An overview of the priorities and areas of influence for Public Health including difference</w:t>
      </w:r>
      <w:r w:rsidR="4D188BF0" w:rsidRPr="387B50FD">
        <w:rPr>
          <w:rFonts w:asciiTheme="minorHAnsi" w:hAnsiTheme="minorHAnsi" w:cs="Arial"/>
        </w:rPr>
        <w:t>s</w:t>
      </w:r>
      <w:r w:rsidRPr="387B50FD">
        <w:rPr>
          <w:rFonts w:asciiTheme="minorHAnsi" w:hAnsiTheme="minorHAnsi" w:cs="Arial"/>
        </w:rPr>
        <w:t xml:space="preserve"> to NHS priorities can be found in </w:t>
      </w:r>
      <w:r w:rsidR="00143308" w:rsidRPr="387B50FD">
        <w:rPr>
          <w:rFonts w:asciiTheme="minorHAnsi" w:hAnsiTheme="minorHAnsi" w:cs="Arial"/>
          <w:b/>
        </w:rPr>
        <w:t>Appendix 2</w:t>
      </w:r>
      <w:r w:rsidR="00143308" w:rsidRPr="387B50FD">
        <w:rPr>
          <w:rFonts w:asciiTheme="minorHAnsi" w:hAnsiTheme="minorHAnsi" w:cs="Arial"/>
        </w:rPr>
        <w:t xml:space="preserve">. </w:t>
      </w:r>
    </w:p>
    <w:p w14:paraId="5CCD4FB6" w14:textId="39DE1AD7" w:rsidR="00193EA9" w:rsidRPr="001B0049" w:rsidRDefault="00193EA9" w:rsidP="001B0049">
      <w:pPr>
        <w:rPr>
          <w:rFonts w:asciiTheme="minorHAnsi" w:hAnsiTheme="minorHAnsi"/>
          <w:b/>
          <w:bCs/>
        </w:rPr>
      </w:pPr>
      <w:r w:rsidRPr="001B0049">
        <w:rPr>
          <w:rFonts w:asciiTheme="minorHAnsi" w:hAnsiTheme="minorHAnsi"/>
          <w:b/>
          <w:bCs/>
        </w:rPr>
        <w:t>Grant Framework</w:t>
      </w:r>
    </w:p>
    <w:p w14:paraId="4B77F14D" w14:textId="77777777" w:rsidR="00BB3121" w:rsidRPr="00D920AC" w:rsidRDefault="00BB3121" w:rsidP="00193EA9">
      <w:pPr>
        <w:rPr>
          <w:rFonts w:cs="Arial"/>
          <w:b/>
          <w:bCs/>
          <w:szCs w:val="24"/>
        </w:rPr>
      </w:pPr>
    </w:p>
    <w:p w14:paraId="0EFEF52E" w14:textId="1C96FAAC" w:rsidR="00926FEA" w:rsidRPr="004B4918" w:rsidRDefault="00BB3121" w:rsidP="00926FEA">
      <w:pPr>
        <w:spacing w:after="160" w:line="259" w:lineRule="auto"/>
        <w:jc w:val="left"/>
        <w:rPr>
          <w:rFonts w:asciiTheme="minorHAnsi" w:hAnsiTheme="minorHAnsi" w:cs="Arial"/>
          <w:color w:val="E97132" w:themeColor="accent2"/>
        </w:rPr>
      </w:pPr>
      <w:r w:rsidRPr="004B4918">
        <w:rPr>
          <w:rFonts w:asciiTheme="minorHAnsi" w:hAnsiTheme="minorHAnsi" w:cs="Arial"/>
          <w:color w:val="auto"/>
        </w:rPr>
        <w:t xml:space="preserve">The Grant Framework </w:t>
      </w:r>
      <w:r w:rsidR="00181674" w:rsidRPr="004B4918">
        <w:rPr>
          <w:rFonts w:asciiTheme="minorHAnsi" w:hAnsiTheme="minorHAnsi" w:cs="Arial"/>
          <w:color w:val="auto"/>
        </w:rPr>
        <w:t xml:space="preserve">set out in </w:t>
      </w:r>
      <w:r w:rsidR="0063112E" w:rsidRPr="004B4918">
        <w:rPr>
          <w:rFonts w:asciiTheme="minorHAnsi" w:hAnsiTheme="minorHAnsi" w:cs="Arial"/>
          <w:b/>
          <w:bCs/>
          <w:color w:val="auto"/>
        </w:rPr>
        <w:t>Appendix</w:t>
      </w:r>
      <w:r w:rsidR="00D721D2" w:rsidRPr="004B4918">
        <w:rPr>
          <w:rFonts w:asciiTheme="minorHAnsi" w:hAnsiTheme="minorHAnsi" w:cs="Arial"/>
          <w:b/>
          <w:bCs/>
          <w:color w:val="auto"/>
        </w:rPr>
        <w:t xml:space="preserve"> </w:t>
      </w:r>
      <w:r w:rsidR="00193EA9" w:rsidRPr="004B4918">
        <w:rPr>
          <w:rFonts w:asciiTheme="minorHAnsi" w:hAnsiTheme="minorHAnsi" w:cs="Arial"/>
          <w:b/>
          <w:bCs/>
          <w:color w:val="auto"/>
        </w:rPr>
        <w:t>3</w:t>
      </w:r>
      <w:r w:rsidR="00F37A66" w:rsidRPr="004B4918">
        <w:rPr>
          <w:rFonts w:asciiTheme="minorHAnsi" w:hAnsiTheme="minorHAnsi" w:cs="Arial"/>
          <w:color w:val="auto"/>
        </w:rPr>
        <w:t xml:space="preserve"> is designed to support development of relevant interventions</w:t>
      </w:r>
      <w:r w:rsidR="2848BB8B" w:rsidRPr="004B4918">
        <w:rPr>
          <w:rFonts w:asciiTheme="minorHAnsi" w:hAnsiTheme="minorHAnsi" w:cs="Arial"/>
          <w:color w:val="auto"/>
        </w:rPr>
        <w:t>-</w:t>
      </w:r>
      <w:r w:rsidR="00F37A66" w:rsidRPr="004B4918">
        <w:rPr>
          <w:rFonts w:asciiTheme="minorHAnsi" w:hAnsiTheme="minorHAnsi" w:cs="Arial"/>
          <w:color w:val="auto"/>
        </w:rPr>
        <w:t xml:space="preserve">based </w:t>
      </w:r>
      <w:r w:rsidR="00193EA9" w:rsidRPr="004B4918">
        <w:rPr>
          <w:rFonts w:asciiTheme="minorHAnsi" w:hAnsiTheme="minorHAnsi" w:cs="Arial"/>
          <w:color w:val="auto"/>
        </w:rPr>
        <w:t>recommendations from</w:t>
      </w:r>
      <w:r w:rsidR="00EA40AF">
        <w:rPr>
          <w:rFonts w:asciiTheme="minorHAnsi" w:hAnsiTheme="minorHAnsi" w:cs="Arial"/>
          <w:color w:val="auto"/>
        </w:rPr>
        <w:t xml:space="preserve"> Birmingham</w:t>
      </w:r>
      <w:r w:rsidR="00193EA9" w:rsidRPr="004B4918">
        <w:rPr>
          <w:rFonts w:asciiTheme="minorHAnsi" w:hAnsiTheme="minorHAnsi" w:cs="Arial"/>
          <w:color w:val="auto"/>
        </w:rPr>
        <w:t xml:space="preserve"> Inclusion Health reports</w:t>
      </w:r>
      <w:r w:rsidR="00F37A66" w:rsidRPr="004B4918">
        <w:rPr>
          <w:rFonts w:asciiTheme="minorHAnsi" w:hAnsiTheme="minorHAnsi" w:cs="Arial"/>
          <w:color w:val="auto"/>
        </w:rPr>
        <w:t xml:space="preserve">. </w:t>
      </w:r>
      <w:r w:rsidR="00926FEA" w:rsidRPr="004B4918">
        <w:rPr>
          <w:rFonts w:asciiTheme="minorHAnsi" w:hAnsiTheme="minorHAnsi" w:cs="Arial"/>
          <w:color w:val="auto"/>
        </w:rPr>
        <w:t xml:space="preserve">This is to provide a clear structure for proposal bids based on recommendations </w:t>
      </w:r>
      <w:r w:rsidR="000E0E24" w:rsidRPr="004B4918">
        <w:rPr>
          <w:rFonts w:asciiTheme="minorHAnsi" w:hAnsiTheme="minorHAnsi" w:cs="Arial"/>
          <w:color w:val="auto"/>
        </w:rPr>
        <w:t>and evidence.</w:t>
      </w:r>
    </w:p>
    <w:p w14:paraId="3DF1310E" w14:textId="7FAF7D9F" w:rsidR="00265AC0" w:rsidRPr="004B4918" w:rsidRDefault="00F37A66" w:rsidP="00193EA9">
      <w:pPr>
        <w:jc w:val="left"/>
        <w:rPr>
          <w:rFonts w:asciiTheme="minorHAnsi" w:hAnsiTheme="minorHAnsi" w:cs="Arial"/>
          <w:color w:val="auto"/>
        </w:rPr>
      </w:pPr>
      <w:r w:rsidRPr="004B4918">
        <w:rPr>
          <w:rFonts w:asciiTheme="minorHAnsi" w:hAnsiTheme="minorHAnsi" w:cs="Arial"/>
          <w:color w:val="auto"/>
        </w:rPr>
        <w:t>The framework provides an overview of</w:t>
      </w:r>
      <w:r w:rsidR="00265AC0" w:rsidRPr="004B4918">
        <w:rPr>
          <w:rFonts w:asciiTheme="minorHAnsi" w:hAnsiTheme="minorHAnsi" w:cs="Arial"/>
          <w:color w:val="auto"/>
        </w:rPr>
        <w:t xml:space="preserve">: </w:t>
      </w:r>
    </w:p>
    <w:p w14:paraId="6C31E3E1" w14:textId="658129CE" w:rsidR="000E0E24" w:rsidRPr="004B4918" w:rsidRDefault="000E0E24" w:rsidP="00ED68B3">
      <w:pPr>
        <w:pStyle w:val="ListParagraph"/>
        <w:numPr>
          <w:ilvl w:val="0"/>
          <w:numId w:val="51"/>
        </w:numPr>
        <w:jc w:val="left"/>
        <w:rPr>
          <w:rFonts w:asciiTheme="minorHAnsi" w:hAnsiTheme="minorHAnsi" w:cs="Arial"/>
          <w:color w:val="auto"/>
        </w:rPr>
      </w:pPr>
      <w:r w:rsidRPr="004B4918">
        <w:rPr>
          <w:rFonts w:asciiTheme="minorHAnsi" w:hAnsiTheme="minorHAnsi" w:cs="Arial"/>
          <w:color w:val="auto"/>
        </w:rPr>
        <w:t xml:space="preserve">Definitions for each Inclusion Health groups </w:t>
      </w:r>
    </w:p>
    <w:p w14:paraId="709B56FC" w14:textId="7B287F3C" w:rsidR="00926FEA" w:rsidRPr="004B4918" w:rsidRDefault="000F628C" w:rsidP="00ED68B3">
      <w:pPr>
        <w:pStyle w:val="ListParagraph"/>
        <w:numPr>
          <w:ilvl w:val="0"/>
          <w:numId w:val="51"/>
        </w:numPr>
        <w:jc w:val="left"/>
        <w:rPr>
          <w:rFonts w:asciiTheme="minorHAnsi" w:hAnsiTheme="minorHAnsi" w:cs="Arial"/>
          <w:color w:val="auto"/>
        </w:rPr>
      </w:pPr>
      <w:r w:rsidRPr="004B4918">
        <w:rPr>
          <w:rFonts w:asciiTheme="minorHAnsi" w:hAnsiTheme="minorHAnsi" w:cs="Arial"/>
          <w:color w:val="auto"/>
        </w:rPr>
        <w:t>F</w:t>
      </w:r>
      <w:r w:rsidR="00926FEA" w:rsidRPr="004B4918">
        <w:rPr>
          <w:rFonts w:asciiTheme="minorHAnsi" w:hAnsiTheme="minorHAnsi" w:cs="Arial"/>
          <w:color w:val="auto"/>
        </w:rPr>
        <w:t>indings on h</w:t>
      </w:r>
      <w:r w:rsidR="00CD64E0" w:rsidRPr="004B4918">
        <w:rPr>
          <w:rFonts w:asciiTheme="minorHAnsi" w:hAnsiTheme="minorHAnsi" w:cs="Arial"/>
          <w:color w:val="auto"/>
        </w:rPr>
        <w:t xml:space="preserve">ealth inequalities </w:t>
      </w:r>
      <w:r w:rsidR="00926FEA" w:rsidRPr="004B4918">
        <w:rPr>
          <w:rFonts w:asciiTheme="minorHAnsi" w:hAnsiTheme="minorHAnsi" w:cs="Arial"/>
          <w:color w:val="auto"/>
        </w:rPr>
        <w:t xml:space="preserve">and barriers to services </w:t>
      </w:r>
      <w:r w:rsidR="00CD64E0" w:rsidRPr="004B4918">
        <w:rPr>
          <w:rFonts w:asciiTheme="minorHAnsi" w:hAnsiTheme="minorHAnsi" w:cs="Arial"/>
          <w:color w:val="auto"/>
        </w:rPr>
        <w:t xml:space="preserve">experienced by each Inclusion Health group </w:t>
      </w:r>
    </w:p>
    <w:p w14:paraId="056F0C87" w14:textId="30C50EDF" w:rsidR="00926FEA" w:rsidRDefault="000E0E24" w:rsidP="00ED68B3">
      <w:pPr>
        <w:pStyle w:val="ListParagraph"/>
        <w:numPr>
          <w:ilvl w:val="0"/>
          <w:numId w:val="51"/>
        </w:numPr>
        <w:jc w:val="left"/>
        <w:rPr>
          <w:rFonts w:asciiTheme="minorHAnsi" w:hAnsiTheme="minorHAnsi" w:cs="Arial"/>
          <w:color w:val="auto"/>
        </w:rPr>
      </w:pPr>
      <w:r>
        <w:rPr>
          <w:rFonts w:asciiTheme="minorHAnsi" w:hAnsiTheme="minorHAnsi" w:cs="Arial"/>
          <w:color w:val="auto"/>
        </w:rPr>
        <w:t>Examples of relevant</w:t>
      </w:r>
      <w:r w:rsidR="00CD64E0" w:rsidRPr="00926FEA">
        <w:rPr>
          <w:rFonts w:asciiTheme="minorHAnsi" w:hAnsiTheme="minorHAnsi" w:cs="Arial"/>
          <w:color w:val="auto"/>
        </w:rPr>
        <w:t xml:space="preserve"> Public Health interventions based on </w:t>
      </w:r>
      <w:r w:rsidR="000F628C">
        <w:rPr>
          <w:rFonts w:asciiTheme="minorHAnsi" w:hAnsiTheme="minorHAnsi" w:cs="Arial"/>
          <w:color w:val="auto"/>
        </w:rPr>
        <w:t>report</w:t>
      </w:r>
      <w:r w:rsidR="00CD64E0" w:rsidRPr="00926FEA">
        <w:rPr>
          <w:rFonts w:asciiTheme="minorHAnsi" w:hAnsiTheme="minorHAnsi" w:cs="Arial"/>
          <w:color w:val="auto"/>
        </w:rPr>
        <w:t xml:space="preserve"> recommendations </w:t>
      </w:r>
    </w:p>
    <w:p w14:paraId="485EEB8A" w14:textId="77777777" w:rsidR="005A6982" w:rsidRDefault="005A6982" w:rsidP="005A6982">
      <w:pPr>
        <w:jc w:val="left"/>
        <w:rPr>
          <w:rFonts w:asciiTheme="minorHAnsi" w:hAnsiTheme="minorHAnsi" w:cs="Arial"/>
          <w:color w:val="auto"/>
        </w:rPr>
      </w:pPr>
    </w:p>
    <w:p w14:paraId="1DF37C11" w14:textId="49301574" w:rsidR="005A6982" w:rsidRDefault="00DA3EFC" w:rsidP="005A6982">
      <w:pPr>
        <w:jc w:val="left"/>
        <w:rPr>
          <w:rFonts w:asciiTheme="minorHAnsi" w:hAnsiTheme="minorHAnsi" w:cs="Arial"/>
          <w:color w:val="auto"/>
        </w:rPr>
      </w:pPr>
      <w:r w:rsidRPr="00B37AEA">
        <w:rPr>
          <w:rFonts w:asciiTheme="minorHAnsi" w:hAnsiTheme="minorHAnsi" w:cs="Arial"/>
          <w:color w:val="auto"/>
        </w:rPr>
        <w:lastRenderedPageBreak/>
        <w:t xml:space="preserve">Areas of focus relevant to </w:t>
      </w:r>
      <w:r w:rsidR="00021D55" w:rsidRPr="00B37AEA">
        <w:rPr>
          <w:rFonts w:asciiTheme="minorHAnsi" w:hAnsiTheme="minorHAnsi" w:cs="Arial"/>
          <w:color w:val="auto"/>
        </w:rPr>
        <w:t>Inclusion health reports for the specified populations may include</w:t>
      </w:r>
      <w:r w:rsidR="00B32107" w:rsidRPr="00B37AEA">
        <w:rPr>
          <w:rFonts w:asciiTheme="minorHAnsi" w:hAnsiTheme="minorHAnsi" w:cs="Arial"/>
          <w:color w:val="auto"/>
        </w:rPr>
        <w:t xml:space="preserve"> (but are not limited to)</w:t>
      </w:r>
      <w:r w:rsidR="00021D55" w:rsidRPr="00B37AEA">
        <w:rPr>
          <w:rFonts w:asciiTheme="minorHAnsi" w:hAnsiTheme="minorHAnsi" w:cs="Arial"/>
          <w:color w:val="auto"/>
        </w:rPr>
        <w:t>:</w:t>
      </w:r>
    </w:p>
    <w:p w14:paraId="566B39BE" w14:textId="54B3E91E" w:rsidR="00021D55" w:rsidRDefault="00B32107" w:rsidP="00ED68B3">
      <w:pPr>
        <w:pStyle w:val="ListParagraph"/>
        <w:numPr>
          <w:ilvl w:val="0"/>
          <w:numId w:val="56"/>
        </w:numPr>
        <w:jc w:val="left"/>
        <w:rPr>
          <w:rFonts w:asciiTheme="minorHAnsi" w:hAnsiTheme="minorHAnsi" w:cs="Arial"/>
          <w:color w:val="auto"/>
        </w:rPr>
      </w:pPr>
      <w:r>
        <w:rPr>
          <w:rFonts w:asciiTheme="minorHAnsi" w:hAnsiTheme="minorHAnsi" w:cs="Arial"/>
          <w:color w:val="auto"/>
        </w:rPr>
        <w:t>Supporting h</w:t>
      </w:r>
      <w:r w:rsidR="00021D55">
        <w:rPr>
          <w:rFonts w:asciiTheme="minorHAnsi" w:hAnsiTheme="minorHAnsi" w:cs="Arial"/>
          <w:color w:val="auto"/>
        </w:rPr>
        <w:t xml:space="preserve">ealth literacy </w:t>
      </w:r>
      <w:r w:rsidR="005958C6">
        <w:rPr>
          <w:rFonts w:asciiTheme="minorHAnsi" w:hAnsiTheme="minorHAnsi" w:cs="Arial"/>
          <w:color w:val="auto"/>
        </w:rPr>
        <w:t xml:space="preserve">and </w:t>
      </w:r>
      <w:r w:rsidR="004404D1" w:rsidRPr="005958C6">
        <w:rPr>
          <w:rFonts w:asciiTheme="minorHAnsi" w:hAnsiTheme="minorHAnsi" w:cs="Arial"/>
          <w:color w:val="auto"/>
        </w:rPr>
        <w:t>access to services</w:t>
      </w:r>
    </w:p>
    <w:p w14:paraId="30065F3D" w14:textId="5D8505D3" w:rsidR="00B32107" w:rsidRDefault="00A02003" w:rsidP="00ED68B3">
      <w:pPr>
        <w:pStyle w:val="ListParagraph"/>
        <w:numPr>
          <w:ilvl w:val="1"/>
          <w:numId w:val="56"/>
        </w:numPr>
        <w:jc w:val="left"/>
        <w:rPr>
          <w:rFonts w:asciiTheme="minorHAnsi" w:hAnsiTheme="minorHAnsi" w:cs="Arial"/>
          <w:color w:val="auto"/>
        </w:rPr>
      </w:pPr>
      <w:r>
        <w:rPr>
          <w:rFonts w:asciiTheme="minorHAnsi" w:hAnsiTheme="minorHAnsi" w:cs="Arial"/>
          <w:color w:val="auto"/>
        </w:rPr>
        <w:t>Advocacy to improve</w:t>
      </w:r>
      <w:r w:rsidR="00E97743">
        <w:rPr>
          <w:rFonts w:asciiTheme="minorHAnsi" w:hAnsiTheme="minorHAnsi" w:cs="Arial"/>
          <w:color w:val="auto"/>
        </w:rPr>
        <w:t xml:space="preserve"> understanding of health information, rights and </w:t>
      </w:r>
      <w:r>
        <w:rPr>
          <w:rFonts w:asciiTheme="minorHAnsi" w:hAnsiTheme="minorHAnsi" w:cs="Arial"/>
          <w:color w:val="auto"/>
        </w:rPr>
        <w:t>entitlements to</w:t>
      </w:r>
      <w:r w:rsidR="00E97743">
        <w:rPr>
          <w:rFonts w:asciiTheme="minorHAnsi" w:hAnsiTheme="minorHAnsi" w:cs="Arial"/>
          <w:color w:val="auto"/>
        </w:rPr>
        <w:t xml:space="preserve"> services</w:t>
      </w:r>
    </w:p>
    <w:p w14:paraId="77B2A94D" w14:textId="78DD8C7F" w:rsidR="00E97743" w:rsidRDefault="00E97743" w:rsidP="00ED68B3">
      <w:pPr>
        <w:pStyle w:val="ListParagraph"/>
        <w:numPr>
          <w:ilvl w:val="1"/>
          <w:numId w:val="56"/>
        </w:numPr>
        <w:jc w:val="left"/>
        <w:rPr>
          <w:rFonts w:asciiTheme="minorHAnsi" w:hAnsiTheme="minorHAnsi" w:cs="Arial"/>
          <w:color w:val="auto"/>
        </w:rPr>
      </w:pPr>
      <w:r>
        <w:rPr>
          <w:rFonts w:asciiTheme="minorHAnsi" w:hAnsiTheme="minorHAnsi" w:cs="Arial"/>
          <w:color w:val="auto"/>
        </w:rPr>
        <w:t xml:space="preserve">Supporting individuals from target populations to navigate the NHS and community services </w:t>
      </w:r>
    </w:p>
    <w:p w14:paraId="70179850" w14:textId="2A9BBF98" w:rsidR="00E97743" w:rsidRDefault="00E97743" w:rsidP="00ED68B3">
      <w:pPr>
        <w:pStyle w:val="ListParagraph"/>
        <w:numPr>
          <w:ilvl w:val="1"/>
          <w:numId w:val="56"/>
        </w:numPr>
        <w:jc w:val="left"/>
        <w:rPr>
          <w:rFonts w:asciiTheme="minorHAnsi" w:hAnsiTheme="minorHAnsi" w:cs="Arial"/>
          <w:color w:val="auto"/>
        </w:rPr>
      </w:pPr>
      <w:r>
        <w:rPr>
          <w:rFonts w:asciiTheme="minorHAnsi" w:hAnsiTheme="minorHAnsi" w:cs="Arial"/>
          <w:color w:val="auto"/>
        </w:rPr>
        <w:t xml:space="preserve">Removing barriers such as stigma, discrimination, fear, language or digital exclusion </w:t>
      </w:r>
    </w:p>
    <w:p w14:paraId="05685A5C" w14:textId="79BD4A3C" w:rsidR="00E97743" w:rsidRPr="005958C6" w:rsidRDefault="00E97743" w:rsidP="00ED68B3">
      <w:pPr>
        <w:pStyle w:val="ListParagraph"/>
        <w:numPr>
          <w:ilvl w:val="1"/>
          <w:numId w:val="56"/>
        </w:numPr>
        <w:jc w:val="left"/>
        <w:rPr>
          <w:rFonts w:asciiTheme="minorHAnsi" w:hAnsiTheme="minorHAnsi" w:cs="Arial"/>
          <w:color w:val="auto"/>
        </w:rPr>
      </w:pPr>
      <w:r>
        <w:rPr>
          <w:rFonts w:asciiTheme="minorHAnsi" w:hAnsiTheme="minorHAnsi" w:cs="Arial"/>
          <w:color w:val="auto"/>
        </w:rPr>
        <w:t xml:space="preserve">Providing </w:t>
      </w:r>
      <w:r w:rsidR="00BC2F09">
        <w:rPr>
          <w:rFonts w:asciiTheme="minorHAnsi" w:hAnsiTheme="minorHAnsi" w:cs="Arial"/>
          <w:color w:val="auto"/>
        </w:rPr>
        <w:t xml:space="preserve">accessible health information, including multi-lingual or visual formats </w:t>
      </w:r>
    </w:p>
    <w:p w14:paraId="12B773E9" w14:textId="46F6614B" w:rsidR="004404D1" w:rsidRDefault="00BC2F09" w:rsidP="00ED68B3">
      <w:pPr>
        <w:pStyle w:val="ListParagraph"/>
        <w:numPr>
          <w:ilvl w:val="0"/>
          <w:numId w:val="56"/>
        </w:numPr>
        <w:jc w:val="left"/>
        <w:rPr>
          <w:rFonts w:asciiTheme="minorHAnsi" w:hAnsiTheme="minorHAnsi" w:cs="Arial"/>
          <w:color w:val="auto"/>
        </w:rPr>
      </w:pPr>
      <w:r>
        <w:rPr>
          <w:rFonts w:asciiTheme="minorHAnsi" w:hAnsiTheme="minorHAnsi" w:cs="Arial"/>
          <w:color w:val="auto"/>
        </w:rPr>
        <w:t>Mental health, trauma and emotional wellbeing</w:t>
      </w:r>
    </w:p>
    <w:p w14:paraId="0BE26639" w14:textId="73150AB1" w:rsidR="00BC2F09" w:rsidRDefault="00BC2F09" w:rsidP="00ED68B3">
      <w:pPr>
        <w:pStyle w:val="ListParagraph"/>
        <w:numPr>
          <w:ilvl w:val="1"/>
          <w:numId w:val="56"/>
        </w:numPr>
        <w:jc w:val="left"/>
        <w:rPr>
          <w:rFonts w:asciiTheme="minorHAnsi" w:hAnsiTheme="minorHAnsi" w:cs="Arial"/>
          <w:color w:val="auto"/>
        </w:rPr>
      </w:pPr>
      <w:r>
        <w:rPr>
          <w:rFonts w:asciiTheme="minorHAnsi" w:hAnsiTheme="minorHAnsi" w:cs="Arial"/>
          <w:color w:val="auto"/>
        </w:rPr>
        <w:t xml:space="preserve">Peer support for mental health and recovery </w:t>
      </w:r>
    </w:p>
    <w:p w14:paraId="07CF6331" w14:textId="6D6F5985" w:rsidR="00BC2F09" w:rsidRDefault="00A21CD3" w:rsidP="00ED68B3">
      <w:pPr>
        <w:pStyle w:val="ListParagraph"/>
        <w:numPr>
          <w:ilvl w:val="1"/>
          <w:numId w:val="56"/>
        </w:numPr>
        <w:jc w:val="left"/>
        <w:rPr>
          <w:rFonts w:asciiTheme="minorHAnsi" w:hAnsiTheme="minorHAnsi" w:cs="Arial"/>
          <w:color w:val="auto"/>
        </w:rPr>
      </w:pPr>
      <w:r>
        <w:rPr>
          <w:rFonts w:asciiTheme="minorHAnsi" w:hAnsiTheme="minorHAnsi" w:cs="Arial"/>
          <w:color w:val="auto"/>
        </w:rPr>
        <w:t xml:space="preserve">Early intervention models in community settings </w:t>
      </w:r>
    </w:p>
    <w:p w14:paraId="4E771224" w14:textId="57A22F90" w:rsidR="00DC43BB" w:rsidRDefault="00DC43BB" w:rsidP="00ED68B3">
      <w:pPr>
        <w:pStyle w:val="ListParagraph"/>
        <w:numPr>
          <w:ilvl w:val="1"/>
          <w:numId w:val="56"/>
        </w:numPr>
        <w:jc w:val="left"/>
        <w:rPr>
          <w:rFonts w:asciiTheme="minorHAnsi" w:hAnsiTheme="minorHAnsi" w:cs="Arial"/>
          <w:color w:val="auto"/>
        </w:rPr>
      </w:pPr>
      <w:r>
        <w:rPr>
          <w:rFonts w:asciiTheme="minorHAnsi" w:hAnsiTheme="minorHAnsi" w:cs="Arial"/>
          <w:color w:val="auto"/>
        </w:rPr>
        <w:t xml:space="preserve">Development of safe spaces </w:t>
      </w:r>
    </w:p>
    <w:p w14:paraId="0293A138" w14:textId="2ED070E9" w:rsidR="009E12BE" w:rsidRDefault="009E12BE" w:rsidP="00ED68B3">
      <w:pPr>
        <w:pStyle w:val="ListParagraph"/>
        <w:numPr>
          <w:ilvl w:val="1"/>
          <w:numId w:val="56"/>
        </w:numPr>
        <w:jc w:val="left"/>
        <w:rPr>
          <w:rFonts w:asciiTheme="minorHAnsi" w:hAnsiTheme="minorHAnsi" w:cs="Arial"/>
          <w:color w:val="auto"/>
        </w:rPr>
      </w:pPr>
      <w:r>
        <w:rPr>
          <w:rFonts w:asciiTheme="minorHAnsi" w:hAnsiTheme="minorHAnsi" w:cs="Arial"/>
          <w:color w:val="auto"/>
        </w:rPr>
        <w:t xml:space="preserve">Peer-led or trauma-informed interventions relating to alcohol or drug misuse </w:t>
      </w:r>
    </w:p>
    <w:p w14:paraId="706238F4" w14:textId="27C7442D" w:rsidR="0044295F" w:rsidRDefault="00A74295" w:rsidP="00ED68B3">
      <w:pPr>
        <w:pStyle w:val="ListParagraph"/>
        <w:numPr>
          <w:ilvl w:val="0"/>
          <w:numId w:val="56"/>
        </w:numPr>
        <w:jc w:val="left"/>
        <w:rPr>
          <w:rFonts w:asciiTheme="minorHAnsi" w:hAnsiTheme="minorHAnsi" w:cs="Arial"/>
          <w:color w:val="auto"/>
        </w:rPr>
      </w:pPr>
      <w:r>
        <w:rPr>
          <w:rFonts w:asciiTheme="minorHAnsi" w:hAnsiTheme="minorHAnsi" w:cs="Arial"/>
          <w:color w:val="auto"/>
        </w:rPr>
        <w:t xml:space="preserve">Social connection </w:t>
      </w:r>
      <w:r w:rsidR="009C596D">
        <w:rPr>
          <w:rFonts w:asciiTheme="minorHAnsi" w:hAnsiTheme="minorHAnsi" w:cs="Arial"/>
          <w:color w:val="auto"/>
        </w:rPr>
        <w:t xml:space="preserve">and community support </w:t>
      </w:r>
    </w:p>
    <w:p w14:paraId="69011D71" w14:textId="1B101E29" w:rsidR="009C596D" w:rsidRDefault="000E07A8" w:rsidP="00ED68B3">
      <w:pPr>
        <w:pStyle w:val="ListParagraph"/>
        <w:numPr>
          <w:ilvl w:val="1"/>
          <w:numId w:val="56"/>
        </w:numPr>
        <w:jc w:val="left"/>
        <w:rPr>
          <w:rFonts w:asciiTheme="minorHAnsi" w:hAnsiTheme="minorHAnsi" w:cs="Arial"/>
          <w:color w:val="auto"/>
        </w:rPr>
      </w:pPr>
      <w:r>
        <w:rPr>
          <w:rFonts w:asciiTheme="minorHAnsi" w:hAnsiTheme="minorHAnsi" w:cs="Arial"/>
          <w:color w:val="auto"/>
        </w:rPr>
        <w:t xml:space="preserve">Activity-based engagement (sports, arts or other groups) </w:t>
      </w:r>
    </w:p>
    <w:p w14:paraId="4912832B" w14:textId="0E38095D" w:rsidR="000E07A8" w:rsidRDefault="000E07A8" w:rsidP="00ED68B3">
      <w:pPr>
        <w:pStyle w:val="ListParagraph"/>
        <w:numPr>
          <w:ilvl w:val="1"/>
          <w:numId w:val="56"/>
        </w:numPr>
        <w:jc w:val="left"/>
        <w:rPr>
          <w:rFonts w:asciiTheme="minorHAnsi" w:hAnsiTheme="minorHAnsi" w:cs="Arial"/>
          <w:color w:val="auto"/>
        </w:rPr>
      </w:pPr>
      <w:proofErr w:type="gramStart"/>
      <w:r>
        <w:rPr>
          <w:rFonts w:asciiTheme="minorHAnsi" w:hAnsiTheme="minorHAnsi" w:cs="Arial"/>
          <w:color w:val="auto"/>
        </w:rPr>
        <w:t>Lived-experience</w:t>
      </w:r>
      <w:proofErr w:type="gramEnd"/>
      <w:r>
        <w:rPr>
          <w:rFonts w:asciiTheme="minorHAnsi" w:hAnsiTheme="minorHAnsi" w:cs="Arial"/>
          <w:color w:val="auto"/>
        </w:rPr>
        <w:t xml:space="preserve"> led models to strengthen trust </w:t>
      </w:r>
    </w:p>
    <w:p w14:paraId="43C74127" w14:textId="4E30CE73" w:rsidR="00563615" w:rsidRDefault="000E07A8" w:rsidP="00ED68B3">
      <w:pPr>
        <w:pStyle w:val="ListParagraph"/>
        <w:numPr>
          <w:ilvl w:val="1"/>
          <w:numId w:val="56"/>
        </w:numPr>
        <w:jc w:val="left"/>
        <w:rPr>
          <w:rFonts w:asciiTheme="minorHAnsi" w:hAnsiTheme="minorHAnsi" w:cs="Arial"/>
          <w:color w:val="auto"/>
        </w:rPr>
      </w:pPr>
      <w:r>
        <w:rPr>
          <w:rFonts w:asciiTheme="minorHAnsi" w:hAnsiTheme="minorHAnsi" w:cs="Arial"/>
          <w:color w:val="auto"/>
        </w:rPr>
        <w:t xml:space="preserve">Peer networks and community groups to reduce isolation </w:t>
      </w:r>
    </w:p>
    <w:p w14:paraId="72F9A445" w14:textId="77777777" w:rsidR="00A02003" w:rsidRDefault="00A02003" w:rsidP="00A02003">
      <w:pPr>
        <w:jc w:val="left"/>
        <w:rPr>
          <w:rFonts w:asciiTheme="minorHAnsi" w:hAnsiTheme="minorHAnsi" w:cs="Arial"/>
          <w:color w:val="auto"/>
        </w:rPr>
      </w:pPr>
    </w:p>
    <w:p w14:paraId="75E3ABC9" w14:textId="28D6F508" w:rsidR="00A02003" w:rsidRPr="00A02003" w:rsidRDefault="00A02003" w:rsidP="00A02003">
      <w:pPr>
        <w:jc w:val="left"/>
        <w:rPr>
          <w:rFonts w:asciiTheme="minorHAnsi" w:hAnsiTheme="minorHAnsi" w:cs="Arial"/>
          <w:color w:val="auto"/>
        </w:rPr>
      </w:pPr>
      <w:r>
        <w:rPr>
          <w:rFonts w:asciiTheme="minorHAnsi" w:hAnsiTheme="minorHAnsi" w:cs="Arial"/>
          <w:color w:val="auto"/>
        </w:rPr>
        <w:t xml:space="preserve">More detail on example interventions can be found in Appendix 3. </w:t>
      </w:r>
    </w:p>
    <w:p w14:paraId="00A0E82A" w14:textId="77777777" w:rsidR="00ED72C4" w:rsidRPr="00D920AC" w:rsidRDefault="00ED72C4" w:rsidP="00ED72C4">
      <w:pPr>
        <w:pStyle w:val="Heading2"/>
        <w:jc w:val="left"/>
        <w:rPr>
          <w:rFonts w:cs="Arial"/>
          <w:b/>
          <w:color w:val="auto"/>
          <w:sz w:val="24"/>
          <w:szCs w:val="24"/>
        </w:rPr>
      </w:pPr>
      <w:bookmarkStart w:id="7" w:name="_Toc219194797"/>
      <w:r w:rsidRPr="00D920AC">
        <w:t xml:space="preserve">Eligibility </w:t>
      </w:r>
      <w:r>
        <w:t>Criteria</w:t>
      </w:r>
      <w:bookmarkEnd w:id="7"/>
      <w:r w:rsidRPr="00D920AC">
        <w:t xml:space="preserve"> </w:t>
      </w:r>
    </w:p>
    <w:p w14:paraId="37F73294" w14:textId="77777777" w:rsidR="00ED72C4" w:rsidRPr="00185849" w:rsidRDefault="00ED72C4" w:rsidP="00ED72C4">
      <w:pPr>
        <w:jc w:val="left"/>
        <w:rPr>
          <w:rFonts w:asciiTheme="minorHAnsi" w:eastAsia="Calibri" w:hAnsiTheme="minorHAnsi"/>
        </w:rPr>
      </w:pPr>
    </w:p>
    <w:p w14:paraId="215C2EC3" w14:textId="1EDA34C2" w:rsidR="00ED72C4" w:rsidRPr="00185849" w:rsidRDefault="000E02CF" w:rsidP="00ED72C4">
      <w:pPr>
        <w:jc w:val="left"/>
        <w:rPr>
          <w:rFonts w:asciiTheme="minorHAnsi" w:eastAsia="Calibri" w:hAnsiTheme="minorHAnsi"/>
        </w:rPr>
      </w:pPr>
      <w:r w:rsidRPr="000E02CF">
        <w:rPr>
          <w:rFonts w:asciiTheme="minorHAnsi" w:eastAsia="Calibri" w:hAnsiTheme="minorHAnsi"/>
        </w:rPr>
        <w:t xml:space="preserve">This grant programme is aimed at local charities and community organisations who have built strong trusting relationships with the groups we are aiming to reach. We especially welcome applications from </w:t>
      </w:r>
      <w:r>
        <w:rPr>
          <w:rFonts w:asciiTheme="minorHAnsi" w:eastAsia="Calibri" w:hAnsiTheme="minorHAnsi"/>
        </w:rPr>
        <w:t xml:space="preserve">small organisations and </w:t>
      </w:r>
      <w:r w:rsidRPr="000E02CF">
        <w:rPr>
          <w:rFonts w:asciiTheme="minorHAnsi" w:eastAsia="Calibri" w:hAnsiTheme="minorHAnsi"/>
        </w:rPr>
        <w:t>micro-entities (less than £1 million turnover, less than £500,000 balance sheet total and less than 10 employees) who have not previously worked with Birmingham City Council Public Heal</w:t>
      </w:r>
      <w:r w:rsidR="00E77C2C">
        <w:rPr>
          <w:rFonts w:asciiTheme="minorHAnsi" w:eastAsia="Calibri" w:hAnsiTheme="minorHAnsi"/>
        </w:rPr>
        <w:t>t</w:t>
      </w:r>
      <w:r w:rsidR="009B54F9">
        <w:rPr>
          <w:rFonts w:asciiTheme="minorHAnsi" w:eastAsia="Calibri" w:hAnsiTheme="minorHAnsi"/>
        </w:rPr>
        <w:t xml:space="preserve">h </w:t>
      </w:r>
      <w:r w:rsidR="00ED72C4" w:rsidRPr="00185849">
        <w:rPr>
          <w:rFonts w:asciiTheme="minorHAnsi" w:eastAsia="Calibri" w:hAnsiTheme="minorHAnsi"/>
        </w:rPr>
        <w:t xml:space="preserve">such as community groups, community interest companies (CICs), charitable organisations, schools, and other organisations in the mental health, wellbeing or wellness sector. </w:t>
      </w:r>
      <w:r w:rsidR="00A056D2">
        <w:rPr>
          <w:rFonts w:asciiTheme="minorHAnsi" w:eastAsia="Calibri" w:hAnsiTheme="minorHAnsi"/>
        </w:rPr>
        <w:t xml:space="preserve">We also welcome projects </w:t>
      </w:r>
      <w:r w:rsidR="004B2584">
        <w:rPr>
          <w:rFonts w:asciiTheme="minorHAnsi" w:eastAsia="Calibri" w:hAnsiTheme="minorHAnsi"/>
        </w:rPr>
        <w:t xml:space="preserve">delivered at neighbourhood and hyperlocal levels. Please outline your justification for targeting specific </w:t>
      </w:r>
      <w:r w:rsidR="00A41FD9">
        <w:rPr>
          <w:rFonts w:asciiTheme="minorHAnsi" w:eastAsia="Calibri" w:hAnsiTheme="minorHAnsi"/>
        </w:rPr>
        <w:t xml:space="preserve">geographical </w:t>
      </w:r>
      <w:r w:rsidR="004B2584">
        <w:rPr>
          <w:rFonts w:asciiTheme="minorHAnsi" w:eastAsia="Calibri" w:hAnsiTheme="minorHAnsi"/>
        </w:rPr>
        <w:t xml:space="preserve">areas in your application form. </w:t>
      </w:r>
    </w:p>
    <w:p w14:paraId="687AA95B" w14:textId="77777777" w:rsidR="00ED72C4" w:rsidRPr="00185849" w:rsidRDefault="00ED72C4" w:rsidP="00ED72C4">
      <w:pPr>
        <w:jc w:val="left"/>
        <w:rPr>
          <w:rFonts w:asciiTheme="minorHAnsi" w:eastAsia="Calibri" w:hAnsiTheme="minorHAnsi"/>
          <w:bCs/>
        </w:rPr>
      </w:pPr>
    </w:p>
    <w:p w14:paraId="7A2A223D" w14:textId="3426B4AB" w:rsidR="00ED72C4" w:rsidRPr="00185849" w:rsidRDefault="00ED72C4" w:rsidP="00ED72C4">
      <w:pPr>
        <w:jc w:val="left"/>
        <w:rPr>
          <w:rFonts w:asciiTheme="minorHAnsi" w:eastAsia="Calibri" w:hAnsiTheme="minorHAnsi"/>
        </w:rPr>
      </w:pPr>
      <w:r w:rsidRPr="00185849">
        <w:rPr>
          <w:rFonts w:asciiTheme="minorHAnsi" w:eastAsia="Calibri" w:hAnsiTheme="minorHAnsi"/>
        </w:rPr>
        <w:t xml:space="preserve">We will also </w:t>
      </w:r>
      <w:r w:rsidRPr="748F119D">
        <w:rPr>
          <w:rFonts w:asciiTheme="minorHAnsi" w:eastAsia="Calibri" w:hAnsiTheme="minorHAnsi"/>
        </w:rPr>
        <w:t xml:space="preserve">accept </w:t>
      </w:r>
      <w:r w:rsidRPr="00185849">
        <w:rPr>
          <w:rFonts w:asciiTheme="minorHAnsi" w:eastAsia="Calibri" w:hAnsiTheme="minorHAnsi"/>
        </w:rPr>
        <w:t xml:space="preserve">applications from not-for-profit organisations that support one of the </w:t>
      </w:r>
      <w:r w:rsidRPr="748F119D">
        <w:rPr>
          <w:rFonts w:asciiTheme="minorHAnsi" w:eastAsia="Calibri" w:hAnsiTheme="minorHAnsi"/>
        </w:rPr>
        <w:t>population groups listed</w:t>
      </w:r>
      <w:r w:rsidRPr="00185849">
        <w:rPr>
          <w:rFonts w:asciiTheme="minorHAnsi" w:eastAsia="Calibri" w:hAnsiTheme="minorHAnsi"/>
        </w:rPr>
        <w:t xml:space="preserve">. Please note that private companies and sole traders are not eligible for this grant. </w:t>
      </w:r>
    </w:p>
    <w:p w14:paraId="3D707E83" w14:textId="77777777" w:rsidR="00ED72C4" w:rsidRPr="00185849" w:rsidRDefault="00ED72C4" w:rsidP="00ED72C4">
      <w:pPr>
        <w:jc w:val="left"/>
        <w:rPr>
          <w:rFonts w:asciiTheme="minorHAnsi" w:eastAsia="Calibri" w:hAnsiTheme="minorHAnsi"/>
        </w:rPr>
      </w:pPr>
    </w:p>
    <w:p w14:paraId="1FB24747" w14:textId="4BEDD4D2" w:rsidR="00ED72C4" w:rsidRPr="00185849" w:rsidRDefault="00ED72C4" w:rsidP="0A16E96F">
      <w:pPr>
        <w:jc w:val="left"/>
        <w:rPr>
          <w:rFonts w:asciiTheme="minorHAnsi" w:eastAsia="Calibri" w:hAnsiTheme="minorHAnsi"/>
        </w:rPr>
      </w:pPr>
      <w:r w:rsidRPr="0A16E96F">
        <w:rPr>
          <w:rFonts w:asciiTheme="minorHAnsi" w:eastAsia="Calibri" w:hAnsiTheme="minorHAnsi"/>
        </w:rPr>
        <w:t xml:space="preserve">We welcome applications from organisations that have not previously received funding from Birmingham City Council. Please note that </w:t>
      </w:r>
      <w:r w:rsidR="296D01F4" w:rsidRPr="0A16E96F">
        <w:rPr>
          <w:rFonts w:asciiTheme="minorHAnsi" w:eastAsia="Calibri" w:hAnsiTheme="minorHAnsi"/>
        </w:rPr>
        <w:t>our total fund is £100,000 and we may not be able to fund all</w:t>
      </w:r>
      <w:r w:rsidRPr="0A16E96F">
        <w:rPr>
          <w:rFonts w:asciiTheme="minorHAnsi" w:eastAsia="Calibri" w:hAnsiTheme="minorHAnsi"/>
        </w:rPr>
        <w:t xml:space="preserve"> applications. To improve the chances of your proposal being funded, make sure your application clearly explains how it meets the eligibility criteria</w:t>
      </w:r>
      <w:r w:rsidR="67233DBA" w:rsidRPr="0A16E96F">
        <w:rPr>
          <w:rFonts w:asciiTheme="minorHAnsi" w:eastAsia="Calibri" w:hAnsiTheme="minorHAnsi"/>
        </w:rPr>
        <w:t xml:space="preserve"> for one of the specified inclusion health groups</w:t>
      </w:r>
      <w:r w:rsidRPr="0A16E96F">
        <w:rPr>
          <w:rFonts w:asciiTheme="minorHAnsi" w:eastAsia="Calibri" w:hAnsiTheme="minorHAnsi"/>
        </w:rPr>
        <w:t xml:space="preserve">. </w:t>
      </w:r>
    </w:p>
    <w:p w14:paraId="1565208C" w14:textId="77777777" w:rsidR="00ED72C4" w:rsidRPr="00185849" w:rsidRDefault="00ED72C4" w:rsidP="00ED72C4">
      <w:pPr>
        <w:jc w:val="left"/>
        <w:rPr>
          <w:rFonts w:asciiTheme="minorHAnsi" w:eastAsia="Calibri" w:hAnsiTheme="minorHAnsi"/>
        </w:rPr>
      </w:pPr>
    </w:p>
    <w:p w14:paraId="639E65B6" w14:textId="77777777" w:rsidR="00ED72C4" w:rsidRPr="00FE14DA" w:rsidRDefault="00ED72C4" w:rsidP="00ED72C4">
      <w:pPr>
        <w:jc w:val="left"/>
        <w:rPr>
          <w:rStyle w:val="normaltextrun"/>
          <w:rFonts w:asciiTheme="minorHAnsi" w:eastAsia="Calibri" w:hAnsiTheme="minorHAnsi"/>
          <w:bCs/>
        </w:rPr>
      </w:pPr>
      <w:r w:rsidRPr="00185849">
        <w:rPr>
          <w:rFonts w:asciiTheme="minorHAnsi" w:eastAsia="Calibri" w:hAnsiTheme="minorHAnsi"/>
        </w:rPr>
        <w:t xml:space="preserve">Please note that this is a time-limited grant and there is no guarantee of future funding. </w:t>
      </w:r>
      <w:r w:rsidRPr="00185849">
        <w:rPr>
          <w:rFonts w:asciiTheme="minorHAnsi" w:eastAsia="Calibri" w:hAnsiTheme="minorHAnsi"/>
          <w:bCs/>
        </w:rPr>
        <w:t xml:space="preserve">Organisations can submit </w:t>
      </w:r>
      <w:r w:rsidRPr="748F119D">
        <w:rPr>
          <w:rFonts w:asciiTheme="minorHAnsi" w:eastAsia="Calibri" w:hAnsiTheme="minorHAnsi"/>
        </w:rPr>
        <w:t>one</w:t>
      </w:r>
      <w:r w:rsidRPr="00185849">
        <w:rPr>
          <w:rFonts w:asciiTheme="minorHAnsi" w:eastAsia="Calibri" w:hAnsiTheme="minorHAnsi"/>
          <w:bCs/>
        </w:rPr>
        <w:t xml:space="preserve"> application for each of the specified Inclusion Health g</w:t>
      </w:r>
      <w:r>
        <w:rPr>
          <w:rFonts w:asciiTheme="minorHAnsi" w:eastAsia="Calibri" w:hAnsiTheme="minorHAnsi"/>
          <w:bCs/>
        </w:rPr>
        <w:t>roups</w:t>
      </w:r>
      <w:r w:rsidRPr="00185849">
        <w:rPr>
          <w:rFonts w:asciiTheme="minorHAnsi" w:eastAsia="Calibri" w:hAnsiTheme="minorHAnsi"/>
          <w:bCs/>
        </w:rPr>
        <w:t xml:space="preserve">. </w:t>
      </w:r>
    </w:p>
    <w:p w14:paraId="345737EC" w14:textId="77777777" w:rsidR="00563615" w:rsidRPr="00563615" w:rsidRDefault="00563615" w:rsidP="00563615">
      <w:pPr>
        <w:jc w:val="left"/>
        <w:rPr>
          <w:rFonts w:asciiTheme="minorHAnsi" w:hAnsiTheme="minorHAnsi" w:cs="Arial"/>
          <w:color w:val="auto"/>
        </w:rPr>
      </w:pPr>
    </w:p>
    <w:p w14:paraId="33410E84" w14:textId="77777777" w:rsidR="006A48EB" w:rsidRPr="00FE14DA" w:rsidRDefault="006A48EB" w:rsidP="006A48EB">
      <w:pPr>
        <w:pStyle w:val="Heading2"/>
        <w:jc w:val="left"/>
        <w:rPr>
          <w:rStyle w:val="normaltextrun"/>
        </w:rPr>
      </w:pPr>
      <w:bookmarkStart w:id="8" w:name="_Toc219194798"/>
      <w:r w:rsidRPr="00FE14DA">
        <w:rPr>
          <w:rStyle w:val="normaltextrun"/>
        </w:rPr>
        <w:lastRenderedPageBreak/>
        <w:t>Costing</w:t>
      </w:r>
      <w:bookmarkEnd w:id="8"/>
      <w:r w:rsidRPr="00FE14DA">
        <w:rPr>
          <w:rStyle w:val="normaltextrun"/>
        </w:rPr>
        <w:t xml:space="preserve"> </w:t>
      </w:r>
      <w:r>
        <w:rPr>
          <w:rStyle w:val="normaltextrun"/>
          <w:rFonts w:cs="Arial"/>
          <w:b/>
          <w:bCs/>
          <w:szCs w:val="24"/>
          <w:shd w:val="clear" w:color="auto" w:fill="FFFFFF"/>
        </w:rPr>
        <w:tab/>
      </w:r>
    </w:p>
    <w:p w14:paraId="61D6A356" w14:textId="77777777" w:rsidR="006A48EB" w:rsidRPr="00987551" w:rsidRDefault="006A48EB" w:rsidP="006A48EB">
      <w:pPr>
        <w:spacing w:before="210" w:after="210" w:line="300" w:lineRule="auto"/>
        <w:jc w:val="left"/>
        <w:rPr>
          <w:rFonts w:asciiTheme="minorHAnsi" w:eastAsia="Segoe UI" w:hAnsiTheme="minorHAnsi" w:cs="Segoe UI"/>
          <w:szCs w:val="24"/>
        </w:rPr>
      </w:pPr>
      <w:r w:rsidRPr="00987551">
        <w:rPr>
          <w:rFonts w:asciiTheme="minorHAnsi" w:eastAsia="Segoe UI" w:hAnsiTheme="minorHAnsi" w:cs="Segoe UI"/>
          <w:szCs w:val="24"/>
        </w:rPr>
        <w:t>We invite interested organisations to complete this application form and provide a detailed proposal for the initiative they wish to fund if successful. Please ensure you calculate and include your own costings.</w:t>
      </w:r>
    </w:p>
    <w:p w14:paraId="7AE4E335" w14:textId="6A171366" w:rsidR="006A48EB" w:rsidRPr="00094399" w:rsidRDefault="006A48EB" w:rsidP="00094399">
      <w:pPr>
        <w:spacing w:line="300" w:lineRule="auto"/>
        <w:jc w:val="left"/>
        <w:rPr>
          <w:rFonts w:asciiTheme="minorHAnsi" w:eastAsia="Segoe UI" w:hAnsiTheme="minorHAnsi" w:cs="Segoe UI"/>
          <w:szCs w:val="24"/>
        </w:rPr>
      </w:pPr>
      <w:r w:rsidRPr="00094399">
        <w:rPr>
          <w:rFonts w:asciiTheme="minorHAnsi" w:eastAsia="Segoe UI" w:hAnsiTheme="minorHAnsi" w:cs="Segoe UI"/>
          <w:szCs w:val="24"/>
        </w:rPr>
        <w:t>The funding amount will be approved based on your application. Once the panel has agreed the amount, it cannot be amended.</w:t>
      </w:r>
      <w:r w:rsidR="00094399">
        <w:rPr>
          <w:rFonts w:asciiTheme="minorHAnsi" w:eastAsia="Segoe UI" w:hAnsiTheme="minorHAnsi" w:cs="Segoe UI"/>
          <w:szCs w:val="24"/>
        </w:rPr>
        <w:t xml:space="preserve"> </w:t>
      </w:r>
      <w:r w:rsidRPr="00094399">
        <w:rPr>
          <w:rFonts w:asciiTheme="minorHAnsi" w:eastAsia="Segoe UI" w:hAnsiTheme="minorHAnsi" w:cs="Segoe UI"/>
          <w:szCs w:val="24"/>
        </w:rPr>
        <w:t>Any underspend will need to be reclaimed, so please ensure your costings are as accurate as possible.</w:t>
      </w:r>
    </w:p>
    <w:p w14:paraId="39ED73B2" w14:textId="77777777" w:rsidR="006A48EB" w:rsidRPr="00B43B6D" w:rsidRDefault="006A48EB" w:rsidP="006A48EB">
      <w:pPr>
        <w:spacing w:line="300" w:lineRule="auto"/>
        <w:jc w:val="left"/>
        <w:rPr>
          <w:rFonts w:asciiTheme="minorHAnsi" w:eastAsia="Segoe UI" w:hAnsiTheme="minorHAnsi" w:cs="Segoe UI"/>
        </w:rPr>
      </w:pPr>
    </w:p>
    <w:p w14:paraId="7DE7CDD6" w14:textId="16D82AD9" w:rsidR="006A48EB" w:rsidRPr="006A48EB" w:rsidRDefault="006A48EB" w:rsidP="006A48EB">
      <w:pPr>
        <w:spacing w:line="300" w:lineRule="auto"/>
        <w:jc w:val="left"/>
        <w:rPr>
          <w:rFonts w:asciiTheme="minorHAnsi" w:hAnsiTheme="minorHAnsi" w:cs="Arial"/>
        </w:rPr>
      </w:pPr>
      <w:r w:rsidRPr="00B43B6D">
        <w:rPr>
          <w:rFonts w:asciiTheme="minorHAnsi" w:eastAsia="Segoe UI" w:hAnsiTheme="minorHAnsi" w:cs="Segoe UI"/>
          <w:szCs w:val="24"/>
        </w:rPr>
        <w:t xml:space="preserve">Funds may be used for core costs such as food, room hire, transport-related expenses (e.g., fuel), </w:t>
      </w:r>
      <w:r>
        <w:rPr>
          <w:rFonts w:asciiTheme="minorHAnsi" w:eastAsia="Segoe UI" w:hAnsiTheme="minorHAnsi" w:cs="Segoe UI"/>
          <w:szCs w:val="24"/>
        </w:rPr>
        <w:t xml:space="preserve">specific project costs </w:t>
      </w:r>
      <w:r w:rsidRPr="00B43B6D">
        <w:rPr>
          <w:rFonts w:asciiTheme="minorHAnsi" w:eastAsia="Segoe UI" w:hAnsiTheme="minorHAnsi" w:cs="Segoe UI"/>
          <w:szCs w:val="24"/>
        </w:rPr>
        <w:t>or staffing, provided the proposal aligns with our vision, principles, and priorities.</w:t>
      </w:r>
      <w:r>
        <w:rPr>
          <w:rFonts w:asciiTheme="minorHAnsi" w:eastAsia="Segoe UI" w:hAnsiTheme="minorHAnsi" w:cs="Segoe UI"/>
          <w:szCs w:val="24"/>
        </w:rPr>
        <w:t xml:space="preserve"> </w:t>
      </w:r>
      <w:r w:rsidRPr="00BC4FBD">
        <w:rPr>
          <w:rFonts w:asciiTheme="minorHAnsi" w:eastAsia="Segoe UI" w:hAnsiTheme="minorHAnsi" w:cs="Segoe UI"/>
          <w:szCs w:val="24"/>
        </w:rPr>
        <w:t>Please detail in the application form the breakdown of proposed activities to be funded</w:t>
      </w:r>
      <w:r>
        <w:rPr>
          <w:rFonts w:asciiTheme="minorHAnsi" w:eastAsia="Segoe UI" w:hAnsiTheme="minorHAnsi" w:cs="Segoe UI"/>
          <w:szCs w:val="24"/>
        </w:rPr>
        <w:t>.</w:t>
      </w:r>
    </w:p>
    <w:p w14:paraId="31445766" w14:textId="638EAEEB" w:rsidR="00F417C6" w:rsidRPr="00F417C6" w:rsidRDefault="003C0938" w:rsidP="00F417C6">
      <w:pPr>
        <w:pStyle w:val="Heading2"/>
        <w:rPr>
          <w:rFonts w:eastAsia="Times New Roman"/>
        </w:rPr>
      </w:pPr>
      <w:bookmarkStart w:id="9" w:name="_Toc219194799"/>
      <w:r>
        <w:rPr>
          <w:rFonts w:eastAsia="Times New Roman"/>
        </w:rPr>
        <w:t>Reporting, monitoring and evaluation</w:t>
      </w:r>
      <w:bookmarkEnd w:id="9"/>
      <w:r>
        <w:rPr>
          <w:rFonts w:eastAsia="Times New Roman"/>
        </w:rPr>
        <w:t xml:space="preserve"> </w:t>
      </w:r>
    </w:p>
    <w:p w14:paraId="6E789822" w14:textId="77777777" w:rsidR="00F417C6" w:rsidRPr="00F417C6" w:rsidRDefault="00F417C6" w:rsidP="00BB3121">
      <w:pPr>
        <w:spacing w:line="276" w:lineRule="auto"/>
        <w:jc w:val="left"/>
        <w:rPr>
          <w:rFonts w:asciiTheme="minorHAnsi" w:eastAsia="Calibri" w:hAnsiTheme="minorHAnsi" w:cs="Arial"/>
          <w:b/>
          <w:color w:val="auto"/>
          <w:szCs w:val="24"/>
        </w:rPr>
      </w:pPr>
    </w:p>
    <w:p w14:paraId="0F7D565C" w14:textId="77777777" w:rsidR="00A549B9" w:rsidRDefault="00A549B9" w:rsidP="00BB3121">
      <w:pPr>
        <w:spacing w:line="276" w:lineRule="auto"/>
        <w:jc w:val="left"/>
        <w:rPr>
          <w:rFonts w:asciiTheme="minorHAnsi" w:eastAsia="Calibri" w:hAnsiTheme="minorHAnsi" w:cs="Arial"/>
          <w:color w:val="auto"/>
        </w:rPr>
      </w:pPr>
      <w:r w:rsidRPr="00A549B9">
        <w:rPr>
          <w:rFonts w:asciiTheme="minorHAnsi" w:eastAsia="Calibri" w:hAnsiTheme="minorHAnsi" w:cs="Arial"/>
          <w:color w:val="auto"/>
        </w:rPr>
        <w:t>All successful applications will be expected to demonstrate impact of the intervention by evaluating their project.</w:t>
      </w:r>
      <w:r>
        <w:rPr>
          <w:rFonts w:asciiTheme="minorHAnsi" w:eastAsia="Calibri" w:hAnsiTheme="minorHAnsi" w:cs="Arial"/>
          <w:color w:val="auto"/>
        </w:rPr>
        <w:t xml:space="preserve"> </w:t>
      </w:r>
    </w:p>
    <w:p w14:paraId="4F2B3F58" w14:textId="77777777" w:rsidR="00342A4C" w:rsidRPr="00F417C6" w:rsidRDefault="00342A4C" w:rsidP="00BB3121">
      <w:pPr>
        <w:spacing w:line="276" w:lineRule="auto"/>
        <w:jc w:val="left"/>
        <w:rPr>
          <w:rFonts w:asciiTheme="minorHAnsi" w:eastAsia="Calibri" w:hAnsiTheme="minorHAnsi" w:cs="Arial"/>
          <w:color w:val="auto"/>
        </w:rPr>
      </w:pPr>
    </w:p>
    <w:p w14:paraId="19152339" w14:textId="3C1E80F3" w:rsidR="000061CC" w:rsidRDefault="00C07F23" w:rsidP="00BB3121">
      <w:pPr>
        <w:spacing w:line="276" w:lineRule="auto"/>
        <w:jc w:val="left"/>
        <w:rPr>
          <w:rFonts w:asciiTheme="minorHAnsi" w:eastAsia="Calibri" w:hAnsiTheme="minorHAnsi" w:cs="Arial"/>
          <w:color w:val="auto"/>
        </w:rPr>
      </w:pPr>
      <w:r w:rsidRPr="00F417C6">
        <w:rPr>
          <w:rFonts w:asciiTheme="minorHAnsi" w:eastAsia="Calibri" w:hAnsiTheme="minorHAnsi" w:cs="Arial"/>
          <w:color w:val="auto"/>
        </w:rPr>
        <w:t>There is a requirement to report back on progress regularly and to provide a final evaluation of the project. A proportionate evaluation plan, given the size of grants, will be agreed with successful applicants.</w:t>
      </w:r>
      <w:r w:rsidR="000061CC">
        <w:rPr>
          <w:rFonts w:asciiTheme="minorHAnsi" w:eastAsia="Calibri" w:hAnsiTheme="minorHAnsi" w:cs="Arial"/>
          <w:color w:val="auto"/>
        </w:rPr>
        <w:t xml:space="preserve"> At a minimum, the data </w:t>
      </w:r>
      <w:r w:rsidR="00FB18C5">
        <w:rPr>
          <w:rFonts w:asciiTheme="minorHAnsi" w:eastAsia="Calibri" w:hAnsiTheme="minorHAnsi" w:cs="Arial"/>
          <w:color w:val="auto"/>
        </w:rPr>
        <w:t xml:space="preserve">and information </w:t>
      </w:r>
      <w:r w:rsidR="000061CC">
        <w:rPr>
          <w:rFonts w:asciiTheme="minorHAnsi" w:eastAsia="Calibri" w:hAnsiTheme="minorHAnsi" w:cs="Arial"/>
          <w:color w:val="auto"/>
        </w:rPr>
        <w:t>collected should include:</w:t>
      </w:r>
    </w:p>
    <w:p w14:paraId="34CD9C4A" w14:textId="6ACF9324" w:rsidR="00AB68BF" w:rsidRPr="00AB68BF" w:rsidRDefault="000061CC" w:rsidP="00ED68B3">
      <w:pPr>
        <w:pStyle w:val="ListParagraph"/>
        <w:numPr>
          <w:ilvl w:val="0"/>
          <w:numId w:val="57"/>
        </w:numPr>
        <w:spacing w:line="276" w:lineRule="auto"/>
        <w:jc w:val="left"/>
        <w:rPr>
          <w:rFonts w:asciiTheme="minorHAnsi" w:eastAsia="Calibri" w:hAnsiTheme="minorHAnsi" w:cs="Arial"/>
          <w:color w:val="auto"/>
        </w:rPr>
      </w:pPr>
      <w:r>
        <w:rPr>
          <w:rFonts w:asciiTheme="minorHAnsi" w:eastAsia="Calibri" w:hAnsiTheme="minorHAnsi" w:cs="Arial"/>
          <w:color w:val="auto"/>
        </w:rPr>
        <w:t>Participation numbers</w:t>
      </w:r>
      <w:r w:rsidR="00823CC4">
        <w:rPr>
          <w:rFonts w:asciiTheme="minorHAnsi" w:eastAsia="Calibri" w:hAnsiTheme="minorHAnsi" w:cs="Arial"/>
          <w:color w:val="auto"/>
        </w:rPr>
        <w:t xml:space="preserve"> and uptake of the intervention </w:t>
      </w:r>
      <w:r w:rsidRPr="00950BD8">
        <w:rPr>
          <w:rFonts w:asciiTheme="minorHAnsi" w:eastAsia="Calibri" w:hAnsiTheme="minorHAnsi" w:cs="Arial"/>
          <w:color w:val="auto"/>
        </w:rPr>
        <w:t xml:space="preserve">using the </w:t>
      </w:r>
      <w:hyperlink r:id="rId29" w:history="1">
        <w:r w:rsidRPr="00950BD8">
          <w:rPr>
            <w:rStyle w:val="Hyperlink"/>
            <w:rFonts w:asciiTheme="minorHAnsi" w:eastAsia="Calibri" w:hAnsiTheme="minorHAnsi" w:cs="Arial"/>
            <w:color w:val="auto"/>
          </w:rPr>
          <w:t>Public Health Measurements Toolbox Demographic question.</w:t>
        </w:r>
      </w:hyperlink>
    </w:p>
    <w:p w14:paraId="06F44226" w14:textId="447B1BC8" w:rsidR="004E0341" w:rsidRDefault="007C6E36" w:rsidP="00ED68B3">
      <w:pPr>
        <w:pStyle w:val="ListParagraph"/>
        <w:numPr>
          <w:ilvl w:val="0"/>
          <w:numId w:val="57"/>
        </w:numPr>
        <w:spacing w:line="276" w:lineRule="auto"/>
        <w:jc w:val="left"/>
        <w:rPr>
          <w:rFonts w:asciiTheme="minorHAnsi" w:eastAsia="Calibri" w:hAnsiTheme="minorHAnsi" w:cs="Arial"/>
          <w:color w:val="auto"/>
        </w:rPr>
      </w:pPr>
      <w:r w:rsidRPr="0A16E96F">
        <w:rPr>
          <w:rFonts w:asciiTheme="minorHAnsi" w:eastAsia="Calibri" w:hAnsiTheme="minorHAnsi" w:cs="Arial"/>
          <w:color w:val="auto"/>
        </w:rPr>
        <w:t xml:space="preserve">Feedback </w:t>
      </w:r>
      <w:r w:rsidR="00C07F23" w:rsidRPr="0A16E96F">
        <w:rPr>
          <w:rFonts w:asciiTheme="minorHAnsi" w:eastAsia="Calibri" w:hAnsiTheme="minorHAnsi" w:cs="Arial"/>
          <w:color w:val="auto"/>
        </w:rPr>
        <w:t>on impact</w:t>
      </w:r>
      <w:r w:rsidR="00B64C69" w:rsidRPr="0A16E96F">
        <w:rPr>
          <w:rFonts w:asciiTheme="minorHAnsi" w:eastAsia="Calibri" w:hAnsiTheme="minorHAnsi" w:cs="Arial"/>
          <w:color w:val="auto"/>
        </w:rPr>
        <w:t xml:space="preserve"> of the intervention</w:t>
      </w:r>
      <w:r w:rsidR="00C07F23" w:rsidRPr="0A16E96F">
        <w:rPr>
          <w:rFonts w:asciiTheme="minorHAnsi" w:eastAsia="Calibri" w:hAnsiTheme="minorHAnsi" w:cs="Arial"/>
          <w:color w:val="auto"/>
        </w:rPr>
        <w:t xml:space="preserve"> from </w:t>
      </w:r>
      <w:r w:rsidRPr="0A16E96F">
        <w:rPr>
          <w:rFonts w:asciiTheme="minorHAnsi" w:eastAsia="Calibri" w:hAnsiTheme="minorHAnsi" w:cs="Arial"/>
          <w:color w:val="auto"/>
        </w:rPr>
        <w:t>individuals</w:t>
      </w:r>
      <w:r w:rsidR="00C07F23" w:rsidRPr="0A16E96F">
        <w:rPr>
          <w:rFonts w:asciiTheme="minorHAnsi" w:eastAsia="Calibri" w:hAnsiTheme="minorHAnsi" w:cs="Arial"/>
          <w:color w:val="auto"/>
        </w:rPr>
        <w:t xml:space="preserve"> </w:t>
      </w:r>
      <w:r w:rsidR="00C93B8E" w:rsidRPr="0A16E96F">
        <w:rPr>
          <w:rFonts w:asciiTheme="minorHAnsi" w:eastAsia="Calibri" w:hAnsiTheme="minorHAnsi" w:cs="Arial"/>
          <w:color w:val="auto"/>
        </w:rPr>
        <w:t xml:space="preserve">and stakeholders </w:t>
      </w:r>
      <w:r w:rsidR="00C07F23" w:rsidRPr="0A16E96F">
        <w:rPr>
          <w:rFonts w:asciiTheme="minorHAnsi" w:eastAsia="Calibri" w:hAnsiTheme="minorHAnsi" w:cs="Arial"/>
          <w:color w:val="auto"/>
        </w:rPr>
        <w:t>involved</w:t>
      </w:r>
      <w:r w:rsidRPr="0A16E96F">
        <w:rPr>
          <w:rFonts w:asciiTheme="minorHAnsi" w:eastAsia="Calibri" w:hAnsiTheme="minorHAnsi" w:cs="Arial"/>
          <w:color w:val="auto"/>
        </w:rPr>
        <w:t xml:space="preserve">, </w:t>
      </w:r>
      <w:r w:rsidR="00B36E94" w:rsidRPr="0A16E96F">
        <w:rPr>
          <w:rFonts w:asciiTheme="minorHAnsi" w:eastAsia="Calibri" w:hAnsiTheme="minorHAnsi" w:cs="Arial"/>
          <w:color w:val="auto"/>
        </w:rPr>
        <w:t xml:space="preserve">including </w:t>
      </w:r>
      <w:r w:rsidR="00C07F23" w:rsidRPr="0A16E96F">
        <w:rPr>
          <w:rFonts w:asciiTheme="minorHAnsi" w:eastAsia="Calibri" w:hAnsiTheme="minorHAnsi" w:cs="Arial"/>
          <w:color w:val="auto"/>
        </w:rPr>
        <w:t>video</w:t>
      </w:r>
      <w:r w:rsidR="00DB2998" w:rsidRPr="0A16E96F">
        <w:rPr>
          <w:rFonts w:asciiTheme="minorHAnsi" w:eastAsia="Calibri" w:hAnsiTheme="minorHAnsi" w:cs="Arial"/>
          <w:color w:val="auto"/>
        </w:rPr>
        <w:t xml:space="preserve">s </w:t>
      </w:r>
      <w:r w:rsidR="00C07F23" w:rsidRPr="0A16E96F">
        <w:rPr>
          <w:rFonts w:asciiTheme="minorHAnsi" w:eastAsia="Calibri" w:hAnsiTheme="minorHAnsi" w:cs="Arial"/>
          <w:color w:val="auto"/>
        </w:rPr>
        <w:t>or case studies</w:t>
      </w:r>
      <w:r w:rsidR="00DC741E" w:rsidRPr="0A16E96F">
        <w:rPr>
          <w:rFonts w:asciiTheme="minorHAnsi" w:eastAsia="Calibri" w:hAnsiTheme="minorHAnsi" w:cs="Arial"/>
          <w:color w:val="auto"/>
        </w:rPr>
        <w:t>, or use of tools such as WE</w:t>
      </w:r>
      <w:r w:rsidR="767EFA22" w:rsidRPr="0A16E96F">
        <w:rPr>
          <w:rFonts w:asciiTheme="minorHAnsi" w:eastAsia="Calibri" w:hAnsiTheme="minorHAnsi" w:cs="Arial"/>
          <w:color w:val="auto"/>
        </w:rPr>
        <w:t>M</w:t>
      </w:r>
      <w:r w:rsidR="00DC741E" w:rsidRPr="0A16E96F">
        <w:rPr>
          <w:rFonts w:asciiTheme="minorHAnsi" w:eastAsia="Calibri" w:hAnsiTheme="minorHAnsi" w:cs="Arial"/>
          <w:color w:val="auto"/>
        </w:rPr>
        <w:t>WBS or DIALOG+ to measure health and wellbeing pre and post intervention</w:t>
      </w:r>
    </w:p>
    <w:p w14:paraId="0222FFDD" w14:textId="056FD837" w:rsidR="00FB18C5" w:rsidRPr="00DB647A" w:rsidRDefault="00FB18C5" w:rsidP="00ED68B3">
      <w:pPr>
        <w:pStyle w:val="ListParagraph"/>
        <w:numPr>
          <w:ilvl w:val="0"/>
          <w:numId w:val="57"/>
        </w:numPr>
        <w:spacing w:line="276" w:lineRule="auto"/>
        <w:jc w:val="left"/>
        <w:rPr>
          <w:rFonts w:asciiTheme="minorHAnsi" w:eastAsia="Calibri" w:hAnsiTheme="minorHAnsi" w:cs="Arial"/>
          <w:color w:val="auto"/>
        </w:rPr>
      </w:pPr>
      <w:r w:rsidRPr="0A16E96F">
        <w:rPr>
          <w:rFonts w:asciiTheme="minorHAnsi" w:eastAsia="Calibri" w:hAnsiTheme="minorHAnsi" w:cs="Arial"/>
          <w:color w:val="auto"/>
        </w:rPr>
        <w:t xml:space="preserve">Learning from the process and delivery of the </w:t>
      </w:r>
      <w:r w:rsidR="00577869" w:rsidRPr="0A16E96F">
        <w:rPr>
          <w:rFonts w:asciiTheme="minorHAnsi" w:eastAsia="Calibri" w:hAnsiTheme="minorHAnsi" w:cs="Arial"/>
          <w:color w:val="auto"/>
        </w:rPr>
        <w:t>project, including any challenges</w:t>
      </w:r>
      <w:r w:rsidR="615CD6CB" w:rsidRPr="0A16E96F">
        <w:rPr>
          <w:rFonts w:asciiTheme="minorHAnsi" w:eastAsia="Calibri" w:hAnsiTheme="minorHAnsi" w:cs="Arial"/>
          <w:color w:val="auto"/>
        </w:rPr>
        <w:t>.</w:t>
      </w:r>
      <w:r w:rsidR="00577869" w:rsidRPr="0A16E96F">
        <w:rPr>
          <w:rFonts w:asciiTheme="minorHAnsi" w:eastAsia="Calibri" w:hAnsiTheme="minorHAnsi" w:cs="Arial"/>
          <w:color w:val="auto"/>
        </w:rPr>
        <w:t xml:space="preserve"> </w:t>
      </w:r>
    </w:p>
    <w:p w14:paraId="6ABCE8A4" w14:textId="77777777" w:rsidR="00C07F23" w:rsidRPr="00F417C6" w:rsidRDefault="00C07F23" w:rsidP="00BB3121">
      <w:pPr>
        <w:spacing w:line="276" w:lineRule="auto"/>
        <w:jc w:val="left"/>
        <w:rPr>
          <w:rFonts w:asciiTheme="minorHAnsi" w:eastAsia="Calibri" w:hAnsiTheme="minorHAnsi" w:cs="Arial"/>
          <w:color w:val="auto"/>
        </w:rPr>
      </w:pPr>
    </w:p>
    <w:p w14:paraId="691B0B1C" w14:textId="00DA242B" w:rsidR="00342A4C" w:rsidRDefault="00497C59" w:rsidP="00BB3121">
      <w:pPr>
        <w:spacing w:line="276" w:lineRule="auto"/>
        <w:jc w:val="left"/>
        <w:rPr>
          <w:rFonts w:asciiTheme="minorHAnsi" w:eastAsia="Calibri" w:hAnsiTheme="minorHAnsi" w:cs="Arial"/>
          <w:color w:val="auto"/>
        </w:rPr>
      </w:pPr>
      <w:r w:rsidRPr="00F417C6">
        <w:rPr>
          <w:rFonts w:asciiTheme="minorHAnsi" w:eastAsia="Calibri" w:hAnsiTheme="minorHAnsi" w:cs="Arial"/>
          <w:color w:val="auto"/>
        </w:rPr>
        <w:t>Guidance</w:t>
      </w:r>
      <w:r w:rsidR="00342A4C" w:rsidRPr="00F417C6">
        <w:rPr>
          <w:rFonts w:asciiTheme="minorHAnsi" w:eastAsia="Calibri" w:hAnsiTheme="minorHAnsi" w:cs="Arial"/>
          <w:color w:val="auto"/>
        </w:rPr>
        <w:t xml:space="preserve"> will be provided by the </w:t>
      </w:r>
      <w:r w:rsidR="00C71BF1" w:rsidRPr="00F417C6">
        <w:rPr>
          <w:rFonts w:asciiTheme="minorHAnsi" w:eastAsia="Calibri" w:hAnsiTheme="minorHAnsi" w:cs="Arial"/>
          <w:color w:val="auto"/>
        </w:rPr>
        <w:t>Inclusion Health</w:t>
      </w:r>
      <w:r w:rsidR="00342A4C" w:rsidRPr="00F417C6">
        <w:rPr>
          <w:rFonts w:asciiTheme="minorHAnsi" w:eastAsia="Calibri" w:hAnsiTheme="minorHAnsi" w:cs="Arial"/>
          <w:color w:val="auto"/>
        </w:rPr>
        <w:t xml:space="preserve"> Team on data collection including how to collect and report demographic data as part of our commitment to help upskill community organisations. </w:t>
      </w:r>
    </w:p>
    <w:p w14:paraId="55AE033A" w14:textId="77777777" w:rsidR="00A549B9" w:rsidRDefault="00A549B9" w:rsidP="00BB3121">
      <w:pPr>
        <w:spacing w:line="276" w:lineRule="auto"/>
        <w:jc w:val="left"/>
        <w:rPr>
          <w:rFonts w:asciiTheme="minorHAnsi" w:eastAsia="Calibri" w:hAnsiTheme="minorHAnsi" w:cs="Arial"/>
          <w:color w:val="auto"/>
        </w:rPr>
      </w:pPr>
    </w:p>
    <w:p w14:paraId="228C8F7A" w14:textId="77777777" w:rsidR="00A549B9" w:rsidRPr="00F417C6" w:rsidRDefault="00A549B9" w:rsidP="00A549B9">
      <w:pPr>
        <w:spacing w:line="276" w:lineRule="auto"/>
        <w:jc w:val="left"/>
        <w:rPr>
          <w:rFonts w:asciiTheme="minorHAnsi" w:eastAsia="Calibri" w:hAnsiTheme="minorHAnsi" w:cs="Arial"/>
          <w:color w:val="auto"/>
        </w:rPr>
      </w:pPr>
      <w:r w:rsidRPr="00F417C6">
        <w:rPr>
          <w:rFonts w:asciiTheme="minorHAnsi" w:eastAsia="Calibri" w:hAnsiTheme="minorHAnsi" w:cs="Arial"/>
          <w:color w:val="auto"/>
        </w:rPr>
        <w:t xml:space="preserve">For monitoring purposes, we will ask you to email us the receipts of purchases using these grant monies to </w:t>
      </w:r>
      <w:hyperlink r:id="rId30" w:history="1">
        <w:r w:rsidRPr="00F417C6">
          <w:rPr>
            <w:rStyle w:val="Hyperlink"/>
            <w:rFonts w:asciiTheme="minorHAnsi" w:hAnsiTheme="minorHAnsi" w:cs="Arial"/>
          </w:rPr>
          <w:t>PHInequalities@birmingham.gov.uk</w:t>
        </w:r>
      </w:hyperlink>
      <w:r w:rsidRPr="00F417C6">
        <w:rPr>
          <w:rFonts w:asciiTheme="minorHAnsi" w:hAnsiTheme="minorHAnsi" w:cs="Arial"/>
        </w:rPr>
        <w:t>.</w:t>
      </w:r>
      <w:r w:rsidRPr="00F417C6">
        <w:rPr>
          <w:rFonts w:asciiTheme="minorHAnsi" w:eastAsia="Calibri" w:hAnsiTheme="minorHAnsi" w:cs="Arial"/>
          <w:color w:val="FF0000"/>
        </w:rPr>
        <w:t xml:space="preserve"> </w:t>
      </w:r>
      <w:r w:rsidRPr="00F417C6">
        <w:rPr>
          <w:rFonts w:asciiTheme="minorHAnsi" w:eastAsia="Calibri" w:hAnsiTheme="minorHAnsi" w:cs="Arial"/>
          <w:color w:val="auto"/>
        </w:rPr>
        <w:t>Progress of the intervention will be monitored through monthly meetings with the Inclusion Health team key contact.</w:t>
      </w:r>
    </w:p>
    <w:p w14:paraId="284ACD6E" w14:textId="77777777" w:rsidR="003E64F6" w:rsidRPr="00F417C6" w:rsidRDefault="003E64F6" w:rsidP="00BB3121">
      <w:pPr>
        <w:spacing w:line="276" w:lineRule="auto"/>
        <w:jc w:val="left"/>
        <w:rPr>
          <w:rFonts w:asciiTheme="minorHAnsi" w:eastAsia="Calibri" w:hAnsiTheme="minorHAnsi" w:cs="Arial"/>
          <w:color w:val="auto"/>
        </w:rPr>
      </w:pPr>
    </w:p>
    <w:p w14:paraId="2AB39AAD" w14:textId="2D2BB06C" w:rsidR="00BB0BDA" w:rsidRPr="00195FE3" w:rsidRDefault="003E64F6" w:rsidP="00BB3121">
      <w:pPr>
        <w:spacing w:line="276" w:lineRule="auto"/>
        <w:jc w:val="left"/>
        <w:rPr>
          <w:rFonts w:asciiTheme="minorHAnsi" w:eastAsia="Calibri" w:hAnsiTheme="minorHAnsi" w:cs="Arial"/>
          <w:color w:val="auto"/>
        </w:rPr>
      </w:pPr>
      <w:r w:rsidRPr="00195FE3">
        <w:rPr>
          <w:rFonts w:asciiTheme="minorHAnsi" w:eastAsia="Calibri" w:hAnsiTheme="minorHAnsi" w:cs="Arial"/>
          <w:color w:val="auto"/>
        </w:rPr>
        <w:t xml:space="preserve">The evaluation report should </w:t>
      </w:r>
      <w:r w:rsidR="00BB0BDA" w:rsidRPr="00195FE3">
        <w:rPr>
          <w:rFonts w:asciiTheme="minorHAnsi" w:eastAsia="Calibri" w:hAnsiTheme="minorHAnsi" w:cs="Arial"/>
          <w:color w:val="auto"/>
        </w:rPr>
        <w:t xml:space="preserve">be a minimum of </w:t>
      </w:r>
      <w:r w:rsidR="00BB0BDA" w:rsidRPr="188CE669">
        <w:rPr>
          <w:rFonts w:asciiTheme="minorHAnsi" w:eastAsia="Calibri" w:hAnsiTheme="minorHAnsi" w:cs="Arial"/>
          <w:color w:val="auto"/>
        </w:rPr>
        <w:t>2</w:t>
      </w:r>
      <w:r w:rsidR="306C74A6" w:rsidRPr="188CE669">
        <w:rPr>
          <w:rFonts w:asciiTheme="minorHAnsi" w:eastAsia="Calibri" w:hAnsiTheme="minorHAnsi" w:cs="Arial"/>
          <w:color w:val="auto"/>
        </w:rPr>
        <w:t>,</w:t>
      </w:r>
      <w:r w:rsidR="00BB0BDA" w:rsidRPr="188CE669">
        <w:rPr>
          <w:rFonts w:asciiTheme="minorHAnsi" w:eastAsia="Calibri" w:hAnsiTheme="minorHAnsi" w:cs="Arial"/>
          <w:color w:val="auto"/>
        </w:rPr>
        <w:t>000</w:t>
      </w:r>
      <w:r w:rsidR="00BB0BDA" w:rsidRPr="00195FE3">
        <w:rPr>
          <w:rFonts w:asciiTheme="minorHAnsi" w:eastAsia="Calibri" w:hAnsiTheme="minorHAnsi" w:cs="Arial"/>
          <w:color w:val="auto"/>
        </w:rPr>
        <w:t xml:space="preserve"> words and </w:t>
      </w:r>
      <w:r w:rsidR="00A31A54" w:rsidRPr="00195FE3">
        <w:rPr>
          <w:rFonts w:asciiTheme="minorHAnsi" w:eastAsia="Calibri" w:hAnsiTheme="minorHAnsi" w:cs="Arial"/>
          <w:color w:val="auto"/>
        </w:rPr>
        <w:t>include</w:t>
      </w:r>
      <w:r w:rsidR="00BB0BDA" w:rsidRPr="00195FE3">
        <w:rPr>
          <w:rFonts w:asciiTheme="minorHAnsi" w:eastAsia="Calibri" w:hAnsiTheme="minorHAnsi" w:cs="Arial"/>
          <w:color w:val="auto"/>
        </w:rPr>
        <w:t xml:space="preserve"> the </w:t>
      </w:r>
      <w:r w:rsidR="00F01BC3">
        <w:rPr>
          <w:rFonts w:asciiTheme="minorHAnsi" w:eastAsia="Calibri" w:hAnsiTheme="minorHAnsi" w:cs="Arial"/>
          <w:color w:val="auto"/>
        </w:rPr>
        <w:t>following</w:t>
      </w:r>
      <w:r w:rsidR="00BB0BDA" w:rsidRPr="00195FE3">
        <w:rPr>
          <w:rFonts w:asciiTheme="minorHAnsi" w:eastAsia="Calibri" w:hAnsiTheme="minorHAnsi" w:cs="Arial"/>
          <w:color w:val="auto"/>
        </w:rPr>
        <w:t xml:space="preserve"> information: </w:t>
      </w:r>
    </w:p>
    <w:p w14:paraId="60FE9F88" w14:textId="4C404DD8" w:rsidR="00F417C6" w:rsidRPr="00195FE3" w:rsidRDefault="00BB0BDA" w:rsidP="00ED68B3">
      <w:pPr>
        <w:pStyle w:val="ListParagraph"/>
        <w:numPr>
          <w:ilvl w:val="0"/>
          <w:numId w:val="52"/>
        </w:numPr>
        <w:spacing w:line="276" w:lineRule="auto"/>
        <w:jc w:val="left"/>
        <w:rPr>
          <w:rFonts w:asciiTheme="minorHAnsi" w:eastAsia="Calibri" w:hAnsiTheme="minorHAnsi" w:cs="Arial"/>
          <w:color w:val="auto"/>
        </w:rPr>
      </w:pPr>
      <w:r w:rsidRPr="00195FE3">
        <w:rPr>
          <w:rFonts w:asciiTheme="minorHAnsi" w:eastAsia="Calibri" w:hAnsiTheme="minorHAnsi" w:cs="Arial"/>
          <w:color w:val="auto"/>
        </w:rPr>
        <w:t xml:space="preserve">Background to the intervention </w:t>
      </w:r>
    </w:p>
    <w:p w14:paraId="48FDF914" w14:textId="344943DF" w:rsidR="00F417C6" w:rsidRPr="00195FE3" w:rsidRDefault="003A12F5" w:rsidP="00ED68B3">
      <w:pPr>
        <w:pStyle w:val="ListParagraph"/>
        <w:numPr>
          <w:ilvl w:val="0"/>
          <w:numId w:val="52"/>
        </w:numPr>
        <w:spacing w:line="276" w:lineRule="auto"/>
        <w:jc w:val="left"/>
        <w:rPr>
          <w:rFonts w:asciiTheme="minorHAnsi" w:eastAsia="Calibri" w:hAnsiTheme="minorHAnsi" w:cs="Arial"/>
          <w:color w:val="auto"/>
        </w:rPr>
      </w:pPr>
      <w:r w:rsidRPr="00195FE3">
        <w:rPr>
          <w:rFonts w:asciiTheme="minorHAnsi" w:eastAsia="Calibri" w:hAnsiTheme="minorHAnsi" w:cs="Arial"/>
          <w:color w:val="auto"/>
        </w:rPr>
        <w:t xml:space="preserve">Evidence-base for the intervention </w:t>
      </w:r>
    </w:p>
    <w:p w14:paraId="7AB7845D" w14:textId="68A443A5" w:rsidR="003A12F5" w:rsidRPr="00195FE3" w:rsidRDefault="00ED7063" w:rsidP="00ED68B3">
      <w:pPr>
        <w:pStyle w:val="ListParagraph"/>
        <w:numPr>
          <w:ilvl w:val="0"/>
          <w:numId w:val="52"/>
        </w:numPr>
        <w:spacing w:line="276" w:lineRule="auto"/>
        <w:jc w:val="left"/>
        <w:rPr>
          <w:rFonts w:asciiTheme="minorHAnsi" w:eastAsia="Calibri" w:hAnsiTheme="minorHAnsi" w:cs="Arial"/>
          <w:color w:val="auto"/>
        </w:rPr>
      </w:pPr>
      <w:r w:rsidRPr="00195FE3">
        <w:rPr>
          <w:rFonts w:asciiTheme="minorHAnsi" w:eastAsia="Calibri" w:hAnsiTheme="minorHAnsi" w:cs="Arial"/>
          <w:color w:val="auto"/>
        </w:rPr>
        <w:lastRenderedPageBreak/>
        <w:t xml:space="preserve">Overview of </w:t>
      </w:r>
      <w:r w:rsidR="0006086C" w:rsidRPr="00195FE3">
        <w:rPr>
          <w:rFonts w:asciiTheme="minorHAnsi" w:eastAsia="Calibri" w:hAnsiTheme="minorHAnsi" w:cs="Arial"/>
          <w:color w:val="auto"/>
        </w:rPr>
        <w:t xml:space="preserve">intervention </w:t>
      </w:r>
    </w:p>
    <w:p w14:paraId="112745D3" w14:textId="032420F5" w:rsidR="31246865" w:rsidRDefault="154207D2" w:rsidP="00ED68B3">
      <w:pPr>
        <w:pStyle w:val="ListParagraph"/>
        <w:numPr>
          <w:ilvl w:val="0"/>
          <w:numId w:val="52"/>
        </w:numPr>
        <w:spacing w:line="276" w:lineRule="auto"/>
        <w:jc w:val="left"/>
        <w:rPr>
          <w:rFonts w:asciiTheme="minorHAnsi" w:eastAsia="Calibri" w:hAnsiTheme="minorHAnsi" w:cs="Arial"/>
          <w:color w:val="auto"/>
        </w:rPr>
      </w:pPr>
      <w:r w:rsidRPr="425BEC36">
        <w:rPr>
          <w:rFonts w:asciiTheme="minorHAnsi" w:eastAsia="Calibri" w:hAnsiTheme="minorHAnsi" w:cs="Arial"/>
          <w:color w:val="auto"/>
        </w:rPr>
        <w:t>A logic model</w:t>
      </w:r>
    </w:p>
    <w:p w14:paraId="12F193FD" w14:textId="084655DF" w:rsidR="00195FE3" w:rsidRPr="00195FE3" w:rsidRDefault="000061CC" w:rsidP="00ED68B3">
      <w:pPr>
        <w:pStyle w:val="ListParagraph"/>
        <w:numPr>
          <w:ilvl w:val="0"/>
          <w:numId w:val="52"/>
        </w:numPr>
        <w:spacing w:line="276" w:lineRule="auto"/>
        <w:jc w:val="left"/>
        <w:rPr>
          <w:rFonts w:asciiTheme="minorHAnsi" w:eastAsia="Calibri" w:hAnsiTheme="minorHAnsi" w:cs="Arial"/>
          <w:color w:val="E97132" w:themeColor="accent2"/>
        </w:rPr>
      </w:pPr>
      <w:r>
        <w:rPr>
          <w:rFonts w:asciiTheme="minorHAnsi" w:eastAsia="Calibri" w:hAnsiTheme="minorHAnsi" w:cs="Arial"/>
          <w:color w:val="auto"/>
        </w:rPr>
        <w:t>Summary</w:t>
      </w:r>
      <w:r w:rsidR="005C309C" w:rsidRPr="00195FE3">
        <w:rPr>
          <w:rFonts w:asciiTheme="minorHAnsi" w:eastAsia="Calibri" w:hAnsiTheme="minorHAnsi" w:cs="Arial"/>
          <w:color w:val="auto"/>
        </w:rPr>
        <w:t xml:space="preserve"> of </w:t>
      </w:r>
      <w:r>
        <w:rPr>
          <w:rFonts w:asciiTheme="minorHAnsi" w:eastAsia="Calibri" w:hAnsiTheme="minorHAnsi" w:cs="Arial"/>
          <w:color w:val="auto"/>
        </w:rPr>
        <w:t xml:space="preserve">data on </w:t>
      </w:r>
      <w:r w:rsidR="005C309C" w:rsidRPr="00195FE3">
        <w:rPr>
          <w:rFonts w:asciiTheme="minorHAnsi" w:eastAsia="Calibri" w:hAnsiTheme="minorHAnsi" w:cs="Arial"/>
          <w:color w:val="auto"/>
        </w:rPr>
        <w:t xml:space="preserve">participants of </w:t>
      </w:r>
      <w:r w:rsidR="005C309C" w:rsidRPr="00950BD8">
        <w:rPr>
          <w:rFonts w:asciiTheme="minorHAnsi" w:eastAsia="Calibri" w:hAnsiTheme="minorHAnsi" w:cs="Arial"/>
          <w:color w:val="auto"/>
        </w:rPr>
        <w:t xml:space="preserve">the intervention </w:t>
      </w:r>
    </w:p>
    <w:p w14:paraId="0B6D11D9" w14:textId="4F56D474" w:rsidR="00195FE3" w:rsidRPr="00195FE3" w:rsidRDefault="0061784F" w:rsidP="00ED68B3">
      <w:pPr>
        <w:pStyle w:val="ListParagraph"/>
        <w:numPr>
          <w:ilvl w:val="0"/>
          <w:numId w:val="52"/>
        </w:numPr>
        <w:spacing w:line="276" w:lineRule="auto"/>
        <w:jc w:val="left"/>
        <w:rPr>
          <w:rFonts w:asciiTheme="minorHAnsi" w:eastAsia="Calibri" w:hAnsiTheme="minorHAnsi" w:cs="Arial"/>
          <w:color w:val="E97132" w:themeColor="accent2"/>
        </w:rPr>
      </w:pPr>
      <w:r w:rsidRPr="00195FE3">
        <w:rPr>
          <w:rFonts w:asciiTheme="minorHAnsi" w:eastAsia="Calibri" w:hAnsiTheme="minorHAnsi" w:cs="Arial"/>
          <w:color w:val="auto"/>
        </w:rPr>
        <w:t xml:space="preserve">Outcome measures for participants </w:t>
      </w:r>
    </w:p>
    <w:p w14:paraId="691728C4" w14:textId="77777777" w:rsidR="003565FA" w:rsidRPr="003565FA" w:rsidRDefault="00565ADD" w:rsidP="00ED68B3">
      <w:pPr>
        <w:pStyle w:val="ListParagraph"/>
        <w:numPr>
          <w:ilvl w:val="0"/>
          <w:numId w:val="52"/>
        </w:numPr>
        <w:spacing w:line="276" w:lineRule="auto"/>
        <w:jc w:val="left"/>
        <w:rPr>
          <w:rFonts w:asciiTheme="minorHAnsi" w:eastAsia="Calibri" w:hAnsiTheme="minorHAnsi" w:cs="Arial"/>
          <w:color w:val="E97132" w:themeColor="accent2"/>
        </w:rPr>
      </w:pPr>
      <w:r w:rsidRPr="00195FE3">
        <w:rPr>
          <w:rFonts w:asciiTheme="minorHAnsi" w:eastAsia="Calibri" w:hAnsiTheme="minorHAnsi" w:cs="Arial"/>
          <w:color w:val="auto"/>
        </w:rPr>
        <w:t xml:space="preserve">Evaluation of the intervention including what worked well, </w:t>
      </w:r>
      <w:r w:rsidR="002B461A" w:rsidRPr="00195FE3">
        <w:rPr>
          <w:rFonts w:asciiTheme="minorHAnsi" w:eastAsia="Calibri" w:hAnsiTheme="minorHAnsi" w:cs="Arial"/>
          <w:color w:val="auto"/>
        </w:rPr>
        <w:t>what could be changed if done again</w:t>
      </w:r>
    </w:p>
    <w:p w14:paraId="632BE136" w14:textId="362C1FA5" w:rsidR="00195FE3" w:rsidRPr="00175128" w:rsidRDefault="003565FA" w:rsidP="00ED68B3">
      <w:pPr>
        <w:pStyle w:val="ListParagraph"/>
        <w:numPr>
          <w:ilvl w:val="0"/>
          <w:numId w:val="52"/>
        </w:numPr>
        <w:spacing w:line="276" w:lineRule="auto"/>
        <w:jc w:val="left"/>
        <w:rPr>
          <w:rFonts w:asciiTheme="minorHAnsi" w:eastAsia="Calibri" w:hAnsiTheme="minorHAnsi" w:cs="Arial"/>
          <w:color w:val="E97132" w:themeColor="accent2"/>
        </w:rPr>
      </w:pPr>
      <w:r>
        <w:rPr>
          <w:rFonts w:asciiTheme="minorHAnsi" w:eastAsia="Calibri" w:hAnsiTheme="minorHAnsi" w:cs="Arial"/>
          <w:color w:val="auto"/>
        </w:rPr>
        <w:t>P</w:t>
      </w:r>
      <w:r w:rsidR="002B461A" w:rsidRPr="00195FE3">
        <w:rPr>
          <w:rFonts w:asciiTheme="minorHAnsi" w:eastAsia="Calibri" w:hAnsiTheme="minorHAnsi" w:cs="Arial"/>
          <w:color w:val="auto"/>
        </w:rPr>
        <w:t xml:space="preserve">lans for </w:t>
      </w:r>
      <w:r w:rsidR="00DB647A">
        <w:rPr>
          <w:rFonts w:asciiTheme="minorHAnsi" w:eastAsia="Calibri" w:hAnsiTheme="minorHAnsi" w:cs="Arial"/>
          <w:color w:val="auto"/>
        </w:rPr>
        <w:t xml:space="preserve">scaling up and continuing the project </w:t>
      </w:r>
      <w:r w:rsidR="00AA7897" w:rsidRPr="00195FE3">
        <w:rPr>
          <w:rFonts w:asciiTheme="minorHAnsi" w:eastAsia="Calibri" w:hAnsiTheme="minorHAnsi" w:cs="Arial"/>
          <w:color w:val="auto"/>
        </w:rPr>
        <w:t xml:space="preserve"> </w:t>
      </w:r>
    </w:p>
    <w:p w14:paraId="174B7281" w14:textId="20FCC2EA" w:rsidR="00175128" w:rsidRPr="00195FE3" w:rsidRDefault="00175128" w:rsidP="00ED68B3">
      <w:pPr>
        <w:pStyle w:val="ListParagraph"/>
        <w:numPr>
          <w:ilvl w:val="0"/>
          <w:numId w:val="52"/>
        </w:numPr>
        <w:spacing w:line="276" w:lineRule="auto"/>
        <w:jc w:val="left"/>
        <w:rPr>
          <w:rFonts w:asciiTheme="minorHAnsi" w:eastAsia="Calibri" w:hAnsiTheme="minorHAnsi" w:cs="Arial"/>
          <w:color w:val="E97132" w:themeColor="accent2"/>
        </w:rPr>
      </w:pPr>
      <w:r>
        <w:rPr>
          <w:rFonts w:asciiTheme="minorHAnsi" w:eastAsia="Calibri" w:hAnsiTheme="minorHAnsi" w:cs="Arial"/>
          <w:color w:val="auto"/>
        </w:rPr>
        <w:t xml:space="preserve">An assessment of how the intervention aligns with the </w:t>
      </w:r>
      <w:r w:rsidR="00532860">
        <w:rPr>
          <w:rFonts w:asciiTheme="minorHAnsi" w:eastAsia="Calibri" w:hAnsiTheme="minorHAnsi" w:cs="Arial"/>
          <w:color w:val="auto"/>
        </w:rPr>
        <w:t xml:space="preserve">initial </w:t>
      </w:r>
      <w:r w:rsidR="003565FA">
        <w:rPr>
          <w:rFonts w:asciiTheme="minorHAnsi" w:eastAsia="Calibri" w:hAnsiTheme="minorHAnsi" w:cs="Arial"/>
          <w:color w:val="auto"/>
        </w:rPr>
        <w:t xml:space="preserve">objectives and implementation of relevant Inclusion Health recommendations </w:t>
      </w:r>
    </w:p>
    <w:p w14:paraId="0EC4BF34" w14:textId="2E4C2825" w:rsidR="00195FE3" w:rsidRPr="00195FE3" w:rsidRDefault="006B3696" w:rsidP="00ED68B3">
      <w:pPr>
        <w:pStyle w:val="ListParagraph"/>
        <w:numPr>
          <w:ilvl w:val="0"/>
          <w:numId w:val="52"/>
        </w:numPr>
        <w:spacing w:line="276" w:lineRule="auto"/>
        <w:jc w:val="left"/>
        <w:rPr>
          <w:rFonts w:asciiTheme="minorHAnsi" w:eastAsia="Calibri" w:hAnsiTheme="minorHAnsi" w:cs="Arial"/>
          <w:color w:val="E97132" w:themeColor="accent2"/>
        </w:rPr>
      </w:pPr>
      <w:r w:rsidRPr="00195FE3">
        <w:rPr>
          <w:rFonts w:asciiTheme="minorHAnsi" w:eastAsia="Calibri" w:hAnsiTheme="minorHAnsi" w:cs="Arial"/>
          <w:color w:val="auto"/>
        </w:rPr>
        <w:t>Reflections on how the intervention has</w:t>
      </w:r>
      <w:r w:rsidR="001D2570" w:rsidRPr="00195FE3">
        <w:rPr>
          <w:rFonts w:asciiTheme="minorHAnsi" w:eastAsia="Calibri" w:hAnsiTheme="minorHAnsi" w:cs="Arial"/>
          <w:color w:val="auto"/>
        </w:rPr>
        <w:t xml:space="preserve"> impacted the organisation</w:t>
      </w:r>
    </w:p>
    <w:p w14:paraId="656A97A7" w14:textId="221F7F76" w:rsidR="00AA7897" w:rsidRPr="00195FE3" w:rsidRDefault="00AA7897" w:rsidP="00ED68B3">
      <w:pPr>
        <w:pStyle w:val="ListParagraph"/>
        <w:numPr>
          <w:ilvl w:val="0"/>
          <w:numId w:val="52"/>
        </w:numPr>
        <w:spacing w:line="276" w:lineRule="auto"/>
        <w:jc w:val="left"/>
        <w:rPr>
          <w:rFonts w:asciiTheme="minorHAnsi" w:eastAsia="Calibri" w:hAnsiTheme="minorHAnsi" w:cs="Arial"/>
          <w:color w:val="E97132" w:themeColor="accent2"/>
        </w:rPr>
      </w:pPr>
      <w:r w:rsidRPr="00195FE3">
        <w:rPr>
          <w:rFonts w:asciiTheme="minorHAnsi" w:eastAsia="Calibri" w:hAnsiTheme="minorHAnsi" w:cs="Arial"/>
          <w:color w:val="auto"/>
        </w:rPr>
        <w:t xml:space="preserve">Public Health recommendations </w:t>
      </w:r>
      <w:r w:rsidR="00186D7F" w:rsidRPr="00195FE3">
        <w:rPr>
          <w:rFonts w:asciiTheme="minorHAnsi" w:eastAsia="Calibri" w:hAnsiTheme="minorHAnsi" w:cs="Arial"/>
          <w:color w:val="auto"/>
        </w:rPr>
        <w:t xml:space="preserve">based on project outcomes </w:t>
      </w:r>
    </w:p>
    <w:p w14:paraId="36194F5A" w14:textId="77777777" w:rsidR="008E7CEE" w:rsidRPr="00195FE3" w:rsidRDefault="008E7CEE" w:rsidP="008E7CEE">
      <w:pPr>
        <w:spacing w:line="276" w:lineRule="auto"/>
        <w:jc w:val="left"/>
        <w:rPr>
          <w:rFonts w:asciiTheme="minorHAnsi" w:eastAsia="Calibri" w:hAnsiTheme="minorHAnsi" w:cs="Arial"/>
          <w:color w:val="auto"/>
        </w:rPr>
      </w:pPr>
    </w:p>
    <w:p w14:paraId="6DDBAD59" w14:textId="2D83E5AE" w:rsidR="005961D9" w:rsidRDefault="008E7CEE" w:rsidP="00BB3121">
      <w:pPr>
        <w:spacing w:line="276" w:lineRule="auto"/>
        <w:jc w:val="left"/>
        <w:rPr>
          <w:rFonts w:asciiTheme="minorHAnsi" w:eastAsia="Calibri" w:hAnsiTheme="minorHAnsi" w:cs="Arial"/>
          <w:b/>
          <w:bCs/>
          <w:color w:val="auto"/>
        </w:rPr>
      </w:pPr>
      <w:r w:rsidRPr="00195FE3">
        <w:rPr>
          <w:rFonts w:asciiTheme="minorHAnsi" w:eastAsia="Calibri" w:hAnsiTheme="minorHAnsi" w:cs="Arial"/>
          <w:color w:val="auto"/>
        </w:rPr>
        <w:t xml:space="preserve">A draft final </w:t>
      </w:r>
      <w:r w:rsidRPr="009A7F5A">
        <w:rPr>
          <w:rFonts w:asciiTheme="minorHAnsi" w:eastAsia="Calibri" w:hAnsiTheme="minorHAnsi" w:cs="Arial"/>
          <w:color w:val="auto"/>
        </w:rPr>
        <w:t xml:space="preserve">evaluation report can be found in the </w:t>
      </w:r>
      <w:r w:rsidR="0063112E" w:rsidRPr="009A7F5A">
        <w:rPr>
          <w:rFonts w:asciiTheme="minorHAnsi" w:eastAsia="Calibri" w:hAnsiTheme="minorHAnsi" w:cs="Arial"/>
          <w:b/>
          <w:bCs/>
          <w:color w:val="auto"/>
        </w:rPr>
        <w:t>Appendix</w:t>
      </w:r>
      <w:r w:rsidRPr="009A7F5A">
        <w:rPr>
          <w:rFonts w:asciiTheme="minorHAnsi" w:eastAsia="Calibri" w:hAnsiTheme="minorHAnsi" w:cs="Arial"/>
          <w:b/>
          <w:bCs/>
          <w:color w:val="auto"/>
        </w:rPr>
        <w:t xml:space="preserve"> </w:t>
      </w:r>
      <w:r w:rsidR="009A7F5A" w:rsidRPr="009A7F5A">
        <w:rPr>
          <w:rFonts w:asciiTheme="minorHAnsi" w:eastAsia="Calibri" w:hAnsiTheme="minorHAnsi" w:cs="Arial"/>
          <w:b/>
          <w:bCs/>
          <w:color w:val="auto"/>
        </w:rPr>
        <w:t>4.</w:t>
      </w:r>
    </w:p>
    <w:p w14:paraId="0832EF6A" w14:textId="439DBB03" w:rsidR="00BB3121" w:rsidRPr="00CA780C" w:rsidRDefault="00BB3121" w:rsidP="00CA780C">
      <w:pPr>
        <w:pStyle w:val="Heading2"/>
        <w:rPr>
          <w:rFonts w:cs="Arial"/>
          <w:b/>
          <w:color w:val="auto"/>
          <w:sz w:val="24"/>
          <w:szCs w:val="24"/>
        </w:rPr>
      </w:pPr>
      <w:bookmarkStart w:id="10" w:name="_Toc219194800"/>
      <w:r w:rsidRPr="3758AFB9">
        <w:t>The process</w:t>
      </w:r>
      <w:bookmarkEnd w:id="10"/>
      <w:r w:rsidRPr="3758AFB9">
        <w:t xml:space="preserve"> </w:t>
      </w:r>
    </w:p>
    <w:p w14:paraId="25175ADD" w14:textId="2479F990" w:rsidR="00BB3121" w:rsidRDefault="00BB3121" w:rsidP="0A16E96F">
      <w:pPr>
        <w:spacing w:line="276" w:lineRule="auto"/>
        <w:jc w:val="left"/>
        <w:rPr>
          <w:rFonts w:asciiTheme="minorHAnsi" w:hAnsiTheme="minorHAnsi" w:cs="Arial"/>
          <w:color w:val="auto"/>
          <w:lang w:eastAsia="en-GB"/>
        </w:rPr>
      </w:pPr>
      <w:r w:rsidRPr="0A16E96F">
        <w:rPr>
          <w:rFonts w:asciiTheme="minorHAnsi" w:hAnsiTheme="minorHAnsi" w:cs="Arial"/>
          <w:color w:val="auto"/>
          <w:lang w:eastAsia="en-GB"/>
        </w:rPr>
        <w:t xml:space="preserve">Our panel will </w:t>
      </w:r>
      <w:r w:rsidR="004554CD" w:rsidRPr="0A16E96F">
        <w:rPr>
          <w:rFonts w:asciiTheme="minorHAnsi" w:hAnsiTheme="minorHAnsi" w:cs="Arial"/>
          <w:color w:val="auto"/>
          <w:lang w:eastAsia="en-GB"/>
        </w:rPr>
        <w:t xml:space="preserve">aim to </w:t>
      </w:r>
      <w:r w:rsidRPr="0A16E96F">
        <w:rPr>
          <w:rFonts w:asciiTheme="minorHAnsi" w:hAnsiTheme="minorHAnsi" w:cs="Arial"/>
          <w:color w:val="auto"/>
          <w:lang w:eastAsia="en-GB"/>
        </w:rPr>
        <w:t xml:space="preserve">meet in </w:t>
      </w:r>
      <w:r w:rsidR="0C8F0284" w:rsidRPr="0A16E96F">
        <w:rPr>
          <w:rFonts w:asciiTheme="minorHAnsi" w:hAnsiTheme="minorHAnsi" w:cs="Arial"/>
          <w:b/>
          <w:bCs/>
          <w:color w:val="auto"/>
          <w:lang w:eastAsia="en-GB"/>
        </w:rPr>
        <w:t>in mid-</w:t>
      </w:r>
      <w:r w:rsidR="2E67AA1A" w:rsidRPr="0A16E96F">
        <w:rPr>
          <w:rFonts w:asciiTheme="minorHAnsi" w:hAnsiTheme="minorHAnsi" w:cs="Arial"/>
          <w:b/>
          <w:bCs/>
          <w:color w:val="auto"/>
          <w:lang w:eastAsia="en-GB"/>
        </w:rPr>
        <w:t>February</w:t>
      </w:r>
      <w:r w:rsidR="001B469E" w:rsidRPr="0A16E96F">
        <w:rPr>
          <w:rFonts w:asciiTheme="minorHAnsi" w:hAnsiTheme="minorHAnsi" w:cs="Arial"/>
          <w:b/>
          <w:bCs/>
          <w:color w:val="auto"/>
          <w:lang w:eastAsia="en-GB"/>
        </w:rPr>
        <w:t xml:space="preserve"> </w:t>
      </w:r>
      <w:r w:rsidR="267ED775" w:rsidRPr="0A16E96F">
        <w:rPr>
          <w:rFonts w:asciiTheme="minorHAnsi" w:hAnsiTheme="minorHAnsi" w:cs="Arial"/>
          <w:b/>
          <w:bCs/>
          <w:color w:val="auto"/>
          <w:lang w:eastAsia="en-GB"/>
        </w:rPr>
        <w:t>2026</w:t>
      </w:r>
      <w:r w:rsidR="001B469E" w:rsidRPr="0A16E96F">
        <w:rPr>
          <w:rFonts w:asciiTheme="minorHAnsi" w:hAnsiTheme="minorHAnsi" w:cs="Arial"/>
          <w:b/>
          <w:bCs/>
          <w:color w:val="auto"/>
          <w:lang w:eastAsia="en-GB"/>
        </w:rPr>
        <w:t xml:space="preserve"> </w:t>
      </w:r>
      <w:r w:rsidRPr="0A16E96F">
        <w:rPr>
          <w:rFonts w:asciiTheme="minorHAnsi" w:hAnsiTheme="minorHAnsi" w:cs="Arial"/>
          <w:color w:val="auto"/>
          <w:lang w:eastAsia="en-GB"/>
        </w:rPr>
        <w:t xml:space="preserve">to assess the applications, after which we will let you know the status of your application. If your application is successful, we will let you know via email and ask you to sign a </w:t>
      </w:r>
      <w:r w:rsidRPr="0A16E96F">
        <w:rPr>
          <w:rFonts w:asciiTheme="minorHAnsi" w:hAnsiTheme="minorHAnsi" w:cs="Arial"/>
          <w:b/>
          <w:bCs/>
          <w:color w:val="auto"/>
          <w:lang w:eastAsia="en-GB"/>
        </w:rPr>
        <w:t>Condition of Grant Aid (COGA)</w:t>
      </w:r>
      <w:r w:rsidR="265A1C27" w:rsidRPr="0A16E96F">
        <w:rPr>
          <w:rFonts w:asciiTheme="minorHAnsi" w:hAnsiTheme="minorHAnsi" w:cs="Arial"/>
          <w:b/>
          <w:bCs/>
          <w:color w:val="auto"/>
          <w:lang w:eastAsia="en-GB"/>
        </w:rPr>
        <w:t xml:space="preserve"> agreement</w:t>
      </w:r>
      <w:r w:rsidRPr="0A16E96F">
        <w:rPr>
          <w:rFonts w:asciiTheme="minorHAnsi" w:hAnsiTheme="minorHAnsi" w:cs="Arial"/>
          <w:color w:val="auto"/>
          <w:lang w:eastAsia="en-GB"/>
        </w:rPr>
        <w:t xml:space="preserve">. </w:t>
      </w:r>
    </w:p>
    <w:p w14:paraId="1F6F67A9" w14:textId="77777777" w:rsidR="00573A84" w:rsidRDefault="00573A84" w:rsidP="00BB3121">
      <w:pPr>
        <w:spacing w:line="276" w:lineRule="auto"/>
        <w:jc w:val="left"/>
        <w:rPr>
          <w:rFonts w:asciiTheme="minorHAnsi" w:hAnsiTheme="minorHAnsi" w:cs="Arial"/>
          <w:color w:val="auto"/>
          <w:lang w:eastAsia="en-GB"/>
        </w:rPr>
      </w:pPr>
    </w:p>
    <w:p w14:paraId="67871A17" w14:textId="5EEC2405" w:rsidR="00573A84" w:rsidRDefault="00573A84" w:rsidP="00BB3121">
      <w:pPr>
        <w:spacing w:line="276" w:lineRule="auto"/>
        <w:jc w:val="left"/>
        <w:rPr>
          <w:rFonts w:asciiTheme="minorHAnsi" w:hAnsiTheme="minorHAnsi" w:cs="Arial"/>
          <w:color w:val="auto"/>
          <w:lang w:eastAsia="en-GB"/>
        </w:rPr>
      </w:pPr>
      <w:r>
        <w:rPr>
          <w:rFonts w:asciiTheme="minorHAnsi" w:hAnsiTheme="minorHAnsi" w:cs="Arial"/>
          <w:color w:val="auto"/>
          <w:lang w:eastAsia="en-GB"/>
        </w:rPr>
        <w:t>The assessment panel will consider the following:</w:t>
      </w:r>
    </w:p>
    <w:p w14:paraId="2F192893" w14:textId="77777777" w:rsidR="00573A84" w:rsidRDefault="00573A84" w:rsidP="00BB3121">
      <w:pPr>
        <w:spacing w:line="276" w:lineRule="auto"/>
        <w:jc w:val="left"/>
        <w:rPr>
          <w:rFonts w:asciiTheme="minorHAnsi" w:hAnsiTheme="minorHAnsi" w:cs="Arial"/>
          <w:color w:val="auto"/>
          <w:lang w:eastAsia="en-GB"/>
        </w:rPr>
      </w:pPr>
    </w:p>
    <w:p w14:paraId="061A879C" w14:textId="1A29C439" w:rsidR="00573A84" w:rsidRDefault="00573A84" w:rsidP="00ED68B3">
      <w:pPr>
        <w:pStyle w:val="ListParagraph"/>
        <w:numPr>
          <w:ilvl w:val="0"/>
          <w:numId w:val="58"/>
        </w:numPr>
        <w:spacing w:line="276" w:lineRule="auto"/>
        <w:jc w:val="left"/>
        <w:rPr>
          <w:rFonts w:asciiTheme="minorHAnsi" w:hAnsiTheme="minorHAnsi" w:cs="Arial"/>
          <w:color w:val="auto"/>
          <w:lang w:eastAsia="en-GB"/>
        </w:rPr>
      </w:pPr>
      <w:r>
        <w:rPr>
          <w:rFonts w:asciiTheme="minorHAnsi" w:hAnsiTheme="minorHAnsi" w:cs="Arial"/>
          <w:color w:val="auto"/>
          <w:lang w:eastAsia="en-GB"/>
        </w:rPr>
        <w:t>The e</w:t>
      </w:r>
      <w:r w:rsidRPr="00573A84">
        <w:rPr>
          <w:rFonts w:asciiTheme="minorHAnsi" w:hAnsiTheme="minorHAnsi" w:cs="Arial"/>
          <w:color w:val="auto"/>
          <w:lang w:eastAsia="en-GB"/>
        </w:rPr>
        <w:t>xtent to which people with lived experience are meaningfully involved in the design, delivery, or governance of the projec</w:t>
      </w:r>
      <w:r w:rsidR="00535675">
        <w:rPr>
          <w:rFonts w:asciiTheme="minorHAnsi" w:hAnsiTheme="minorHAnsi" w:cs="Arial"/>
          <w:color w:val="auto"/>
          <w:lang w:eastAsia="en-GB"/>
        </w:rPr>
        <w:t>t</w:t>
      </w:r>
    </w:p>
    <w:p w14:paraId="5A0CC7CF" w14:textId="3C2A23D1" w:rsidR="00573A84" w:rsidRDefault="00573A84" w:rsidP="00ED68B3">
      <w:pPr>
        <w:pStyle w:val="ListParagraph"/>
        <w:numPr>
          <w:ilvl w:val="0"/>
          <w:numId w:val="58"/>
        </w:numPr>
        <w:spacing w:line="276" w:lineRule="auto"/>
        <w:jc w:val="left"/>
        <w:rPr>
          <w:rFonts w:asciiTheme="minorHAnsi" w:hAnsiTheme="minorHAnsi" w:cs="Arial"/>
          <w:color w:val="auto"/>
          <w:lang w:eastAsia="en-GB"/>
        </w:rPr>
      </w:pPr>
      <w:r>
        <w:rPr>
          <w:rFonts w:asciiTheme="minorHAnsi" w:hAnsiTheme="minorHAnsi" w:cs="Arial"/>
          <w:color w:val="auto"/>
          <w:lang w:eastAsia="en-GB"/>
        </w:rPr>
        <w:t>E</w:t>
      </w:r>
      <w:r w:rsidRPr="00573A84">
        <w:rPr>
          <w:rFonts w:asciiTheme="minorHAnsi" w:hAnsiTheme="minorHAnsi" w:cs="Arial"/>
          <w:color w:val="auto"/>
          <w:lang w:eastAsia="en-GB"/>
        </w:rPr>
        <w:t xml:space="preserve">vidence of trust, credibility, and established connections with the target </w:t>
      </w:r>
      <w:r>
        <w:rPr>
          <w:rFonts w:asciiTheme="minorHAnsi" w:hAnsiTheme="minorHAnsi" w:cs="Arial"/>
          <w:color w:val="auto"/>
          <w:lang w:eastAsia="en-GB"/>
        </w:rPr>
        <w:t>populations</w:t>
      </w:r>
    </w:p>
    <w:p w14:paraId="7D7EB6A4" w14:textId="3F8180A5" w:rsidR="00573A84" w:rsidRDefault="00AE55E8" w:rsidP="00ED68B3">
      <w:pPr>
        <w:pStyle w:val="ListParagraph"/>
        <w:numPr>
          <w:ilvl w:val="0"/>
          <w:numId w:val="58"/>
        </w:numPr>
        <w:spacing w:line="276" w:lineRule="auto"/>
        <w:jc w:val="left"/>
        <w:rPr>
          <w:rFonts w:asciiTheme="minorHAnsi" w:hAnsiTheme="minorHAnsi" w:cs="Arial"/>
          <w:color w:val="auto"/>
          <w:lang w:eastAsia="en-GB"/>
        </w:rPr>
      </w:pPr>
      <w:r>
        <w:rPr>
          <w:rFonts w:asciiTheme="minorHAnsi" w:hAnsiTheme="minorHAnsi" w:cs="Arial"/>
          <w:color w:val="auto"/>
          <w:lang w:eastAsia="en-GB"/>
        </w:rPr>
        <w:t>H</w:t>
      </w:r>
      <w:r w:rsidRPr="00AE55E8">
        <w:rPr>
          <w:rFonts w:asciiTheme="minorHAnsi" w:hAnsiTheme="minorHAnsi" w:cs="Arial"/>
          <w:color w:val="auto"/>
          <w:lang w:eastAsia="en-GB"/>
        </w:rPr>
        <w:t xml:space="preserve">ow clearly the project addresses the </w:t>
      </w:r>
      <w:r>
        <w:rPr>
          <w:rFonts w:asciiTheme="minorHAnsi" w:hAnsiTheme="minorHAnsi" w:cs="Arial"/>
          <w:color w:val="auto"/>
          <w:lang w:eastAsia="en-GB"/>
        </w:rPr>
        <w:t xml:space="preserve">grant </w:t>
      </w:r>
      <w:r w:rsidRPr="00AE55E8">
        <w:rPr>
          <w:rFonts w:asciiTheme="minorHAnsi" w:hAnsiTheme="minorHAnsi" w:cs="Arial"/>
          <w:color w:val="auto"/>
          <w:lang w:eastAsia="en-GB"/>
        </w:rPr>
        <w:t>fund’s objectives and the specific needs of the chosen population group</w:t>
      </w:r>
    </w:p>
    <w:p w14:paraId="050FC2FA" w14:textId="1595C78B" w:rsidR="00AE55E8" w:rsidRDefault="00AE55E8" w:rsidP="00ED68B3">
      <w:pPr>
        <w:pStyle w:val="ListParagraph"/>
        <w:numPr>
          <w:ilvl w:val="0"/>
          <w:numId w:val="58"/>
        </w:numPr>
        <w:spacing w:line="276" w:lineRule="auto"/>
        <w:jc w:val="left"/>
        <w:rPr>
          <w:rFonts w:asciiTheme="minorHAnsi" w:hAnsiTheme="minorHAnsi" w:cs="Arial"/>
          <w:color w:val="auto"/>
          <w:lang w:eastAsia="en-GB"/>
        </w:rPr>
      </w:pPr>
      <w:r>
        <w:rPr>
          <w:rFonts w:asciiTheme="minorHAnsi" w:hAnsiTheme="minorHAnsi" w:cs="Arial"/>
          <w:color w:val="auto"/>
          <w:lang w:eastAsia="en-GB"/>
        </w:rPr>
        <w:t>Th</w:t>
      </w:r>
      <w:r w:rsidRPr="00AE55E8">
        <w:rPr>
          <w:rFonts w:asciiTheme="minorHAnsi" w:hAnsiTheme="minorHAnsi" w:cs="Arial"/>
          <w:color w:val="auto"/>
          <w:lang w:eastAsia="en-GB"/>
        </w:rPr>
        <w:t>e potential for improving health, wellbeing, access to services, and reducing inequalities</w:t>
      </w:r>
    </w:p>
    <w:p w14:paraId="08BAD514" w14:textId="4F27DD23" w:rsidR="00AE30F7" w:rsidRDefault="00AE30F7" w:rsidP="00ED68B3">
      <w:pPr>
        <w:pStyle w:val="ListParagraph"/>
        <w:numPr>
          <w:ilvl w:val="0"/>
          <w:numId w:val="58"/>
        </w:numPr>
        <w:spacing w:line="276" w:lineRule="auto"/>
        <w:jc w:val="left"/>
        <w:rPr>
          <w:rFonts w:asciiTheme="minorHAnsi" w:hAnsiTheme="minorHAnsi" w:cs="Arial"/>
          <w:color w:val="auto"/>
          <w:lang w:eastAsia="en-GB"/>
        </w:rPr>
      </w:pPr>
      <w:r>
        <w:rPr>
          <w:rFonts w:asciiTheme="minorHAnsi" w:hAnsiTheme="minorHAnsi" w:cs="Arial"/>
          <w:color w:val="auto"/>
          <w:lang w:eastAsia="en-GB"/>
        </w:rPr>
        <w:t>T</w:t>
      </w:r>
      <w:r w:rsidRPr="00AE30F7">
        <w:rPr>
          <w:rFonts w:asciiTheme="minorHAnsi" w:hAnsiTheme="minorHAnsi" w:cs="Arial"/>
          <w:color w:val="auto"/>
          <w:lang w:eastAsia="en-GB"/>
        </w:rPr>
        <w:t>he organisation’s ability to deliver small-scale, community-based interventions safely and effectively</w:t>
      </w:r>
    </w:p>
    <w:p w14:paraId="715B1B01" w14:textId="6E9832C0" w:rsidR="00AE30F7" w:rsidRDefault="00AE30F7" w:rsidP="00ED68B3">
      <w:pPr>
        <w:pStyle w:val="ListParagraph"/>
        <w:numPr>
          <w:ilvl w:val="0"/>
          <w:numId w:val="58"/>
        </w:numPr>
        <w:spacing w:line="276" w:lineRule="auto"/>
        <w:jc w:val="left"/>
        <w:rPr>
          <w:rFonts w:asciiTheme="minorHAnsi" w:hAnsiTheme="minorHAnsi" w:cs="Arial"/>
          <w:color w:val="auto"/>
          <w:lang w:eastAsia="en-GB"/>
        </w:rPr>
      </w:pPr>
      <w:r w:rsidRPr="0A16E96F">
        <w:rPr>
          <w:rFonts w:asciiTheme="minorHAnsi" w:hAnsiTheme="minorHAnsi" w:cs="Arial"/>
          <w:color w:val="auto"/>
          <w:lang w:eastAsia="en-GB"/>
        </w:rPr>
        <w:t>A clear project plan, realistic budget, and appropriate staffing to deliver within 12</w:t>
      </w:r>
      <w:r w:rsidR="67C745CA" w:rsidRPr="0A16E96F">
        <w:rPr>
          <w:rFonts w:asciiTheme="minorHAnsi" w:hAnsiTheme="minorHAnsi" w:cs="Arial"/>
          <w:color w:val="auto"/>
          <w:lang w:eastAsia="en-GB"/>
        </w:rPr>
        <w:t xml:space="preserve"> to 18</w:t>
      </w:r>
      <w:r w:rsidRPr="0A16E96F">
        <w:rPr>
          <w:rFonts w:asciiTheme="minorHAnsi" w:hAnsiTheme="minorHAnsi" w:cs="Arial"/>
          <w:color w:val="auto"/>
          <w:lang w:eastAsia="en-GB"/>
        </w:rPr>
        <w:t xml:space="preserve"> month</w:t>
      </w:r>
      <w:r w:rsidR="008045C3" w:rsidRPr="0A16E96F">
        <w:rPr>
          <w:rFonts w:asciiTheme="minorHAnsi" w:hAnsiTheme="minorHAnsi" w:cs="Arial"/>
          <w:color w:val="auto"/>
          <w:lang w:eastAsia="en-GB"/>
        </w:rPr>
        <w:t>s</w:t>
      </w:r>
    </w:p>
    <w:p w14:paraId="2B1F504C" w14:textId="32877626" w:rsidR="00BD0909" w:rsidRDefault="00BD0909" w:rsidP="00ED68B3">
      <w:pPr>
        <w:pStyle w:val="ListParagraph"/>
        <w:numPr>
          <w:ilvl w:val="0"/>
          <w:numId w:val="58"/>
        </w:numPr>
        <w:spacing w:line="276" w:lineRule="auto"/>
        <w:jc w:val="left"/>
        <w:rPr>
          <w:rFonts w:asciiTheme="minorHAnsi" w:hAnsiTheme="minorHAnsi" w:cs="Arial"/>
          <w:color w:val="auto"/>
          <w:lang w:eastAsia="en-GB"/>
        </w:rPr>
      </w:pPr>
      <w:r>
        <w:rPr>
          <w:rFonts w:asciiTheme="minorHAnsi" w:hAnsiTheme="minorHAnsi" w:cs="Arial"/>
          <w:color w:val="auto"/>
          <w:lang w:eastAsia="en-GB"/>
        </w:rPr>
        <w:t>E</w:t>
      </w:r>
      <w:r w:rsidRPr="00BD0909">
        <w:rPr>
          <w:rFonts w:asciiTheme="minorHAnsi" w:hAnsiTheme="minorHAnsi" w:cs="Arial"/>
          <w:color w:val="auto"/>
          <w:lang w:eastAsia="en-GB"/>
        </w:rPr>
        <w:t>ffectiveness and clarity of any proposed partnership arrangements, including accountability</w:t>
      </w:r>
    </w:p>
    <w:p w14:paraId="06890E67" w14:textId="2031902A" w:rsidR="009D1FF5" w:rsidRPr="00573A84" w:rsidRDefault="009D1FF5" w:rsidP="00ED68B3">
      <w:pPr>
        <w:pStyle w:val="ListParagraph"/>
        <w:numPr>
          <w:ilvl w:val="0"/>
          <w:numId w:val="58"/>
        </w:numPr>
        <w:spacing w:line="276" w:lineRule="auto"/>
        <w:jc w:val="left"/>
        <w:rPr>
          <w:rFonts w:asciiTheme="minorHAnsi" w:hAnsiTheme="minorHAnsi" w:cs="Arial"/>
          <w:color w:val="auto"/>
          <w:lang w:eastAsia="en-GB"/>
        </w:rPr>
      </w:pPr>
      <w:r>
        <w:rPr>
          <w:rFonts w:asciiTheme="minorHAnsi" w:hAnsiTheme="minorHAnsi" w:cs="Arial"/>
          <w:color w:val="auto"/>
          <w:lang w:eastAsia="en-GB"/>
        </w:rPr>
        <w:t>E</w:t>
      </w:r>
      <w:r w:rsidRPr="009D1FF5">
        <w:rPr>
          <w:rFonts w:asciiTheme="minorHAnsi" w:hAnsiTheme="minorHAnsi" w:cs="Arial"/>
          <w:color w:val="auto"/>
          <w:lang w:eastAsia="en-GB"/>
        </w:rPr>
        <w:t>fficient use of funding, proportional cost</w:t>
      </w:r>
      <w:r>
        <w:rPr>
          <w:rFonts w:asciiTheme="minorHAnsi" w:hAnsiTheme="minorHAnsi" w:cs="Arial"/>
          <w:color w:val="auto"/>
          <w:lang w:eastAsia="en-GB"/>
        </w:rPr>
        <w:t>s</w:t>
      </w:r>
      <w:r w:rsidRPr="009D1FF5">
        <w:rPr>
          <w:rFonts w:asciiTheme="minorHAnsi" w:hAnsiTheme="minorHAnsi" w:cs="Arial"/>
          <w:color w:val="auto"/>
          <w:lang w:eastAsia="en-GB"/>
        </w:rPr>
        <w:t xml:space="preserve"> and potential benefits relative to the level of grant requested</w:t>
      </w:r>
    </w:p>
    <w:p w14:paraId="0C05859A" w14:textId="77777777" w:rsidR="00BB3121" w:rsidRDefault="00BB3121" w:rsidP="00BB3121">
      <w:pPr>
        <w:spacing w:line="276" w:lineRule="auto"/>
        <w:jc w:val="left"/>
        <w:rPr>
          <w:rFonts w:asciiTheme="minorHAnsi" w:hAnsiTheme="minorHAnsi" w:cs="Arial"/>
          <w:color w:val="auto"/>
          <w:szCs w:val="24"/>
          <w:lang w:eastAsia="en-GB"/>
        </w:rPr>
      </w:pPr>
    </w:p>
    <w:p w14:paraId="5928A453" w14:textId="3E563EEA" w:rsidR="0020539C" w:rsidRPr="0020539C" w:rsidRDefault="0020539C" w:rsidP="0020539C">
      <w:pPr>
        <w:spacing w:line="276" w:lineRule="auto"/>
        <w:jc w:val="left"/>
        <w:rPr>
          <w:rFonts w:asciiTheme="minorHAnsi" w:hAnsiTheme="minorHAnsi" w:cs="Arial"/>
          <w:color w:val="auto"/>
          <w:szCs w:val="24"/>
          <w:lang w:eastAsia="en-GB"/>
        </w:rPr>
      </w:pPr>
      <w:r w:rsidRPr="0020539C">
        <w:rPr>
          <w:rFonts w:asciiTheme="minorHAnsi" w:hAnsiTheme="minorHAnsi" w:cs="Arial"/>
          <w:color w:val="auto"/>
          <w:szCs w:val="24"/>
          <w:lang w:eastAsia="en-GB"/>
        </w:rPr>
        <w:t>Each application may be scored on a 0–5 scale against the criteria above, using the following:</w:t>
      </w:r>
    </w:p>
    <w:p w14:paraId="0734EEB4" w14:textId="77777777" w:rsidR="0020539C" w:rsidRPr="0020539C" w:rsidRDefault="0020539C" w:rsidP="0020539C">
      <w:pPr>
        <w:spacing w:line="276" w:lineRule="auto"/>
        <w:jc w:val="left"/>
        <w:rPr>
          <w:rFonts w:asciiTheme="minorHAnsi" w:hAnsiTheme="minorHAnsi" w:cs="Arial"/>
          <w:color w:val="auto"/>
          <w:szCs w:val="24"/>
          <w:lang w:eastAsia="en-GB"/>
        </w:rPr>
      </w:pPr>
    </w:p>
    <w:p w14:paraId="68AC0B60" w14:textId="77777777" w:rsidR="0020539C" w:rsidRDefault="0020539C" w:rsidP="00ED68B3">
      <w:pPr>
        <w:pStyle w:val="ListParagraph"/>
        <w:numPr>
          <w:ilvl w:val="0"/>
          <w:numId w:val="59"/>
        </w:numPr>
        <w:spacing w:line="276" w:lineRule="auto"/>
        <w:jc w:val="left"/>
        <w:rPr>
          <w:rFonts w:asciiTheme="minorHAnsi" w:hAnsiTheme="minorHAnsi" w:cs="Arial"/>
          <w:color w:val="auto"/>
          <w:szCs w:val="24"/>
          <w:lang w:eastAsia="en-GB"/>
        </w:rPr>
      </w:pPr>
      <w:r w:rsidRPr="0020539C">
        <w:rPr>
          <w:rFonts w:asciiTheme="minorHAnsi" w:hAnsiTheme="minorHAnsi" w:cs="Arial"/>
          <w:color w:val="auto"/>
          <w:szCs w:val="24"/>
          <w:lang w:eastAsia="en-GB"/>
        </w:rPr>
        <w:t>0 = Not demonstrated</w:t>
      </w:r>
    </w:p>
    <w:p w14:paraId="052C7B1C" w14:textId="77777777" w:rsidR="0020539C" w:rsidRDefault="0020539C" w:rsidP="00ED68B3">
      <w:pPr>
        <w:pStyle w:val="ListParagraph"/>
        <w:numPr>
          <w:ilvl w:val="0"/>
          <w:numId w:val="59"/>
        </w:numPr>
        <w:spacing w:line="276" w:lineRule="auto"/>
        <w:jc w:val="left"/>
        <w:rPr>
          <w:rFonts w:asciiTheme="minorHAnsi" w:hAnsiTheme="minorHAnsi" w:cs="Arial"/>
          <w:color w:val="auto"/>
          <w:szCs w:val="24"/>
          <w:lang w:eastAsia="en-GB"/>
        </w:rPr>
      </w:pPr>
      <w:r w:rsidRPr="0020539C">
        <w:rPr>
          <w:rFonts w:asciiTheme="minorHAnsi" w:hAnsiTheme="minorHAnsi" w:cs="Arial"/>
          <w:color w:val="auto"/>
          <w:szCs w:val="24"/>
          <w:lang w:eastAsia="en-GB"/>
        </w:rPr>
        <w:t>1 = Very weak evidence</w:t>
      </w:r>
    </w:p>
    <w:p w14:paraId="1A11AE6B" w14:textId="77777777" w:rsidR="0020539C" w:rsidRDefault="0020539C" w:rsidP="00ED68B3">
      <w:pPr>
        <w:pStyle w:val="ListParagraph"/>
        <w:numPr>
          <w:ilvl w:val="0"/>
          <w:numId w:val="59"/>
        </w:numPr>
        <w:spacing w:line="276" w:lineRule="auto"/>
        <w:jc w:val="left"/>
        <w:rPr>
          <w:rFonts w:asciiTheme="minorHAnsi" w:hAnsiTheme="minorHAnsi" w:cs="Arial"/>
          <w:color w:val="auto"/>
          <w:szCs w:val="24"/>
          <w:lang w:eastAsia="en-GB"/>
        </w:rPr>
      </w:pPr>
      <w:r w:rsidRPr="0020539C">
        <w:rPr>
          <w:rFonts w:asciiTheme="minorHAnsi" w:hAnsiTheme="minorHAnsi" w:cs="Arial"/>
          <w:color w:val="auto"/>
          <w:szCs w:val="24"/>
          <w:lang w:eastAsia="en-GB"/>
        </w:rPr>
        <w:lastRenderedPageBreak/>
        <w:t>2 = Some evidence but limited</w:t>
      </w:r>
    </w:p>
    <w:p w14:paraId="220B98D0" w14:textId="77777777" w:rsidR="0020539C" w:rsidRDefault="0020539C" w:rsidP="00ED68B3">
      <w:pPr>
        <w:pStyle w:val="ListParagraph"/>
        <w:numPr>
          <w:ilvl w:val="0"/>
          <w:numId w:val="59"/>
        </w:numPr>
        <w:spacing w:line="276" w:lineRule="auto"/>
        <w:jc w:val="left"/>
        <w:rPr>
          <w:rFonts w:asciiTheme="minorHAnsi" w:hAnsiTheme="minorHAnsi" w:cs="Arial"/>
          <w:color w:val="auto"/>
          <w:szCs w:val="24"/>
          <w:lang w:eastAsia="en-GB"/>
        </w:rPr>
      </w:pPr>
      <w:r w:rsidRPr="0020539C">
        <w:rPr>
          <w:rFonts w:asciiTheme="minorHAnsi" w:hAnsiTheme="minorHAnsi" w:cs="Arial"/>
          <w:color w:val="auto"/>
          <w:szCs w:val="24"/>
          <w:lang w:eastAsia="en-GB"/>
        </w:rPr>
        <w:t>3 = Adequate and satisfactory</w:t>
      </w:r>
    </w:p>
    <w:p w14:paraId="502B8842" w14:textId="77777777" w:rsidR="0020539C" w:rsidRDefault="0020539C" w:rsidP="00ED68B3">
      <w:pPr>
        <w:pStyle w:val="ListParagraph"/>
        <w:numPr>
          <w:ilvl w:val="0"/>
          <w:numId w:val="59"/>
        </w:numPr>
        <w:spacing w:line="276" w:lineRule="auto"/>
        <w:jc w:val="left"/>
        <w:rPr>
          <w:rFonts w:asciiTheme="minorHAnsi" w:hAnsiTheme="minorHAnsi" w:cs="Arial"/>
          <w:color w:val="auto"/>
          <w:szCs w:val="24"/>
          <w:lang w:eastAsia="en-GB"/>
        </w:rPr>
      </w:pPr>
      <w:r w:rsidRPr="0020539C">
        <w:rPr>
          <w:rFonts w:asciiTheme="minorHAnsi" w:hAnsiTheme="minorHAnsi" w:cs="Arial"/>
          <w:color w:val="auto"/>
          <w:szCs w:val="24"/>
          <w:lang w:eastAsia="en-GB"/>
        </w:rPr>
        <w:t>4 = Strong evidence</w:t>
      </w:r>
    </w:p>
    <w:p w14:paraId="6CE156E6" w14:textId="6A2D4182" w:rsidR="0020539C" w:rsidRPr="0020539C" w:rsidRDefault="0020539C" w:rsidP="00ED68B3">
      <w:pPr>
        <w:pStyle w:val="ListParagraph"/>
        <w:numPr>
          <w:ilvl w:val="0"/>
          <w:numId w:val="59"/>
        </w:numPr>
        <w:spacing w:line="276" w:lineRule="auto"/>
        <w:jc w:val="left"/>
        <w:rPr>
          <w:rFonts w:asciiTheme="minorHAnsi" w:hAnsiTheme="minorHAnsi" w:cs="Arial"/>
          <w:color w:val="auto"/>
          <w:szCs w:val="24"/>
          <w:lang w:eastAsia="en-GB"/>
        </w:rPr>
      </w:pPr>
      <w:r w:rsidRPr="0020539C">
        <w:rPr>
          <w:rFonts w:asciiTheme="minorHAnsi" w:hAnsiTheme="minorHAnsi" w:cs="Arial"/>
          <w:color w:val="auto"/>
          <w:szCs w:val="24"/>
          <w:lang w:eastAsia="en-GB"/>
        </w:rPr>
        <w:t>5 = Excellent</w:t>
      </w:r>
      <w:r>
        <w:rPr>
          <w:rFonts w:asciiTheme="minorHAnsi" w:hAnsiTheme="minorHAnsi" w:cs="Arial"/>
          <w:color w:val="auto"/>
          <w:szCs w:val="24"/>
          <w:lang w:eastAsia="en-GB"/>
        </w:rPr>
        <w:t xml:space="preserve"> </w:t>
      </w:r>
      <w:r w:rsidRPr="0020539C">
        <w:rPr>
          <w:rFonts w:asciiTheme="minorHAnsi" w:hAnsiTheme="minorHAnsi" w:cs="Arial"/>
          <w:color w:val="auto"/>
          <w:szCs w:val="24"/>
          <w:lang w:eastAsia="en-GB"/>
        </w:rPr>
        <w:t>evidence</w:t>
      </w:r>
    </w:p>
    <w:p w14:paraId="3D853075" w14:textId="77777777" w:rsidR="005B6E14" w:rsidRPr="005961D9" w:rsidRDefault="005B6E14" w:rsidP="00BB3121">
      <w:pPr>
        <w:spacing w:line="276" w:lineRule="auto"/>
        <w:jc w:val="left"/>
        <w:rPr>
          <w:rFonts w:asciiTheme="minorHAnsi" w:hAnsiTheme="minorHAnsi" w:cs="Arial"/>
          <w:color w:val="auto"/>
          <w:szCs w:val="24"/>
          <w:lang w:eastAsia="en-GB"/>
        </w:rPr>
      </w:pPr>
    </w:p>
    <w:p w14:paraId="5ACC012B" w14:textId="7EA2F544" w:rsidR="00E74FD2" w:rsidRPr="00E74FD2" w:rsidRDefault="00E74FD2" w:rsidP="3283310A">
      <w:pPr>
        <w:spacing w:line="276" w:lineRule="auto"/>
        <w:jc w:val="left"/>
        <w:rPr>
          <w:rFonts w:asciiTheme="minorHAnsi" w:hAnsiTheme="minorHAnsi" w:cs="Arial"/>
          <w:color w:val="auto"/>
          <w:lang w:eastAsia="en-GB"/>
        </w:rPr>
      </w:pPr>
      <w:r w:rsidRPr="00E74FD2">
        <w:rPr>
          <w:rFonts w:asciiTheme="minorHAnsi" w:hAnsiTheme="minorHAnsi" w:cs="Arial"/>
          <w:color w:val="auto"/>
          <w:lang w:eastAsia="en-GB"/>
        </w:rPr>
        <w:t>To initiate your payment, you must return the completed COGA along with the required supporting documents. Please ensure these are ready for submission by the application deadline, should your application be successful:</w:t>
      </w:r>
    </w:p>
    <w:p w14:paraId="62E2407C" w14:textId="1E20A1B2" w:rsidR="00BB3121" w:rsidRPr="005961D9" w:rsidRDefault="00BB3121" w:rsidP="00ED68B3">
      <w:pPr>
        <w:pStyle w:val="ListParagraph"/>
        <w:numPr>
          <w:ilvl w:val="0"/>
          <w:numId w:val="55"/>
        </w:numPr>
        <w:spacing w:line="276" w:lineRule="auto"/>
        <w:jc w:val="left"/>
        <w:rPr>
          <w:rFonts w:asciiTheme="minorHAnsi" w:eastAsia="Calibri" w:hAnsiTheme="minorHAnsi" w:cs="Arial"/>
          <w:color w:val="auto"/>
        </w:rPr>
      </w:pPr>
      <w:r w:rsidRPr="2E7D77C1">
        <w:rPr>
          <w:rFonts w:asciiTheme="minorHAnsi" w:hAnsiTheme="minorHAnsi" w:cs="Arial"/>
          <w:lang w:val="en-US"/>
        </w:rPr>
        <w:t>Constitution</w:t>
      </w:r>
      <w:r w:rsidRPr="6E1FE7B1">
        <w:rPr>
          <w:rFonts w:asciiTheme="minorHAnsi" w:hAnsiTheme="minorHAnsi" w:cs="Arial"/>
          <w:lang w:val="en-US"/>
        </w:rPr>
        <w:t xml:space="preserve"> </w:t>
      </w:r>
      <w:r w:rsidR="782FB6D6" w:rsidRPr="6E1FE7B1">
        <w:rPr>
          <w:rFonts w:asciiTheme="minorHAnsi" w:hAnsiTheme="minorHAnsi" w:cs="Arial"/>
          <w:lang w:val="en-US"/>
        </w:rPr>
        <w:t>document</w:t>
      </w:r>
    </w:p>
    <w:p w14:paraId="05F574FE" w14:textId="013C0B7E" w:rsidR="00BB3121" w:rsidRPr="005961D9" w:rsidRDefault="00BB3121" w:rsidP="00ED68B3">
      <w:pPr>
        <w:pStyle w:val="ListParagraph"/>
        <w:numPr>
          <w:ilvl w:val="0"/>
          <w:numId w:val="55"/>
        </w:numPr>
        <w:spacing w:line="276" w:lineRule="auto"/>
        <w:jc w:val="left"/>
        <w:rPr>
          <w:rFonts w:asciiTheme="minorHAnsi" w:eastAsia="Calibri" w:hAnsiTheme="minorHAnsi" w:cs="Arial"/>
          <w:color w:val="auto"/>
        </w:rPr>
      </w:pPr>
      <w:r w:rsidRPr="2E7D77C1">
        <w:rPr>
          <w:rFonts w:asciiTheme="minorHAnsi" w:hAnsiTheme="minorHAnsi" w:cs="Arial"/>
        </w:rPr>
        <w:t>Insurance Policy</w:t>
      </w:r>
    </w:p>
    <w:p w14:paraId="0CA5503E" w14:textId="02222DA5" w:rsidR="00BB3121" w:rsidRPr="005961D9" w:rsidRDefault="00BB3121" w:rsidP="00ED68B3">
      <w:pPr>
        <w:pStyle w:val="ListParagraph"/>
        <w:numPr>
          <w:ilvl w:val="0"/>
          <w:numId w:val="55"/>
        </w:numPr>
        <w:spacing w:line="276" w:lineRule="auto"/>
        <w:jc w:val="left"/>
        <w:rPr>
          <w:rFonts w:asciiTheme="minorHAnsi" w:eastAsia="Calibri" w:hAnsiTheme="minorHAnsi" w:cs="Arial"/>
          <w:color w:val="auto"/>
        </w:rPr>
      </w:pPr>
      <w:r w:rsidRPr="2E7D77C1">
        <w:rPr>
          <w:rFonts w:asciiTheme="minorHAnsi" w:hAnsiTheme="minorHAnsi" w:cs="Arial"/>
        </w:rPr>
        <w:t>Safeguarding Policy</w:t>
      </w:r>
    </w:p>
    <w:p w14:paraId="6DC78A5E" w14:textId="3DDD05AD" w:rsidR="00BB3121" w:rsidRPr="005961D9" w:rsidRDefault="00BB3121" w:rsidP="00ED68B3">
      <w:pPr>
        <w:pStyle w:val="ListParagraph"/>
        <w:numPr>
          <w:ilvl w:val="0"/>
          <w:numId w:val="55"/>
        </w:numPr>
        <w:spacing w:line="276" w:lineRule="auto"/>
        <w:jc w:val="left"/>
        <w:rPr>
          <w:rFonts w:asciiTheme="minorHAnsi" w:eastAsia="Calibri" w:hAnsiTheme="minorHAnsi" w:cs="Arial"/>
          <w:color w:val="auto"/>
        </w:rPr>
      </w:pPr>
      <w:r w:rsidRPr="2E7D77C1">
        <w:rPr>
          <w:rFonts w:asciiTheme="minorHAnsi" w:hAnsiTheme="minorHAnsi" w:cs="Arial"/>
        </w:rPr>
        <w:t>Health and Safety Policy</w:t>
      </w:r>
    </w:p>
    <w:p w14:paraId="0E443F0A" w14:textId="0E8B91FE" w:rsidR="00BB3121" w:rsidRPr="005961D9" w:rsidRDefault="00BB3121" w:rsidP="00ED68B3">
      <w:pPr>
        <w:pStyle w:val="ListParagraph"/>
        <w:numPr>
          <w:ilvl w:val="0"/>
          <w:numId w:val="55"/>
        </w:numPr>
        <w:spacing w:line="276" w:lineRule="auto"/>
        <w:jc w:val="left"/>
        <w:rPr>
          <w:rFonts w:asciiTheme="minorHAnsi" w:eastAsia="Calibri" w:hAnsiTheme="minorHAnsi" w:cs="Arial"/>
          <w:color w:val="auto"/>
        </w:rPr>
      </w:pPr>
      <w:r w:rsidRPr="2E7D77C1">
        <w:rPr>
          <w:rFonts w:asciiTheme="minorHAnsi" w:hAnsiTheme="minorHAnsi" w:cs="Arial"/>
        </w:rPr>
        <w:t xml:space="preserve">Business / Headed letter </w:t>
      </w:r>
      <w:r w:rsidR="4A33FA89" w:rsidRPr="74C4F460">
        <w:rPr>
          <w:rFonts w:asciiTheme="minorHAnsi" w:hAnsiTheme="minorHAnsi" w:cs="Arial"/>
        </w:rPr>
        <w:t xml:space="preserve">with </w:t>
      </w:r>
      <w:r w:rsidRPr="74C4F460">
        <w:rPr>
          <w:rFonts w:asciiTheme="minorHAnsi" w:hAnsiTheme="minorHAnsi" w:cs="Arial"/>
        </w:rPr>
        <w:t>your</w:t>
      </w:r>
      <w:r w:rsidRPr="2E7D77C1">
        <w:rPr>
          <w:rFonts w:asciiTheme="minorHAnsi" w:hAnsiTheme="minorHAnsi" w:cs="Arial"/>
        </w:rPr>
        <w:t xml:space="preserve"> bank details</w:t>
      </w:r>
    </w:p>
    <w:p w14:paraId="080C27BC" w14:textId="5EAEFBB8" w:rsidR="00BB3121" w:rsidRPr="005961D9" w:rsidRDefault="00BB3121" w:rsidP="00ED68B3">
      <w:pPr>
        <w:pStyle w:val="ListParagraph"/>
        <w:numPr>
          <w:ilvl w:val="0"/>
          <w:numId w:val="55"/>
        </w:numPr>
        <w:spacing w:line="276" w:lineRule="auto"/>
        <w:jc w:val="left"/>
        <w:rPr>
          <w:rFonts w:asciiTheme="minorHAnsi" w:eastAsia="Calibri" w:hAnsiTheme="minorHAnsi" w:cs="Arial"/>
          <w:color w:val="auto"/>
        </w:rPr>
      </w:pPr>
      <w:r w:rsidRPr="2E7D77C1">
        <w:rPr>
          <w:rFonts w:asciiTheme="minorHAnsi" w:hAnsiTheme="minorHAnsi" w:cs="Arial"/>
        </w:rPr>
        <w:t>Data Control Policy</w:t>
      </w:r>
      <w:r w:rsidR="53F1A860" w:rsidRPr="3283310A">
        <w:rPr>
          <w:rFonts w:asciiTheme="minorHAnsi" w:hAnsiTheme="minorHAnsi" w:cs="Arial"/>
        </w:rPr>
        <w:t>,</w:t>
      </w:r>
      <w:r w:rsidRPr="2E7D77C1">
        <w:rPr>
          <w:rFonts w:asciiTheme="minorHAnsi" w:hAnsiTheme="minorHAnsi" w:cs="Arial"/>
        </w:rPr>
        <w:t xml:space="preserve"> where appropriate</w:t>
      </w:r>
      <w:r w:rsidR="4619398A" w:rsidRPr="3283310A">
        <w:rPr>
          <w:rFonts w:asciiTheme="minorHAnsi" w:hAnsiTheme="minorHAnsi" w:cs="Arial"/>
        </w:rPr>
        <w:t>,</w:t>
      </w:r>
      <w:r w:rsidRPr="2E7D77C1">
        <w:rPr>
          <w:rFonts w:asciiTheme="minorHAnsi" w:hAnsiTheme="minorHAnsi" w:cs="Arial"/>
        </w:rPr>
        <w:t xml:space="preserve"> and </w:t>
      </w:r>
    </w:p>
    <w:p w14:paraId="4AE30E58" w14:textId="5AC4BD62" w:rsidR="00BB3121" w:rsidRPr="005961D9" w:rsidRDefault="00BB3121" w:rsidP="00ED68B3">
      <w:pPr>
        <w:pStyle w:val="ListParagraph"/>
        <w:numPr>
          <w:ilvl w:val="0"/>
          <w:numId w:val="55"/>
        </w:numPr>
        <w:spacing w:line="276" w:lineRule="auto"/>
        <w:jc w:val="left"/>
        <w:rPr>
          <w:rFonts w:asciiTheme="minorHAnsi" w:eastAsia="Calibri" w:hAnsiTheme="minorHAnsi" w:cs="Arial"/>
        </w:rPr>
      </w:pPr>
      <w:r w:rsidRPr="2E7D77C1">
        <w:rPr>
          <w:rFonts w:asciiTheme="minorHAnsi" w:hAnsiTheme="minorHAnsi" w:cs="Arial"/>
        </w:rPr>
        <w:t>Food Hygiene Certificates</w:t>
      </w:r>
      <w:r w:rsidR="74CD88C1" w:rsidRPr="3283310A">
        <w:rPr>
          <w:rFonts w:asciiTheme="minorHAnsi" w:hAnsiTheme="minorHAnsi" w:cs="Arial"/>
        </w:rPr>
        <w:t>,</w:t>
      </w:r>
      <w:r w:rsidRPr="2E7D77C1">
        <w:rPr>
          <w:rFonts w:asciiTheme="minorHAnsi" w:hAnsiTheme="minorHAnsi" w:cs="Arial"/>
        </w:rPr>
        <w:t xml:space="preserve"> where appropriate</w:t>
      </w:r>
    </w:p>
    <w:p w14:paraId="03AA1A4E" w14:textId="77777777" w:rsidR="00BB3121" w:rsidRPr="005961D9" w:rsidRDefault="00BB3121" w:rsidP="00BB3121">
      <w:pPr>
        <w:spacing w:line="276" w:lineRule="auto"/>
        <w:jc w:val="left"/>
        <w:rPr>
          <w:rFonts w:asciiTheme="minorHAnsi" w:eastAsia="Calibri" w:hAnsiTheme="minorHAnsi" w:cs="Arial"/>
          <w:bCs/>
          <w:color w:val="auto"/>
          <w:szCs w:val="24"/>
        </w:rPr>
      </w:pPr>
    </w:p>
    <w:p w14:paraId="7B7E621B" w14:textId="7EE65DC2" w:rsidR="00D8406A" w:rsidRPr="00950BD8" w:rsidRDefault="00BB3121" w:rsidP="00BB3121">
      <w:pPr>
        <w:jc w:val="left"/>
        <w:rPr>
          <w:rFonts w:asciiTheme="minorHAnsi" w:hAnsiTheme="minorHAnsi" w:cs="Arial"/>
          <w:bCs/>
          <w:color w:val="auto"/>
          <w:lang w:eastAsia="en-GB"/>
        </w:rPr>
      </w:pPr>
      <w:r w:rsidRPr="00950BD8">
        <w:rPr>
          <w:rFonts w:asciiTheme="minorHAnsi" w:hAnsiTheme="minorHAnsi" w:cs="Arial"/>
          <w:bCs/>
          <w:color w:val="auto"/>
          <w:lang w:eastAsia="en-GB"/>
        </w:rPr>
        <w:t>Please complete all the questions in the application form</w:t>
      </w:r>
      <w:r w:rsidR="00950BD8" w:rsidRPr="00950BD8">
        <w:rPr>
          <w:rFonts w:asciiTheme="minorHAnsi" w:hAnsiTheme="minorHAnsi" w:cs="Arial"/>
          <w:bCs/>
          <w:color w:val="auto"/>
          <w:lang w:eastAsia="en-GB"/>
        </w:rPr>
        <w:t xml:space="preserve"> below. </w:t>
      </w:r>
    </w:p>
    <w:p w14:paraId="28D2D97D" w14:textId="77777777" w:rsidR="00B603FA" w:rsidRDefault="00B603FA" w:rsidP="00BB3121">
      <w:pPr>
        <w:jc w:val="left"/>
        <w:rPr>
          <w:rFonts w:asciiTheme="minorHAnsi" w:hAnsiTheme="minorHAnsi" w:cs="Arial"/>
          <w:color w:val="auto"/>
          <w:szCs w:val="24"/>
          <w:lang w:eastAsia="en-GB"/>
        </w:rPr>
      </w:pPr>
    </w:p>
    <w:p w14:paraId="44270E28" w14:textId="1D63418F" w:rsidR="00B603FA" w:rsidRDefault="00B603FA" w:rsidP="00BB3121">
      <w:pPr>
        <w:jc w:val="left"/>
        <w:rPr>
          <w:rFonts w:asciiTheme="minorHAnsi" w:hAnsiTheme="minorHAnsi" w:cs="Arial"/>
          <w:b/>
          <w:bCs/>
          <w:color w:val="auto"/>
          <w:szCs w:val="24"/>
          <w:lang w:eastAsia="en-GB"/>
        </w:rPr>
      </w:pPr>
      <w:r w:rsidRPr="00B603FA">
        <w:rPr>
          <w:rFonts w:asciiTheme="minorHAnsi" w:hAnsiTheme="minorHAnsi" w:cs="Arial"/>
          <w:b/>
          <w:bCs/>
          <w:color w:val="auto"/>
          <w:szCs w:val="24"/>
          <w:lang w:eastAsia="en-GB"/>
        </w:rPr>
        <w:t>Register on our system</w:t>
      </w:r>
    </w:p>
    <w:p w14:paraId="2F0D052F" w14:textId="77777777" w:rsidR="00B603FA" w:rsidRPr="00B603FA" w:rsidRDefault="00B603FA" w:rsidP="00BB3121">
      <w:pPr>
        <w:jc w:val="left"/>
        <w:rPr>
          <w:rFonts w:asciiTheme="minorHAnsi" w:hAnsiTheme="minorHAnsi" w:cs="Arial"/>
          <w:b/>
          <w:bCs/>
          <w:color w:val="auto"/>
          <w:szCs w:val="24"/>
          <w:lang w:eastAsia="en-GB"/>
        </w:rPr>
      </w:pPr>
    </w:p>
    <w:p w14:paraId="64F48E15" w14:textId="3A8AB697" w:rsidR="00B603FA" w:rsidRPr="005961D9" w:rsidRDefault="00B603FA" w:rsidP="00B603FA">
      <w:pPr>
        <w:spacing w:line="276" w:lineRule="auto"/>
        <w:jc w:val="left"/>
        <w:rPr>
          <w:rFonts w:asciiTheme="minorHAnsi" w:hAnsiTheme="minorHAnsi" w:cs="Arial"/>
          <w:color w:val="auto"/>
          <w:lang w:eastAsia="en-GB"/>
        </w:rPr>
      </w:pPr>
      <w:r w:rsidRPr="005961D9">
        <w:rPr>
          <w:rFonts w:asciiTheme="minorHAnsi" w:hAnsiTheme="minorHAnsi" w:cs="Arial"/>
          <w:color w:val="auto"/>
          <w:lang w:eastAsia="en-GB"/>
        </w:rPr>
        <w:t xml:space="preserve">You will also need to ensure that you are registered as a supplier on the Birmingham City Council system – this can take time, so we recommend that you do this at the same time as </w:t>
      </w:r>
      <w:r w:rsidR="738D5A95" w:rsidRPr="03532982">
        <w:rPr>
          <w:rFonts w:asciiTheme="minorHAnsi" w:hAnsiTheme="minorHAnsi" w:cs="Arial"/>
          <w:color w:val="auto"/>
          <w:lang w:eastAsia="en-GB"/>
        </w:rPr>
        <w:t>completing</w:t>
      </w:r>
      <w:r w:rsidRPr="005961D9">
        <w:rPr>
          <w:rFonts w:asciiTheme="minorHAnsi" w:hAnsiTheme="minorHAnsi" w:cs="Arial"/>
          <w:color w:val="auto"/>
          <w:lang w:eastAsia="en-GB"/>
        </w:rPr>
        <w:t xml:space="preserve"> this </w:t>
      </w:r>
      <w:r w:rsidR="7B70BBFD" w:rsidRPr="68CF0A2C">
        <w:rPr>
          <w:rFonts w:asciiTheme="minorHAnsi" w:hAnsiTheme="minorHAnsi" w:cs="Arial"/>
          <w:color w:val="auto"/>
          <w:lang w:eastAsia="en-GB"/>
        </w:rPr>
        <w:t xml:space="preserve">application </w:t>
      </w:r>
      <w:r w:rsidRPr="68CF0A2C">
        <w:rPr>
          <w:rFonts w:asciiTheme="minorHAnsi" w:hAnsiTheme="minorHAnsi" w:cs="Arial"/>
          <w:color w:val="auto"/>
          <w:lang w:eastAsia="en-GB"/>
        </w:rPr>
        <w:t>form.</w:t>
      </w:r>
      <w:r w:rsidRPr="005961D9">
        <w:rPr>
          <w:rFonts w:asciiTheme="minorHAnsi" w:hAnsiTheme="minorHAnsi" w:cs="Arial"/>
          <w:color w:val="auto"/>
          <w:lang w:eastAsia="en-GB"/>
        </w:rPr>
        <w:t xml:space="preserve"> You can register </w:t>
      </w:r>
      <w:hyperlink r:id="rId31">
        <w:r w:rsidRPr="005961D9">
          <w:rPr>
            <w:rStyle w:val="Hyperlink"/>
            <w:rFonts w:asciiTheme="minorHAnsi" w:eastAsiaTheme="majorEastAsia" w:hAnsiTheme="minorHAnsi" w:cs="Arial"/>
            <w:lang w:eastAsia="en-GB"/>
          </w:rPr>
          <w:t>here</w:t>
        </w:r>
      </w:hyperlink>
      <w:r w:rsidRPr="005961D9">
        <w:rPr>
          <w:rFonts w:asciiTheme="minorHAnsi" w:hAnsiTheme="minorHAnsi" w:cs="Arial"/>
          <w:color w:val="auto"/>
          <w:lang w:eastAsia="en-GB"/>
        </w:rPr>
        <w:t xml:space="preserve"> and </w:t>
      </w:r>
      <w:r w:rsidR="17BAF273" w:rsidRPr="457E72B1">
        <w:rPr>
          <w:rFonts w:asciiTheme="minorHAnsi" w:hAnsiTheme="minorHAnsi" w:cs="Arial"/>
          <w:color w:val="auto"/>
          <w:lang w:eastAsia="en-GB"/>
        </w:rPr>
        <w:t>you</w:t>
      </w:r>
      <w:r w:rsidRPr="005961D9">
        <w:rPr>
          <w:rFonts w:asciiTheme="minorHAnsi" w:hAnsiTheme="minorHAnsi" w:cs="Arial"/>
          <w:color w:val="auto"/>
          <w:lang w:eastAsia="en-GB"/>
        </w:rPr>
        <w:t xml:space="preserve"> </w:t>
      </w:r>
      <w:r w:rsidR="17BAF273" w:rsidRPr="5389C929">
        <w:rPr>
          <w:rFonts w:asciiTheme="minorHAnsi" w:hAnsiTheme="minorHAnsi" w:cs="Arial"/>
          <w:color w:val="auto"/>
          <w:lang w:eastAsia="en-GB"/>
        </w:rPr>
        <w:t>can find relevant guidance</w:t>
      </w:r>
      <w:r w:rsidRPr="5389C929">
        <w:rPr>
          <w:rFonts w:asciiTheme="minorHAnsi" w:hAnsiTheme="minorHAnsi" w:cs="Arial"/>
          <w:color w:val="auto"/>
          <w:lang w:eastAsia="en-GB"/>
        </w:rPr>
        <w:t xml:space="preserve"> </w:t>
      </w:r>
      <w:hyperlink r:id="rId32">
        <w:r w:rsidRPr="005961D9">
          <w:rPr>
            <w:rStyle w:val="Hyperlink"/>
            <w:rFonts w:asciiTheme="minorHAnsi" w:eastAsiaTheme="majorEastAsia" w:hAnsiTheme="minorHAnsi" w:cs="Arial"/>
            <w:lang w:eastAsia="en-GB"/>
          </w:rPr>
          <w:t>here</w:t>
        </w:r>
      </w:hyperlink>
      <w:r w:rsidRPr="005961D9">
        <w:rPr>
          <w:rFonts w:asciiTheme="minorHAnsi" w:hAnsiTheme="minorHAnsi" w:cs="Arial"/>
          <w:color w:val="auto"/>
          <w:lang w:eastAsia="en-GB"/>
        </w:rPr>
        <w:t xml:space="preserve">. Please note that you will need to provide a copy of a business/headed letter, and within this letter </w:t>
      </w:r>
      <w:r w:rsidR="58206C53" w:rsidRPr="1695B484">
        <w:rPr>
          <w:rFonts w:asciiTheme="minorHAnsi" w:hAnsiTheme="minorHAnsi" w:cs="Arial"/>
          <w:color w:val="auto"/>
          <w:lang w:eastAsia="en-GB"/>
        </w:rPr>
        <w:t>you</w:t>
      </w:r>
      <w:r w:rsidR="58206C53" w:rsidRPr="03707674">
        <w:rPr>
          <w:rFonts w:asciiTheme="minorHAnsi" w:hAnsiTheme="minorHAnsi" w:cs="Arial"/>
          <w:color w:val="auto"/>
          <w:lang w:eastAsia="en-GB"/>
        </w:rPr>
        <w:t xml:space="preserve"> should</w:t>
      </w:r>
      <w:r w:rsidRPr="005961D9">
        <w:rPr>
          <w:rFonts w:asciiTheme="minorHAnsi" w:hAnsiTheme="minorHAnsi" w:cs="Arial"/>
          <w:color w:val="auto"/>
          <w:lang w:eastAsia="en-GB"/>
        </w:rPr>
        <w:t xml:space="preserve"> state your organisation information and bank details to be able to register as a supplier. </w:t>
      </w:r>
    </w:p>
    <w:p w14:paraId="6D1B8280" w14:textId="77777777" w:rsidR="00BB3121" w:rsidRPr="00F2034B" w:rsidRDefault="00BB3121" w:rsidP="00BB3121">
      <w:pPr>
        <w:jc w:val="left"/>
        <w:rPr>
          <w:rFonts w:asciiTheme="minorHAnsi" w:hAnsiTheme="minorHAnsi" w:cs="Arial"/>
          <w:color w:val="auto"/>
          <w:szCs w:val="24"/>
          <w:lang w:eastAsia="en-GB"/>
        </w:rPr>
      </w:pPr>
    </w:p>
    <w:p w14:paraId="536A56CB" w14:textId="77777777" w:rsidR="00BB3121" w:rsidRPr="00F2034B" w:rsidRDefault="00BB3121" w:rsidP="00BB3121">
      <w:pPr>
        <w:spacing w:line="276" w:lineRule="auto"/>
        <w:jc w:val="left"/>
        <w:rPr>
          <w:rFonts w:asciiTheme="minorHAnsi" w:eastAsia="Calibri" w:hAnsiTheme="minorHAnsi" w:cs="Arial"/>
          <w:b/>
          <w:color w:val="auto"/>
          <w:szCs w:val="24"/>
        </w:rPr>
      </w:pPr>
      <w:r w:rsidRPr="00F2034B">
        <w:rPr>
          <w:rFonts w:asciiTheme="minorHAnsi" w:eastAsia="Calibri" w:hAnsiTheme="minorHAnsi" w:cs="Arial"/>
          <w:b/>
          <w:color w:val="auto"/>
          <w:szCs w:val="24"/>
        </w:rPr>
        <w:t>Access Support</w:t>
      </w:r>
    </w:p>
    <w:p w14:paraId="412B06A8" w14:textId="50178327" w:rsidR="00BB3121" w:rsidRDefault="00BB3121" w:rsidP="00CA780C">
      <w:pPr>
        <w:jc w:val="left"/>
        <w:rPr>
          <w:rFonts w:asciiTheme="minorHAnsi" w:eastAsia="Calibri" w:hAnsiTheme="minorHAnsi" w:cs="Arial"/>
        </w:rPr>
      </w:pPr>
      <w:r w:rsidRPr="3B71E027">
        <w:rPr>
          <w:rFonts w:asciiTheme="minorHAnsi" w:eastAsia="Calibri" w:hAnsiTheme="minorHAnsi" w:cs="Arial"/>
          <w:color w:val="auto"/>
        </w:rPr>
        <w:t>We are committed to being accessible. If you experience or anticipate any barriers within the application process or require help to make an application or accessing services and information, please contact us</w:t>
      </w:r>
      <w:r w:rsidR="7CFEB7FA" w:rsidRPr="3B71E027">
        <w:rPr>
          <w:rFonts w:asciiTheme="minorHAnsi" w:eastAsia="Calibri" w:hAnsiTheme="minorHAnsi" w:cs="Arial"/>
          <w:color w:val="auto"/>
        </w:rPr>
        <w:t xml:space="preserve"> </w:t>
      </w:r>
      <w:r w:rsidR="7CFEB7FA" w:rsidRPr="6FBC39E7">
        <w:rPr>
          <w:rFonts w:asciiTheme="minorHAnsi" w:eastAsia="Calibri" w:hAnsiTheme="minorHAnsi" w:cs="Arial"/>
          <w:color w:val="auto"/>
        </w:rPr>
        <w:t>at</w:t>
      </w:r>
      <w:r w:rsidR="7CFEB7FA" w:rsidRPr="79006467">
        <w:rPr>
          <w:rFonts w:asciiTheme="minorHAnsi" w:eastAsia="Calibri" w:hAnsiTheme="minorHAnsi" w:cs="Arial"/>
          <w:color w:val="auto"/>
        </w:rPr>
        <w:t>:</w:t>
      </w:r>
      <w:bookmarkStart w:id="11" w:name="_Application_Commissioning_Scheme"/>
      <w:bookmarkStart w:id="12" w:name="_Your_Organisation"/>
      <w:bookmarkEnd w:id="11"/>
      <w:bookmarkEnd w:id="12"/>
      <w:r w:rsidRPr="3B71E027">
        <w:rPr>
          <w:rFonts w:asciiTheme="minorHAnsi" w:eastAsia="Calibri" w:hAnsiTheme="minorHAnsi" w:cs="Arial"/>
          <w:color w:val="auto"/>
        </w:rPr>
        <w:t xml:space="preserve"> </w:t>
      </w:r>
      <w:hyperlink r:id="rId33">
        <w:r w:rsidR="00891DD9" w:rsidRPr="3B71E027">
          <w:rPr>
            <w:rStyle w:val="Hyperlink"/>
            <w:rFonts w:asciiTheme="minorHAnsi" w:eastAsia="Calibri" w:hAnsiTheme="minorHAnsi" w:cs="Arial"/>
          </w:rPr>
          <w:t>PHInequalities@birmingham.gov.uk</w:t>
        </w:r>
      </w:hyperlink>
      <w:r w:rsidR="00891DD9" w:rsidRPr="3B71E027">
        <w:rPr>
          <w:rFonts w:asciiTheme="minorHAnsi" w:eastAsia="Calibri" w:hAnsiTheme="minorHAnsi" w:cs="Arial"/>
        </w:rPr>
        <w:t xml:space="preserve"> </w:t>
      </w:r>
      <w:r w:rsidRPr="3B71E027">
        <w:rPr>
          <w:rFonts w:asciiTheme="minorHAnsi" w:eastAsia="Calibri" w:hAnsiTheme="minorHAnsi" w:cs="Arial"/>
        </w:rPr>
        <w:t xml:space="preserve"> </w:t>
      </w:r>
    </w:p>
    <w:p w14:paraId="6AD6A5CD" w14:textId="77777777" w:rsidR="00423006" w:rsidRDefault="00423006">
      <w:pPr>
        <w:spacing w:after="160" w:line="259" w:lineRule="auto"/>
        <w:jc w:val="left"/>
        <w:rPr>
          <w:rFonts w:asciiTheme="majorHAnsi" w:eastAsia="Calibri" w:hAnsiTheme="majorHAnsi" w:cstheme="majorBidi"/>
          <w:color w:val="0F4761" w:themeColor="accent1" w:themeShade="BF"/>
          <w:sz w:val="32"/>
          <w:szCs w:val="32"/>
        </w:rPr>
      </w:pPr>
      <w:r>
        <w:rPr>
          <w:rFonts w:eastAsia="Calibri"/>
        </w:rPr>
        <w:br w:type="page"/>
      </w:r>
    </w:p>
    <w:p w14:paraId="2AAB2476" w14:textId="6053B0B7" w:rsidR="00F2034B" w:rsidRDefault="00F2034B" w:rsidP="00F2034B">
      <w:pPr>
        <w:pStyle w:val="Heading2"/>
        <w:rPr>
          <w:rFonts w:eastAsia="Calibri"/>
        </w:rPr>
      </w:pPr>
      <w:bookmarkStart w:id="13" w:name="_Toc219194801"/>
      <w:r>
        <w:rPr>
          <w:rFonts w:eastAsia="Calibri"/>
        </w:rPr>
        <w:lastRenderedPageBreak/>
        <w:t>Application Form</w:t>
      </w:r>
      <w:bookmarkEnd w:id="13"/>
    </w:p>
    <w:p w14:paraId="0F44014F" w14:textId="4E32571B" w:rsidR="005C3631" w:rsidRPr="005C3631" w:rsidRDefault="00DA3E70" w:rsidP="005C3631">
      <w:pPr>
        <w:jc w:val="left"/>
        <w:rPr>
          <w:rFonts w:asciiTheme="minorHAnsi" w:eastAsia="Calibri" w:hAnsiTheme="minorHAnsi"/>
        </w:rPr>
      </w:pPr>
      <w:r w:rsidRPr="00DA3E70">
        <w:rPr>
          <w:rFonts w:asciiTheme="minorHAnsi" w:eastAsia="Calibri" w:hAnsiTheme="minorHAnsi"/>
        </w:rPr>
        <w:t xml:space="preserve">Please complete the </w:t>
      </w:r>
      <w:r w:rsidR="00F2589C">
        <w:rPr>
          <w:rFonts w:asciiTheme="minorHAnsi" w:eastAsia="Calibri" w:hAnsiTheme="minorHAnsi"/>
        </w:rPr>
        <w:t xml:space="preserve">application </w:t>
      </w:r>
      <w:r w:rsidRPr="00DA3E70">
        <w:rPr>
          <w:rFonts w:asciiTheme="minorHAnsi" w:eastAsia="Calibri" w:hAnsiTheme="minorHAnsi"/>
        </w:rPr>
        <w:t xml:space="preserve">form </w:t>
      </w:r>
      <w:r w:rsidR="00F2589C">
        <w:rPr>
          <w:rFonts w:asciiTheme="minorHAnsi" w:eastAsia="Calibri" w:hAnsiTheme="minorHAnsi"/>
        </w:rPr>
        <w:t>and declaration b</w:t>
      </w:r>
      <w:r w:rsidRPr="00DA3E70">
        <w:rPr>
          <w:rFonts w:asciiTheme="minorHAnsi" w:eastAsia="Calibri" w:hAnsiTheme="minorHAnsi"/>
        </w:rPr>
        <w:t>elow</w:t>
      </w:r>
      <w:r w:rsidR="005C3631">
        <w:rPr>
          <w:rFonts w:asciiTheme="minorHAnsi" w:eastAsia="Calibri" w:hAnsiTheme="minorHAnsi"/>
        </w:rPr>
        <w:t>.</w:t>
      </w:r>
      <w:r w:rsidR="005C3631">
        <w:rPr>
          <w:rFonts w:asciiTheme="minorHAnsi" w:eastAsia="Calibri" w:hAnsiTheme="minorHAnsi"/>
        </w:rPr>
        <w:br/>
      </w:r>
    </w:p>
    <w:p w14:paraId="0A393CE4" w14:textId="50E1A8BB" w:rsidR="005C3631" w:rsidRDefault="005C3631" w:rsidP="005C3631">
      <w:pPr>
        <w:pStyle w:val="Heading3"/>
      </w:pPr>
      <w:r w:rsidRPr="00DA3E70">
        <w:t>Contact details</w:t>
      </w:r>
    </w:p>
    <w:p w14:paraId="1B998786" w14:textId="77777777" w:rsidR="00B649C1" w:rsidRDefault="00B649C1" w:rsidP="00B649C1">
      <w:pPr>
        <w:rPr>
          <w:rFonts w:eastAsia="Calibri"/>
        </w:rPr>
      </w:pPr>
    </w:p>
    <w:p w14:paraId="127BB9E8" w14:textId="6BAFBB95" w:rsidR="00B649C1" w:rsidRPr="00B649C1" w:rsidRDefault="00B649C1" w:rsidP="00B649C1">
      <w:pPr>
        <w:rPr>
          <w:rFonts w:asciiTheme="minorHAnsi" w:eastAsia="Calibri" w:hAnsiTheme="minorHAnsi"/>
          <w:b/>
          <w:bCs/>
        </w:rPr>
      </w:pPr>
      <w:r w:rsidRPr="00B649C1">
        <w:rPr>
          <w:rFonts w:asciiTheme="minorHAnsi" w:eastAsia="Calibri" w:hAnsiTheme="minorHAnsi"/>
          <w:b/>
          <w:bCs/>
        </w:rPr>
        <w:t>Name:</w:t>
      </w:r>
      <w:r>
        <w:rPr>
          <w:rFonts w:asciiTheme="minorHAnsi" w:eastAsia="Calibri" w:hAnsiTheme="minorHAnsi"/>
          <w:b/>
          <w:bCs/>
        </w:rPr>
        <w:t xml:space="preserve"> </w:t>
      </w:r>
      <w:sdt>
        <w:sdtPr>
          <w:rPr>
            <w:rFonts w:asciiTheme="minorHAnsi" w:eastAsia="Calibri" w:hAnsiTheme="minorHAnsi"/>
            <w:b/>
            <w:bCs/>
          </w:rPr>
          <w:id w:val="2043551347"/>
          <w:placeholder>
            <w:docPart w:val="DefaultPlaceholder_-1854013440"/>
          </w:placeholder>
          <w:showingPlcHdr/>
          <w:text/>
        </w:sdtPr>
        <w:sdtEndPr/>
        <w:sdtContent>
          <w:r w:rsidR="00F43E74" w:rsidRPr="00AA7FA3">
            <w:rPr>
              <w:rStyle w:val="PlaceholderText"/>
              <w:rFonts w:eastAsiaTheme="minorHAnsi"/>
            </w:rPr>
            <w:t>Click or tap here to enter text.</w:t>
          </w:r>
        </w:sdtContent>
      </w:sdt>
    </w:p>
    <w:p w14:paraId="1051BDAC" w14:textId="77777777" w:rsidR="00B649C1" w:rsidRPr="00B649C1" w:rsidRDefault="00B649C1" w:rsidP="00B649C1">
      <w:pPr>
        <w:rPr>
          <w:rFonts w:eastAsia="Calibri"/>
          <w:b/>
          <w:bCs/>
        </w:rPr>
      </w:pPr>
    </w:p>
    <w:p w14:paraId="58CB1188" w14:textId="6EEB25C5" w:rsidR="00B649C1" w:rsidRDefault="00B649C1" w:rsidP="00B649C1">
      <w:pPr>
        <w:rPr>
          <w:rFonts w:asciiTheme="minorHAnsi" w:eastAsia="Calibri" w:hAnsiTheme="minorHAnsi"/>
          <w:b/>
          <w:bCs/>
        </w:rPr>
      </w:pPr>
      <w:r w:rsidRPr="00B649C1">
        <w:rPr>
          <w:rFonts w:asciiTheme="minorHAnsi" w:eastAsia="Calibri" w:hAnsiTheme="minorHAnsi"/>
          <w:b/>
          <w:bCs/>
        </w:rPr>
        <w:t>Position in organisation:</w:t>
      </w:r>
      <w:r w:rsidR="00F43E74">
        <w:rPr>
          <w:rFonts w:asciiTheme="minorHAnsi" w:eastAsia="Calibri" w:hAnsiTheme="minorHAnsi"/>
          <w:b/>
          <w:bCs/>
        </w:rPr>
        <w:t xml:space="preserve"> </w:t>
      </w:r>
      <w:sdt>
        <w:sdtPr>
          <w:rPr>
            <w:rFonts w:asciiTheme="minorHAnsi" w:eastAsia="Calibri" w:hAnsiTheme="minorHAnsi"/>
            <w:b/>
            <w:bCs/>
          </w:rPr>
          <w:id w:val="-52244354"/>
          <w:placeholder>
            <w:docPart w:val="DefaultPlaceholder_-1854013440"/>
          </w:placeholder>
          <w:showingPlcHdr/>
          <w:text/>
        </w:sdtPr>
        <w:sdtEndPr/>
        <w:sdtContent>
          <w:r w:rsidR="00F43E74" w:rsidRPr="00AA7FA3">
            <w:rPr>
              <w:rStyle w:val="PlaceholderText"/>
              <w:rFonts w:eastAsiaTheme="minorHAnsi"/>
            </w:rPr>
            <w:t>Click or tap here to enter text.</w:t>
          </w:r>
        </w:sdtContent>
      </w:sdt>
    </w:p>
    <w:p w14:paraId="66045469" w14:textId="77777777" w:rsidR="00B649C1" w:rsidRPr="00B649C1" w:rsidRDefault="00B649C1" w:rsidP="00B649C1">
      <w:pPr>
        <w:rPr>
          <w:rFonts w:asciiTheme="minorHAnsi" w:eastAsia="Calibri" w:hAnsiTheme="minorHAnsi"/>
          <w:b/>
          <w:bCs/>
        </w:rPr>
      </w:pPr>
    </w:p>
    <w:p w14:paraId="402897D1" w14:textId="0E175C0E" w:rsidR="00B649C1" w:rsidRPr="00B649C1" w:rsidRDefault="00B649C1" w:rsidP="00B649C1">
      <w:pPr>
        <w:rPr>
          <w:rFonts w:asciiTheme="minorHAnsi" w:hAnsiTheme="minorHAnsi" w:cs="Arial"/>
          <w:b/>
          <w:bCs/>
          <w:color w:val="auto"/>
          <w:szCs w:val="24"/>
        </w:rPr>
      </w:pPr>
      <w:r w:rsidRPr="00B649C1">
        <w:rPr>
          <w:rFonts w:asciiTheme="minorHAnsi" w:hAnsiTheme="minorHAnsi" w:cs="Arial"/>
          <w:b/>
          <w:bCs/>
          <w:color w:val="auto"/>
          <w:szCs w:val="24"/>
        </w:rPr>
        <w:t>Email address:</w:t>
      </w:r>
      <w:r w:rsidR="00F43E74">
        <w:rPr>
          <w:rFonts w:asciiTheme="minorHAnsi" w:hAnsiTheme="minorHAnsi" w:cs="Arial"/>
          <w:b/>
          <w:bCs/>
          <w:color w:val="auto"/>
          <w:szCs w:val="24"/>
        </w:rPr>
        <w:t xml:space="preserve"> </w:t>
      </w:r>
      <w:sdt>
        <w:sdtPr>
          <w:rPr>
            <w:rFonts w:asciiTheme="minorHAnsi" w:hAnsiTheme="minorHAnsi" w:cs="Arial"/>
            <w:b/>
            <w:bCs/>
            <w:color w:val="auto"/>
            <w:szCs w:val="24"/>
          </w:rPr>
          <w:id w:val="981352545"/>
          <w:placeholder>
            <w:docPart w:val="DefaultPlaceholder_-1854013440"/>
          </w:placeholder>
          <w:showingPlcHdr/>
          <w:text/>
        </w:sdtPr>
        <w:sdtEndPr/>
        <w:sdtContent>
          <w:r w:rsidR="00F43E74" w:rsidRPr="00AA7FA3">
            <w:rPr>
              <w:rStyle w:val="PlaceholderText"/>
              <w:rFonts w:eastAsiaTheme="minorHAnsi"/>
            </w:rPr>
            <w:t>Click or tap here to enter text.</w:t>
          </w:r>
        </w:sdtContent>
      </w:sdt>
    </w:p>
    <w:p w14:paraId="10E51A24" w14:textId="77777777" w:rsidR="00B649C1" w:rsidRDefault="00B649C1" w:rsidP="00B649C1">
      <w:pPr>
        <w:rPr>
          <w:rFonts w:asciiTheme="minorHAnsi" w:eastAsia="Calibri" w:hAnsiTheme="minorHAnsi"/>
        </w:rPr>
      </w:pPr>
    </w:p>
    <w:p w14:paraId="33C8BFB0" w14:textId="3F476AD3" w:rsidR="007407CA" w:rsidRDefault="007407CA" w:rsidP="007407CA">
      <w:pPr>
        <w:rPr>
          <w:rFonts w:asciiTheme="minorHAnsi" w:hAnsiTheme="minorHAnsi" w:cs="Arial"/>
          <w:b/>
          <w:bCs/>
          <w:color w:val="auto"/>
          <w:szCs w:val="24"/>
        </w:rPr>
      </w:pPr>
      <w:r w:rsidRPr="007407CA">
        <w:rPr>
          <w:rFonts w:asciiTheme="minorHAnsi" w:hAnsiTheme="minorHAnsi" w:cs="Arial"/>
          <w:b/>
          <w:bCs/>
          <w:color w:val="auto"/>
          <w:szCs w:val="24"/>
        </w:rPr>
        <w:t>Phone number:</w:t>
      </w:r>
      <w:r w:rsidR="00F43E74">
        <w:rPr>
          <w:rFonts w:asciiTheme="minorHAnsi" w:hAnsiTheme="minorHAnsi" w:cs="Arial"/>
          <w:b/>
          <w:bCs/>
          <w:color w:val="auto"/>
          <w:szCs w:val="24"/>
        </w:rPr>
        <w:t xml:space="preserve"> </w:t>
      </w:r>
      <w:sdt>
        <w:sdtPr>
          <w:rPr>
            <w:rFonts w:asciiTheme="minorHAnsi" w:hAnsiTheme="minorHAnsi" w:cs="Arial"/>
            <w:b/>
            <w:bCs/>
            <w:color w:val="auto"/>
            <w:szCs w:val="24"/>
          </w:rPr>
          <w:id w:val="1490284216"/>
          <w:placeholder>
            <w:docPart w:val="DefaultPlaceholder_-1854013440"/>
          </w:placeholder>
          <w:showingPlcHdr/>
          <w:text/>
        </w:sdtPr>
        <w:sdtEndPr/>
        <w:sdtContent>
          <w:r w:rsidR="00F43E74" w:rsidRPr="00AA7FA3">
            <w:rPr>
              <w:rStyle w:val="PlaceholderText"/>
              <w:rFonts w:eastAsiaTheme="minorHAnsi"/>
            </w:rPr>
            <w:t>Click or tap here to enter text.</w:t>
          </w:r>
        </w:sdtContent>
      </w:sdt>
    </w:p>
    <w:p w14:paraId="5E15740A" w14:textId="77777777" w:rsidR="007407CA" w:rsidRDefault="007407CA" w:rsidP="007407CA">
      <w:pPr>
        <w:rPr>
          <w:rFonts w:asciiTheme="minorHAnsi" w:hAnsiTheme="minorHAnsi" w:cs="Arial"/>
          <w:b/>
          <w:bCs/>
          <w:color w:val="auto"/>
          <w:szCs w:val="24"/>
        </w:rPr>
      </w:pPr>
    </w:p>
    <w:p w14:paraId="52AE1521" w14:textId="7B6D6388" w:rsidR="007407CA" w:rsidRDefault="007407CA" w:rsidP="007407CA">
      <w:pPr>
        <w:rPr>
          <w:rFonts w:asciiTheme="minorHAnsi" w:hAnsiTheme="minorHAnsi" w:cs="Arial"/>
          <w:b/>
          <w:color w:val="auto"/>
          <w:szCs w:val="24"/>
          <w:u w:val="single"/>
        </w:rPr>
      </w:pPr>
      <w:r w:rsidRPr="007407CA">
        <w:rPr>
          <w:rFonts w:asciiTheme="minorHAnsi" w:hAnsiTheme="minorHAnsi" w:cs="Arial"/>
          <w:b/>
          <w:color w:val="auto"/>
          <w:szCs w:val="24"/>
          <w:u w:val="single"/>
        </w:rPr>
        <w:t>Additional contact for the application</w:t>
      </w:r>
    </w:p>
    <w:p w14:paraId="74283908" w14:textId="77777777" w:rsidR="007407CA" w:rsidRDefault="007407CA" w:rsidP="007407CA">
      <w:pPr>
        <w:rPr>
          <w:rFonts w:asciiTheme="minorHAnsi" w:hAnsiTheme="minorHAnsi" w:cs="Arial"/>
          <w:b/>
          <w:color w:val="auto"/>
          <w:szCs w:val="24"/>
          <w:u w:val="single"/>
        </w:rPr>
      </w:pPr>
    </w:p>
    <w:p w14:paraId="4C1100D8" w14:textId="60C07035" w:rsidR="007407CA" w:rsidRDefault="007407CA" w:rsidP="007407CA">
      <w:pPr>
        <w:rPr>
          <w:rFonts w:asciiTheme="minorHAnsi" w:hAnsiTheme="minorHAnsi" w:cs="Arial"/>
          <w:b/>
          <w:bCs/>
          <w:color w:val="auto"/>
          <w:szCs w:val="24"/>
        </w:rPr>
      </w:pPr>
      <w:r w:rsidRPr="007407CA">
        <w:rPr>
          <w:rFonts w:asciiTheme="minorHAnsi" w:hAnsiTheme="minorHAnsi" w:cs="Arial"/>
          <w:b/>
          <w:bCs/>
          <w:color w:val="auto"/>
          <w:szCs w:val="24"/>
        </w:rPr>
        <w:t>Name</w:t>
      </w:r>
      <w:r>
        <w:rPr>
          <w:rFonts w:asciiTheme="minorHAnsi" w:hAnsiTheme="minorHAnsi" w:cs="Arial"/>
          <w:b/>
          <w:bCs/>
          <w:color w:val="auto"/>
          <w:szCs w:val="24"/>
        </w:rPr>
        <w:t>:</w:t>
      </w:r>
      <w:r w:rsidR="00F43E74">
        <w:rPr>
          <w:rFonts w:asciiTheme="minorHAnsi" w:hAnsiTheme="minorHAnsi" w:cs="Arial"/>
          <w:b/>
          <w:bCs/>
          <w:color w:val="auto"/>
          <w:szCs w:val="24"/>
        </w:rPr>
        <w:t xml:space="preserve"> </w:t>
      </w:r>
      <w:sdt>
        <w:sdtPr>
          <w:rPr>
            <w:rFonts w:asciiTheme="minorHAnsi" w:hAnsiTheme="minorHAnsi" w:cs="Arial"/>
            <w:b/>
            <w:bCs/>
            <w:color w:val="auto"/>
            <w:szCs w:val="24"/>
          </w:rPr>
          <w:id w:val="-463268095"/>
          <w:placeholder>
            <w:docPart w:val="DefaultPlaceholder_-1854013440"/>
          </w:placeholder>
          <w:showingPlcHdr/>
          <w:text/>
        </w:sdtPr>
        <w:sdtEndPr/>
        <w:sdtContent>
          <w:r w:rsidR="00F43E74" w:rsidRPr="00AA7FA3">
            <w:rPr>
              <w:rStyle w:val="PlaceholderText"/>
              <w:rFonts w:eastAsiaTheme="minorHAnsi"/>
            </w:rPr>
            <w:t>Click or tap here to enter text.</w:t>
          </w:r>
        </w:sdtContent>
      </w:sdt>
    </w:p>
    <w:p w14:paraId="494B0D2F" w14:textId="77777777" w:rsidR="007407CA" w:rsidRPr="007407CA" w:rsidRDefault="007407CA" w:rsidP="007407CA">
      <w:pPr>
        <w:rPr>
          <w:rFonts w:asciiTheme="minorHAnsi" w:hAnsiTheme="minorHAnsi" w:cs="Arial"/>
          <w:b/>
          <w:bCs/>
          <w:color w:val="auto"/>
          <w:szCs w:val="24"/>
        </w:rPr>
      </w:pPr>
    </w:p>
    <w:p w14:paraId="435A3250" w14:textId="2573EA70" w:rsidR="007407CA" w:rsidRDefault="007407CA" w:rsidP="007407CA">
      <w:pPr>
        <w:rPr>
          <w:rFonts w:asciiTheme="minorHAnsi" w:hAnsiTheme="minorHAnsi" w:cs="Arial"/>
          <w:b/>
          <w:bCs/>
          <w:color w:val="auto"/>
          <w:szCs w:val="24"/>
        </w:rPr>
      </w:pPr>
      <w:r w:rsidRPr="007407CA">
        <w:rPr>
          <w:rFonts w:asciiTheme="minorHAnsi" w:hAnsiTheme="minorHAnsi" w:cs="Arial"/>
          <w:b/>
          <w:bCs/>
          <w:color w:val="auto"/>
          <w:szCs w:val="24"/>
        </w:rPr>
        <w:t>Position in organisation</w:t>
      </w:r>
      <w:r>
        <w:rPr>
          <w:rFonts w:asciiTheme="minorHAnsi" w:hAnsiTheme="minorHAnsi" w:cs="Arial"/>
          <w:b/>
          <w:bCs/>
          <w:color w:val="auto"/>
          <w:szCs w:val="24"/>
        </w:rPr>
        <w:t>:</w:t>
      </w:r>
      <w:r w:rsidR="00E84E0D">
        <w:rPr>
          <w:rFonts w:asciiTheme="minorHAnsi" w:hAnsiTheme="minorHAnsi" w:cs="Arial"/>
          <w:b/>
          <w:bCs/>
          <w:color w:val="auto"/>
          <w:szCs w:val="24"/>
        </w:rPr>
        <w:t xml:space="preserve"> </w:t>
      </w:r>
      <w:sdt>
        <w:sdtPr>
          <w:rPr>
            <w:rFonts w:asciiTheme="minorHAnsi" w:hAnsiTheme="minorHAnsi" w:cs="Arial"/>
            <w:b/>
            <w:bCs/>
            <w:color w:val="auto"/>
            <w:szCs w:val="24"/>
          </w:rPr>
          <w:id w:val="-1329820932"/>
          <w:placeholder>
            <w:docPart w:val="DefaultPlaceholder_-1854013440"/>
          </w:placeholder>
          <w:showingPlcHdr/>
          <w:text/>
        </w:sdtPr>
        <w:sdtEndPr/>
        <w:sdtContent>
          <w:r w:rsidR="00E84E0D" w:rsidRPr="00AA7FA3">
            <w:rPr>
              <w:rStyle w:val="PlaceholderText"/>
              <w:rFonts w:eastAsiaTheme="minorHAnsi"/>
            </w:rPr>
            <w:t>Click or tap here to enter text.</w:t>
          </w:r>
        </w:sdtContent>
      </w:sdt>
    </w:p>
    <w:p w14:paraId="4503425E" w14:textId="77777777" w:rsidR="007407CA" w:rsidRPr="007407CA" w:rsidRDefault="007407CA" w:rsidP="007407CA">
      <w:pPr>
        <w:rPr>
          <w:rFonts w:asciiTheme="minorHAnsi" w:hAnsiTheme="minorHAnsi" w:cs="Arial"/>
          <w:b/>
          <w:bCs/>
          <w:color w:val="auto"/>
          <w:szCs w:val="24"/>
        </w:rPr>
      </w:pPr>
    </w:p>
    <w:p w14:paraId="76490AB7" w14:textId="5E135E8F" w:rsidR="007407CA" w:rsidRDefault="007407CA" w:rsidP="007407CA">
      <w:pPr>
        <w:rPr>
          <w:rFonts w:asciiTheme="minorHAnsi" w:hAnsiTheme="minorHAnsi" w:cs="Arial"/>
          <w:b/>
          <w:bCs/>
          <w:color w:val="auto"/>
          <w:szCs w:val="24"/>
        </w:rPr>
      </w:pPr>
      <w:r w:rsidRPr="007407CA">
        <w:rPr>
          <w:rFonts w:asciiTheme="minorHAnsi" w:hAnsiTheme="minorHAnsi" w:cs="Arial"/>
          <w:b/>
          <w:bCs/>
          <w:color w:val="auto"/>
          <w:szCs w:val="24"/>
        </w:rPr>
        <w:t>Email address</w:t>
      </w:r>
      <w:r>
        <w:rPr>
          <w:rFonts w:asciiTheme="minorHAnsi" w:hAnsiTheme="minorHAnsi" w:cs="Arial"/>
          <w:b/>
          <w:bCs/>
          <w:color w:val="auto"/>
          <w:szCs w:val="24"/>
        </w:rPr>
        <w:t>:</w:t>
      </w:r>
      <w:r w:rsidR="00E84E0D">
        <w:rPr>
          <w:rFonts w:asciiTheme="minorHAnsi" w:hAnsiTheme="minorHAnsi" w:cs="Arial"/>
          <w:b/>
          <w:bCs/>
          <w:color w:val="auto"/>
          <w:szCs w:val="24"/>
        </w:rPr>
        <w:t xml:space="preserve"> </w:t>
      </w:r>
      <w:sdt>
        <w:sdtPr>
          <w:rPr>
            <w:rFonts w:asciiTheme="minorHAnsi" w:hAnsiTheme="minorHAnsi" w:cs="Arial"/>
            <w:b/>
            <w:bCs/>
            <w:color w:val="auto"/>
            <w:szCs w:val="24"/>
          </w:rPr>
          <w:id w:val="-252135321"/>
          <w:placeholder>
            <w:docPart w:val="DefaultPlaceholder_-1854013440"/>
          </w:placeholder>
          <w:showingPlcHdr/>
          <w:text/>
        </w:sdtPr>
        <w:sdtEndPr/>
        <w:sdtContent>
          <w:r w:rsidR="00E84E0D" w:rsidRPr="00AA7FA3">
            <w:rPr>
              <w:rStyle w:val="PlaceholderText"/>
              <w:rFonts w:eastAsiaTheme="minorHAnsi"/>
            </w:rPr>
            <w:t>Click or tap here to enter text.</w:t>
          </w:r>
        </w:sdtContent>
      </w:sdt>
    </w:p>
    <w:p w14:paraId="4AACCA56" w14:textId="77777777" w:rsidR="007407CA" w:rsidRPr="007407CA" w:rsidRDefault="007407CA" w:rsidP="007407CA">
      <w:pPr>
        <w:rPr>
          <w:rFonts w:asciiTheme="minorHAnsi" w:hAnsiTheme="minorHAnsi" w:cs="Arial"/>
          <w:b/>
          <w:bCs/>
          <w:color w:val="auto"/>
          <w:szCs w:val="24"/>
        </w:rPr>
      </w:pPr>
    </w:p>
    <w:p w14:paraId="7697F5F3" w14:textId="02D5DB26" w:rsidR="007407CA" w:rsidRPr="007407CA" w:rsidRDefault="007407CA" w:rsidP="007407CA">
      <w:pPr>
        <w:rPr>
          <w:rFonts w:asciiTheme="minorHAnsi" w:hAnsiTheme="minorHAnsi" w:cs="Arial"/>
          <w:b/>
          <w:bCs/>
          <w:color w:val="auto"/>
          <w:szCs w:val="24"/>
        </w:rPr>
      </w:pPr>
      <w:r w:rsidRPr="007407CA">
        <w:rPr>
          <w:rFonts w:asciiTheme="minorHAnsi" w:hAnsiTheme="minorHAnsi" w:cs="Arial"/>
          <w:b/>
          <w:bCs/>
          <w:color w:val="auto"/>
          <w:szCs w:val="24"/>
        </w:rPr>
        <w:t>Phone number</w:t>
      </w:r>
      <w:r>
        <w:rPr>
          <w:rFonts w:asciiTheme="minorHAnsi" w:hAnsiTheme="minorHAnsi" w:cs="Arial"/>
          <w:b/>
          <w:bCs/>
          <w:color w:val="auto"/>
          <w:szCs w:val="24"/>
        </w:rPr>
        <w:t>:</w:t>
      </w:r>
      <w:r w:rsidR="00E84E0D">
        <w:rPr>
          <w:rFonts w:asciiTheme="minorHAnsi" w:hAnsiTheme="minorHAnsi" w:cs="Arial"/>
          <w:b/>
          <w:bCs/>
          <w:color w:val="auto"/>
          <w:szCs w:val="24"/>
        </w:rPr>
        <w:t xml:space="preserve"> </w:t>
      </w:r>
      <w:sdt>
        <w:sdtPr>
          <w:rPr>
            <w:rFonts w:asciiTheme="minorHAnsi" w:hAnsiTheme="minorHAnsi" w:cs="Arial"/>
            <w:b/>
            <w:bCs/>
            <w:color w:val="auto"/>
            <w:szCs w:val="24"/>
          </w:rPr>
          <w:id w:val="2057956938"/>
          <w:placeholder>
            <w:docPart w:val="DefaultPlaceholder_-1854013440"/>
          </w:placeholder>
          <w:showingPlcHdr/>
          <w:text/>
        </w:sdtPr>
        <w:sdtEndPr/>
        <w:sdtContent>
          <w:r w:rsidR="00E84E0D" w:rsidRPr="00AA7FA3">
            <w:rPr>
              <w:rStyle w:val="PlaceholderText"/>
              <w:rFonts w:eastAsiaTheme="minorHAnsi"/>
            </w:rPr>
            <w:t>Click or tap here to enter text.</w:t>
          </w:r>
        </w:sdtContent>
      </w:sdt>
    </w:p>
    <w:p w14:paraId="147DA8FD" w14:textId="77777777" w:rsidR="007407CA" w:rsidRPr="00E84E0D" w:rsidRDefault="007407CA" w:rsidP="00B649C1">
      <w:pPr>
        <w:rPr>
          <w:rFonts w:asciiTheme="minorHAnsi" w:eastAsia="Calibri" w:hAnsiTheme="minorHAnsi"/>
          <w:u w:val="single"/>
        </w:rPr>
      </w:pPr>
    </w:p>
    <w:p w14:paraId="2303B013" w14:textId="77777777" w:rsidR="00E84E0D" w:rsidRPr="00E84E0D" w:rsidRDefault="00E84E0D" w:rsidP="00E84E0D">
      <w:pPr>
        <w:rPr>
          <w:rFonts w:asciiTheme="minorHAnsi" w:eastAsia="Calibri" w:hAnsiTheme="minorHAnsi"/>
          <w:b/>
          <w:bCs/>
          <w:u w:val="single"/>
        </w:rPr>
      </w:pPr>
      <w:r w:rsidRPr="00E84E0D">
        <w:rPr>
          <w:rFonts w:asciiTheme="minorHAnsi" w:eastAsia="Calibri" w:hAnsiTheme="minorHAnsi"/>
          <w:b/>
          <w:bCs/>
          <w:u w:val="single"/>
        </w:rPr>
        <w:t>(If different to the above) Accounts / finance / funding manager for the application</w:t>
      </w:r>
    </w:p>
    <w:p w14:paraId="172BCBB4" w14:textId="5F867F26" w:rsidR="00DA3E70" w:rsidRDefault="00E84E0D" w:rsidP="00E84E0D">
      <w:pPr>
        <w:rPr>
          <w:rFonts w:asciiTheme="minorHAnsi" w:eastAsia="Calibri" w:hAnsiTheme="minorHAnsi"/>
          <w:i/>
          <w:iCs/>
        </w:rPr>
      </w:pPr>
      <w:r w:rsidRPr="00E84E0D">
        <w:rPr>
          <w:rFonts w:asciiTheme="minorHAnsi" w:eastAsia="Calibri" w:hAnsiTheme="minorHAnsi"/>
          <w:i/>
          <w:iCs/>
        </w:rPr>
        <w:t>We are asking this because we have found that having the contact of the person in charge of finances is useful if there are issues with the grant payment.</w:t>
      </w:r>
    </w:p>
    <w:p w14:paraId="020BE2EE" w14:textId="77777777" w:rsidR="00E84E0D" w:rsidRDefault="00E84E0D" w:rsidP="00E84E0D">
      <w:pPr>
        <w:rPr>
          <w:rFonts w:asciiTheme="minorHAnsi" w:hAnsiTheme="minorHAnsi" w:cs="Arial"/>
          <w:b/>
          <w:color w:val="auto"/>
          <w:szCs w:val="24"/>
          <w:u w:val="single"/>
        </w:rPr>
      </w:pPr>
    </w:p>
    <w:p w14:paraId="290EB24A" w14:textId="77777777" w:rsidR="00E84E0D" w:rsidRDefault="00E84E0D" w:rsidP="00E84E0D">
      <w:pPr>
        <w:rPr>
          <w:rFonts w:asciiTheme="minorHAnsi" w:hAnsiTheme="minorHAnsi" w:cs="Arial"/>
          <w:b/>
          <w:bCs/>
          <w:color w:val="auto"/>
          <w:szCs w:val="24"/>
        </w:rPr>
      </w:pPr>
      <w:r w:rsidRPr="007407CA">
        <w:rPr>
          <w:rFonts w:asciiTheme="minorHAnsi" w:hAnsiTheme="minorHAnsi" w:cs="Arial"/>
          <w:b/>
          <w:bCs/>
          <w:color w:val="auto"/>
          <w:szCs w:val="24"/>
        </w:rPr>
        <w:t>Name</w:t>
      </w:r>
      <w:r>
        <w:rPr>
          <w:rFonts w:asciiTheme="minorHAnsi" w:hAnsiTheme="minorHAnsi" w:cs="Arial"/>
          <w:b/>
          <w:bCs/>
          <w:color w:val="auto"/>
          <w:szCs w:val="24"/>
        </w:rPr>
        <w:t xml:space="preserve">: </w:t>
      </w:r>
      <w:sdt>
        <w:sdtPr>
          <w:rPr>
            <w:rFonts w:asciiTheme="minorHAnsi" w:hAnsiTheme="minorHAnsi" w:cs="Arial"/>
            <w:b/>
            <w:bCs/>
            <w:color w:val="auto"/>
            <w:szCs w:val="24"/>
          </w:rPr>
          <w:id w:val="1151877071"/>
          <w:placeholder>
            <w:docPart w:val="2AD879E944844D0B8D5ECB51575D9221"/>
          </w:placeholder>
          <w:showingPlcHdr/>
          <w:text/>
        </w:sdtPr>
        <w:sdtEndPr/>
        <w:sdtContent>
          <w:r w:rsidRPr="00AA7FA3">
            <w:rPr>
              <w:rStyle w:val="PlaceholderText"/>
              <w:rFonts w:eastAsiaTheme="minorHAnsi"/>
            </w:rPr>
            <w:t>Click or tap here to enter text.</w:t>
          </w:r>
        </w:sdtContent>
      </w:sdt>
    </w:p>
    <w:p w14:paraId="33DA7A0E" w14:textId="77777777" w:rsidR="00E84E0D" w:rsidRPr="007407CA" w:rsidRDefault="00E84E0D" w:rsidP="00E84E0D">
      <w:pPr>
        <w:rPr>
          <w:rFonts w:asciiTheme="minorHAnsi" w:hAnsiTheme="minorHAnsi" w:cs="Arial"/>
          <w:b/>
          <w:bCs/>
          <w:color w:val="auto"/>
          <w:szCs w:val="24"/>
        </w:rPr>
      </w:pPr>
    </w:p>
    <w:p w14:paraId="5F893543" w14:textId="77777777" w:rsidR="00E84E0D" w:rsidRDefault="00E84E0D" w:rsidP="00E84E0D">
      <w:pPr>
        <w:rPr>
          <w:rFonts w:asciiTheme="minorHAnsi" w:hAnsiTheme="minorHAnsi" w:cs="Arial"/>
          <w:b/>
          <w:bCs/>
          <w:color w:val="auto"/>
          <w:szCs w:val="24"/>
        </w:rPr>
      </w:pPr>
      <w:r w:rsidRPr="007407CA">
        <w:rPr>
          <w:rFonts w:asciiTheme="minorHAnsi" w:hAnsiTheme="minorHAnsi" w:cs="Arial"/>
          <w:b/>
          <w:bCs/>
          <w:color w:val="auto"/>
          <w:szCs w:val="24"/>
        </w:rPr>
        <w:t>Position in organisation</w:t>
      </w:r>
      <w:r>
        <w:rPr>
          <w:rFonts w:asciiTheme="minorHAnsi" w:hAnsiTheme="minorHAnsi" w:cs="Arial"/>
          <w:b/>
          <w:bCs/>
          <w:color w:val="auto"/>
          <w:szCs w:val="24"/>
        </w:rPr>
        <w:t xml:space="preserve">: </w:t>
      </w:r>
      <w:sdt>
        <w:sdtPr>
          <w:rPr>
            <w:rFonts w:asciiTheme="minorHAnsi" w:hAnsiTheme="minorHAnsi" w:cs="Arial"/>
            <w:b/>
            <w:bCs/>
            <w:color w:val="auto"/>
            <w:szCs w:val="24"/>
          </w:rPr>
          <w:id w:val="882448462"/>
          <w:placeholder>
            <w:docPart w:val="2AD879E944844D0B8D5ECB51575D9221"/>
          </w:placeholder>
          <w:showingPlcHdr/>
          <w:text/>
        </w:sdtPr>
        <w:sdtEndPr/>
        <w:sdtContent>
          <w:r w:rsidRPr="00AA7FA3">
            <w:rPr>
              <w:rStyle w:val="PlaceholderText"/>
              <w:rFonts w:eastAsiaTheme="minorHAnsi"/>
            </w:rPr>
            <w:t>Click or tap here to enter text.</w:t>
          </w:r>
        </w:sdtContent>
      </w:sdt>
    </w:p>
    <w:p w14:paraId="2DCD44CD" w14:textId="77777777" w:rsidR="00E84E0D" w:rsidRPr="007407CA" w:rsidRDefault="00E84E0D" w:rsidP="00E84E0D">
      <w:pPr>
        <w:rPr>
          <w:rFonts w:asciiTheme="minorHAnsi" w:hAnsiTheme="minorHAnsi" w:cs="Arial"/>
          <w:b/>
          <w:bCs/>
          <w:color w:val="auto"/>
          <w:szCs w:val="24"/>
        </w:rPr>
      </w:pPr>
    </w:p>
    <w:p w14:paraId="36D530CF" w14:textId="77777777" w:rsidR="00E84E0D" w:rsidRDefault="00E84E0D" w:rsidP="00E84E0D">
      <w:pPr>
        <w:rPr>
          <w:rFonts w:asciiTheme="minorHAnsi" w:hAnsiTheme="minorHAnsi" w:cs="Arial"/>
          <w:b/>
          <w:bCs/>
          <w:color w:val="auto"/>
          <w:szCs w:val="24"/>
        </w:rPr>
      </w:pPr>
      <w:r w:rsidRPr="007407CA">
        <w:rPr>
          <w:rFonts w:asciiTheme="minorHAnsi" w:hAnsiTheme="minorHAnsi" w:cs="Arial"/>
          <w:b/>
          <w:bCs/>
          <w:color w:val="auto"/>
          <w:szCs w:val="24"/>
        </w:rPr>
        <w:t>Email address</w:t>
      </w:r>
      <w:r>
        <w:rPr>
          <w:rFonts w:asciiTheme="minorHAnsi" w:hAnsiTheme="minorHAnsi" w:cs="Arial"/>
          <w:b/>
          <w:bCs/>
          <w:color w:val="auto"/>
          <w:szCs w:val="24"/>
        </w:rPr>
        <w:t xml:space="preserve">: </w:t>
      </w:r>
      <w:sdt>
        <w:sdtPr>
          <w:rPr>
            <w:rFonts w:asciiTheme="minorHAnsi" w:hAnsiTheme="minorHAnsi" w:cs="Arial"/>
            <w:b/>
            <w:bCs/>
            <w:color w:val="auto"/>
            <w:szCs w:val="24"/>
          </w:rPr>
          <w:id w:val="-1156370198"/>
          <w:placeholder>
            <w:docPart w:val="2AD879E944844D0B8D5ECB51575D9221"/>
          </w:placeholder>
          <w:showingPlcHdr/>
          <w:text/>
        </w:sdtPr>
        <w:sdtEndPr/>
        <w:sdtContent>
          <w:r w:rsidRPr="00AA7FA3">
            <w:rPr>
              <w:rStyle w:val="PlaceholderText"/>
              <w:rFonts w:eastAsiaTheme="minorHAnsi"/>
            </w:rPr>
            <w:t>Click or tap here to enter text.</w:t>
          </w:r>
        </w:sdtContent>
      </w:sdt>
    </w:p>
    <w:p w14:paraId="2BBE41DA" w14:textId="77777777" w:rsidR="00E84E0D" w:rsidRPr="007407CA" w:rsidRDefault="00E84E0D" w:rsidP="00E84E0D">
      <w:pPr>
        <w:rPr>
          <w:rFonts w:asciiTheme="minorHAnsi" w:hAnsiTheme="minorHAnsi" w:cs="Arial"/>
          <w:b/>
          <w:bCs/>
          <w:color w:val="auto"/>
          <w:szCs w:val="24"/>
        </w:rPr>
      </w:pPr>
    </w:p>
    <w:p w14:paraId="3CF11B11" w14:textId="77777777" w:rsidR="00E84E0D" w:rsidRPr="007407CA" w:rsidRDefault="00E84E0D" w:rsidP="00E84E0D">
      <w:pPr>
        <w:rPr>
          <w:rFonts w:asciiTheme="minorHAnsi" w:hAnsiTheme="minorHAnsi" w:cs="Arial"/>
          <w:b/>
          <w:bCs/>
          <w:color w:val="auto"/>
          <w:szCs w:val="24"/>
        </w:rPr>
      </w:pPr>
      <w:r w:rsidRPr="007407CA">
        <w:rPr>
          <w:rFonts w:asciiTheme="minorHAnsi" w:hAnsiTheme="minorHAnsi" w:cs="Arial"/>
          <w:b/>
          <w:bCs/>
          <w:color w:val="auto"/>
          <w:szCs w:val="24"/>
        </w:rPr>
        <w:t>Phone number</w:t>
      </w:r>
      <w:r>
        <w:rPr>
          <w:rFonts w:asciiTheme="minorHAnsi" w:hAnsiTheme="minorHAnsi" w:cs="Arial"/>
          <w:b/>
          <w:bCs/>
          <w:color w:val="auto"/>
          <w:szCs w:val="24"/>
        </w:rPr>
        <w:t xml:space="preserve">: </w:t>
      </w:r>
      <w:sdt>
        <w:sdtPr>
          <w:rPr>
            <w:rFonts w:asciiTheme="minorHAnsi" w:hAnsiTheme="minorHAnsi" w:cs="Arial"/>
            <w:b/>
            <w:bCs/>
            <w:color w:val="auto"/>
            <w:szCs w:val="24"/>
          </w:rPr>
          <w:id w:val="-956789722"/>
          <w:placeholder>
            <w:docPart w:val="2AD879E944844D0B8D5ECB51575D9221"/>
          </w:placeholder>
          <w:showingPlcHdr/>
          <w:text/>
        </w:sdtPr>
        <w:sdtEndPr/>
        <w:sdtContent>
          <w:r w:rsidRPr="00AA7FA3">
            <w:rPr>
              <w:rStyle w:val="PlaceholderText"/>
              <w:rFonts w:eastAsiaTheme="minorHAnsi"/>
            </w:rPr>
            <w:t>Click or tap here to enter text.</w:t>
          </w:r>
        </w:sdtContent>
      </w:sdt>
    </w:p>
    <w:p w14:paraId="75DC5FCF" w14:textId="77777777" w:rsidR="00E84E0D" w:rsidRDefault="00E84E0D" w:rsidP="00E84E0D">
      <w:pPr>
        <w:rPr>
          <w:rFonts w:asciiTheme="minorHAnsi" w:eastAsia="Calibri" w:hAnsiTheme="minorHAnsi"/>
          <w:i/>
          <w:iCs/>
        </w:rPr>
      </w:pPr>
    </w:p>
    <w:p w14:paraId="5443DA20" w14:textId="4A13DAD6" w:rsidR="00E84E0D" w:rsidRDefault="00E84E0D" w:rsidP="00E84E0D">
      <w:pPr>
        <w:rPr>
          <w:rFonts w:asciiTheme="minorHAnsi" w:hAnsiTheme="minorHAnsi" w:cs="Arial"/>
          <w:b/>
          <w:bCs/>
          <w:color w:val="auto"/>
          <w:szCs w:val="24"/>
          <w:u w:val="single"/>
        </w:rPr>
      </w:pPr>
      <w:r w:rsidRPr="00F2589C">
        <w:rPr>
          <w:rFonts w:asciiTheme="minorHAnsi" w:hAnsiTheme="minorHAnsi" w:cs="Arial"/>
          <w:b/>
          <w:bCs/>
          <w:color w:val="auto"/>
          <w:szCs w:val="24"/>
          <w:u w:val="single"/>
        </w:rPr>
        <w:t>Your organisation</w:t>
      </w:r>
    </w:p>
    <w:p w14:paraId="4059B56F" w14:textId="77777777" w:rsidR="00E84E0D" w:rsidRDefault="00E84E0D" w:rsidP="00E84E0D">
      <w:pPr>
        <w:rPr>
          <w:rFonts w:asciiTheme="minorHAnsi" w:hAnsiTheme="minorHAnsi" w:cs="Arial"/>
          <w:b/>
          <w:bCs/>
          <w:color w:val="auto"/>
          <w:szCs w:val="24"/>
          <w:u w:val="single"/>
        </w:rPr>
      </w:pPr>
    </w:p>
    <w:p w14:paraId="310F47D2" w14:textId="0E3935E0" w:rsidR="00E84E0D" w:rsidRPr="00E84E0D" w:rsidRDefault="00E84E0D" w:rsidP="00E84E0D">
      <w:pPr>
        <w:rPr>
          <w:rFonts w:asciiTheme="minorHAnsi" w:eastAsia="Calibri" w:hAnsiTheme="minorHAnsi"/>
        </w:rPr>
      </w:pPr>
      <w:r w:rsidRPr="00E84E0D">
        <w:rPr>
          <w:rFonts w:asciiTheme="minorHAnsi" w:eastAsia="Calibri" w:hAnsiTheme="minorHAnsi"/>
          <w:b/>
          <w:bCs/>
        </w:rPr>
        <w:t>Organisation/group name (Applicant)</w:t>
      </w:r>
      <w:r>
        <w:rPr>
          <w:rFonts w:asciiTheme="minorHAnsi" w:eastAsia="Calibri" w:hAnsiTheme="minorHAnsi"/>
        </w:rPr>
        <w:t xml:space="preserve"> </w:t>
      </w:r>
      <w:sdt>
        <w:sdtPr>
          <w:rPr>
            <w:rFonts w:asciiTheme="minorHAnsi" w:eastAsia="Calibri" w:hAnsiTheme="minorHAnsi"/>
          </w:rPr>
          <w:id w:val="-272482247"/>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76513FCD" w14:textId="77777777" w:rsidR="00E84E0D" w:rsidRDefault="00E84E0D" w:rsidP="00E84E0D">
      <w:pPr>
        <w:rPr>
          <w:rFonts w:asciiTheme="minorHAnsi" w:eastAsia="Calibri" w:hAnsiTheme="minorHAnsi"/>
        </w:rPr>
      </w:pPr>
    </w:p>
    <w:p w14:paraId="3243160C" w14:textId="6AB760DD" w:rsidR="00E84E0D" w:rsidRPr="00E84E0D" w:rsidRDefault="00E84E0D" w:rsidP="00E84E0D">
      <w:pPr>
        <w:rPr>
          <w:rFonts w:asciiTheme="minorHAnsi" w:eastAsia="Calibri" w:hAnsiTheme="minorHAnsi"/>
        </w:rPr>
      </w:pPr>
      <w:r w:rsidRPr="00E84E0D">
        <w:rPr>
          <w:rFonts w:asciiTheme="minorHAnsi" w:eastAsia="Calibri" w:hAnsiTheme="minorHAnsi"/>
          <w:b/>
          <w:bCs/>
        </w:rPr>
        <w:t>Registered/official address, including postcode</w:t>
      </w:r>
      <w:r>
        <w:rPr>
          <w:rFonts w:asciiTheme="minorHAnsi" w:eastAsia="Calibri" w:hAnsiTheme="minorHAnsi"/>
        </w:rPr>
        <w:t xml:space="preserve"> </w:t>
      </w:r>
      <w:sdt>
        <w:sdtPr>
          <w:rPr>
            <w:rFonts w:asciiTheme="minorHAnsi" w:eastAsia="Calibri" w:hAnsiTheme="minorHAnsi"/>
          </w:rPr>
          <w:id w:val="-3975178"/>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1897C1B6" w14:textId="77777777" w:rsidR="00E84E0D" w:rsidRDefault="00E84E0D" w:rsidP="00E84E0D">
      <w:pPr>
        <w:rPr>
          <w:rFonts w:asciiTheme="minorHAnsi" w:eastAsia="Calibri" w:hAnsiTheme="minorHAnsi"/>
        </w:rPr>
      </w:pPr>
    </w:p>
    <w:p w14:paraId="52B1A8E1" w14:textId="0806CA7B" w:rsidR="00E84E0D" w:rsidRPr="00E84E0D" w:rsidRDefault="00E84E0D" w:rsidP="00E84E0D">
      <w:pPr>
        <w:rPr>
          <w:rFonts w:asciiTheme="minorHAnsi" w:eastAsia="Calibri" w:hAnsiTheme="minorHAnsi"/>
          <w:b/>
          <w:bCs/>
        </w:rPr>
      </w:pPr>
      <w:r w:rsidRPr="00E84E0D">
        <w:rPr>
          <w:rFonts w:asciiTheme="minorHAnsi" w:eastAsia="Calibri" w:hAnsiTheme="minorHAnsi"/>
          <w:b/>
          <w:bCs/>
        </w:rPr>
        <w:t>Correspondence address, including postcode (if different to above)</w:t>
      </w:r>
      <w:r>
        <w:rPr>
          <w:rFonts w:asciiTheme="minorHAnsi" w:eastAsia="Calibri" w:hAnsiTheme="minorHAnsi"/>
          <w:b/>
          <w:bCs/>
        </w:rPr>
        <w:t xml:space="preserve"> </w:t>
      </w:r>
      <w:sdt>
        <w:sdtPr>
          <w:rPr>
            <w:rFonts w:asciiTheme="minorHAnsi" w:eastAsia="Calibri" w:hAnsiTheme="minorHAnsi"/>
            <w:b/>
            <w:bCs/>
          </w:rPr>
          <w:id w:val="45110507"/>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72498687" w14:textId="77777777" w:rsidR="00E84E0D" w:rsidRDefault="00E84E0D" w:rsidP="00E84E0D">
      <w:pPr>
        <w:rPr>
          <w:rFonts w:asciiTheme="minorHAnsi" w:eastAsia="Calibri" w:hAnsiTheme="minorHAnsi"/>
        </w:rPr>
      </w:pPr>
    </w:p>
    <w:p w14:paraId="04A8B21F" w14:textId="5FBEBF98" w:rsidR="00E84E0D" w:rsidRPr="00E84E0D" w:rsidRDefault="00E84E0D" w:rsidP="00E84E0D">
      <w:pPr>
        <w:rPr>
          <w:rFonts w:asciiTheme="minorHAnsi" w:eastAsia="Calibri" w:hAnsiTheme="minorHAnsi"/>
          <w:b/>
          <w:bCs/>
        </w:rPr>
      </w:pPr>
      <w:r w:rsidRPr="00E84E0D">
        <w:rPr>
          <w:rFonts w:asciiTheme="minorHAnsi" w:eastAsia="Calibri" w:hAnsiTheme="minorHAnsi"/>
          <w:b/>
          <w:bCs/>
        </w:rPr>
        <w:t>Organisation telephone number</w:t>
      </w:r>
      <w:r>
        <w:rPr>
          <w:rFonts w:asciiTheme="minorHAnsi" w:eastAsia="Calibri" w:hAnsiTheme="minorHAnsi"/>
          <w:b/>
          <w:bCs/>
        </w:rPr>
        <w:t xml:space="preserve"> </w:t>
      </w:r>
      <w:sdt>
        <w:sdtPr>
          <w:rPr>
            <w:rFonts w:asciiTheme="minorHAnsi" w:eastAsia="Calibri" w:hAnsiTheme="minorHAnsi"/>
            <w:b/>
            <w:bCs/>
          </w:rPr>
          <w:id w:val="1240365882"/>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56C5FA1F" w14:textId="77777777" w:rsidR="00E84E0D" w:rsidRPr="00E84E0D" w:rsidRDefault="00E84E0D" w:rsidP="00E84E0D">
      <w:pPr>
        <w:rPr>
          <w:rFonts w:asciiTheme="minorHAnsi" w:eastAsia="Calibri" w:hAnsiTheme="minorHAnsi"/>
        </w:rPr>
      </w:pPr>
    </w:p>
    <w:p w14:paraId="04194D35" w14:textId="72049FEA" w:rsidR="00E84E0D" w:rsidRPr="00E84E0D" w:rsidRDefault="00E84E0D" w:rsidP="00E84E0D">
      <w:pPr>
        <w:rPr>
          <w:rFonts w:asciiTheme="minorHAnsi" w:eastAsia="Calibri" w:hAnsiTheme="minorHAnsi"/>
        </w:rPr>
      </w:pPr>
      <w:r w:rsidRPr="00E84E0D">
        <w:rPr>
          <w:rFonts w:asciiTheme="minorHAnsi" w:eastAsia="Calibri" w:hAnsiTheme="minorHAnsi"/>
          <w:b/>
          <w:bCs/>
        </w:rPr>
        <w:t>Website, blog or Facebook page etc, if you have one</w:t>
      </w:r>
      <w:r>
        <w:rPr>
          <w:rFonts w:asciiTheme="minorHAnsi" w:eastAsia="Calibri" w:hAnsiTheme="minorHAnsi"/>
        </w:rPr>
        <w:t xml:space="preserve"> </w:t>
      </w:r>
      <w:sdt>
        <w:sdtPr>
          <w:rPr>
            <w:rFonts w:asciiTheme="minorHAnsi" w:eastAsia="Calibri" w:hAnsiTheme="minorHAnsi"/>
          </w:rPr>
          <w:id w:val="-1418393749"/>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0030D0EF" w14:textId="77777777" w:rsidR="00E84E0D" w:rsidRDefault="00E84E0D" w:rsidP="00E84E0D">
      <w:pPr>
        <w:rPr>
          <w:rFonts w:asciiTheme="minorHAnsi" w:eastAsia="Calibri" w:hAnsiTheme="minorHAnsi"/>
        </w:rPr>
      </w:pPr>
    </w:p>
    <w:p w14:paraId="59B3AAD7" w14:textId="6F894534" w:rsidR="00E84E0D" w:rsidRPr="00E84E0D" w:rsidRDefault="00E84E0D" w:rsidP="00E84E0D">
      <w:pPr>
        <w:rPr>
          <w:rFonts w:asciiTheme="minorHAnsi" w:eastAsia="Calibri" w:hAnsiTheme="minorHAnsi"/>
          <w:b/>
          <w:bCs/>
        </w:rPr>
      </w:pPr>
      <w:r w:rsidRPr="00E84E0D">
        <w:rPr>
          <w:rFonts w:asciiTheme="minorHAnsi" w:eastAsia="Calibri" w:hAnsiTheme="minorHAnsi"/>
          <w:b/>
          <w:bCs/>
        </w:rPr>
        <w:lastRenderedPageBreak/>
        <w:t>Please confirm that you are one of the following</w:t>
      </w:r>
    </w:p>
    <w:p w14:paraId="5CADE9F9" w14:textId="77777777" w:rsidR="00E84E0D" w:rsidRPr="00E84E0D" w:rsidRDefault="00E84E0D" w:rsidP="00E84E0D">
      <w:pPr>
        <w:rPr>
          <w:rFonts w:asciiTheme="minorHAnsi" w:eastAsia="Calibri" w:hAnsiTheme="minorHAnsi"/>
        </w:rPr>
      </w:pPr>
      <w:r w:rsidRPr="00E84E0D">
        <w:rPr>
          <w:rFonts w:asciiTheme="minorHAnsi" w:eastAsia="Calibri" w:hAnsiTheme="minorHAnsi"/>
        </w:rPr>
        <w:t>☐Co-operative and charitable community benefit society</w:t>
      </w:r>
    </w:p>
    <w:p w14:paraId="16F5D691" w14:textId="42D8DC65" w:rsidR="00E84E0D" w:rsidRPr="00E84E0D" w:rsidRDefault="00E84E0D" w:rsidP="00E84E0D">
      <w:pPr>
        <w:rPr>
          <w:rFonts w:asciiTheme="minorHAnsi" w:eastAsia="Calibri" w:hAnsiTheme="minorHAnsi"/>
        </w:rPr>
      </w:pPr>
      <w:r w:rsidRPr="00E84E0D">
        <w:rPr>
          <w:rFonts w:asciiTheme="minorHAnsi" w:eastAsia="Calibri" w:hAnsiTheme="minorHAnsi"/>
        </w:rPr>
        <w:t>☐Other – please state:</w:t>
      </w:r>
      <w:r>
        <w:rPr>
          <w:rFonts w:asciiTheme="minorHAnsi" w:eastAsia="Calibri" w:hAnsiTheme="minorHAnsi"/>
        </w:rPr>
        <w:t xml:space="preserve"> </w:t>
      </w:r>
      <w:sdt>
        <w:sdtPr>
          <w:rPr>
            <w:rFonts w:asciiTheme="minorHAnsi" w:eastAsia="Calibri" w:hAnsiTheme="minorHAnsi"/>
          </w:rPr>
          <w:id w:val="-640649686"/>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233B2F2C" w14:textId="77777777" w:rsidR="00E84E0D" w:rsidRDefault="00E84E0D" w:rsidP="00E84E0D">
      <w:pPr>
        <w:rPr>
          <w:rFonts w:asciiTheme="minorHAnsi" w:eastAsia="Calibri" w:hAnsiTheme="minorHAnsi"/>
          <w:i/>
          <w:iCs/>
        </w:rPr>
      </w:pPr>
    </w:p>
    <w:p w14:paraId="43A1D4BB" w14:textId="77777777" w:rsidR="00E84E0D" w:rsidRPr="00E84E0D" w:rsidRDefault="00E84E0D" w:rsidP="00E84E0D">
      <w:pPr>
        <w:jc w:val="left"/>
        <w:rPr>
          <w:rFonts w:asciiTheme="minorHAnsi" w:eastAsia="Calibri" w:hAnsiTheme="minorHAnsi" w:cs="Arial"/>
          <w:i/>
          <w:iCs/>
          <w:color w:val="auto"/>
          <w:u w:val="single"/>
        </w:rPr>
      </w:pPr>
      <w:r w:rsidRPr="00E84E0D">
        <w:rPr>
          <w:rFonts w:asciiTheme="minorHAnsi" w:hAnsiTheme="minorHAnsi" w:cs="Arial"/>
          <w:b/>
          <w:color w:val="auto"/>
          <w:szCs w:val="24"/>
          <w:u w:val="single"/>
        </w:rPr>
        <w:t>Where will the activities take place?</w:t>
      </w:r>
      <w:r w:rsidRPr="00E84E0D">
        <w:rPr>
          <w:rFonts w:asciiTheme="minorHAnsi" w:eastAsia="Calibri" w:hAnsiTheme="minorHAnsi" w:cs="Arial"/>
          <w:i/>
          <w:iCs/>
          <w:color w:val="auto"/>
          <w:u w:val="single"/>
        </w:rPr>
        <w:t xml:space="preserve"> </w:t>
      </w:r>
    </w:p>
    <w:p w14:paraId="20ED1DED" w14:textId="326AD649" w:rsidR="00E84E0D" w:rsidRDefault="00E84E0D" w:rsidP="00E84E0D">
      <w:pPr>
        <w:rPr>
          <w:rFonts w:asciiTheme="minorHAnsi" w:eastAsia="Calibri" w:hAnsiTheme="minorHAnsi" w:cs="Arial"/>
          <w:i/>
          <w:iCs/>
          <w:color w:val="auto"/>
        </w:rPr>
      </w:pPr>
      <w:r w:rsidRPr="00C54C57">
        <w:rPr>
          <w:rFonts w:asciiTheme="minorHAnsi" w:eastAsia="Calibri" w:hAnsiTheme="minorHAnsi" w:cs="Arial"/>
          <w:i/>
          <w:iCs/>
          <w:color w:val="auto"/>
        </w:rPr>
        <w:t>I</w:t>
      </w:r>
      <w:r w:rsidRPr="00C54C57">
        <w:rPr>
          <w:rFonts w:asciiTheme="minorHAnsi" w:hAnsiTheme="minorHAnsi" w:cs="Arial"/>
          <w:i/>
          <w:iCs/>
          <w:color w:val="auto"/>
        </w:rPr>
        <w:t xml:space="preserve">f the locations / venues are not </w:t>
      </w:r>
      <w:r w:rsidRPr="00C54C57">
        <w:rPr>
          <w:rFonts w:asciiTheme="minorHAnsi" w:eastAsia="Calibri" w:hAnsiTheme="minorHAnsi" w:cs="Arial"/>
          <w:i/>
          <w:iCs/>
          <w:color w:val="auto"/>
        </w:rPr>
        <w:t>accessible,</w:t>
      </w:r>
      <w:r w:rsidRPr="00C54C57">
        <w:rPr>
          <w:rFonts w:asciiTheme="minorHAnsi" w:hAnsiTheme="minorHAnsi" w:cs="Arial"/>
          <w:i/>
          <w:iCs/>
          <w:color w:val="auto"/>
        </w:rPr>
        <w:t xml:space="preserve"> please consider any reasonable adjustments you may need to make </w:t>
      </w:r>
      <w:r w:rsidRPr="00C54C57">
        <w:rPr>
          <w:rFonts w:asciiTheme="minorHAnsi" w:eastAsia="Calibri" w:hAnsiTheme="minorHAnsi" w:cs="Arial"/>
          <w:i/>
          <w:iCs/>
          <w:color w:val="auto"/>
        </w:rPr>
        <w:t>for people with disabilities.</w:t>
      </w:r>
    </w:p>
    <w:p w14:paraId="017AE3DD" w14:textId="77777777" w:rsidR="00E84E0D" w:rsidRDefault="00E84E0D" w:rsidP="00E84E0D">
      <w:pPr>
        <w:rPr>
          <w:rFonts w:asciiTheme="minorHAnsi" w:eastAsia="Calibri" w:hAnsiTheme="minorHAnsi" w:cs="Arial"/>
          <w:i/>
          <w:iCs/>
          <w:color w:val="auto"/>
        </w:rPr>
      </w:pPr>
    </w:p>
    <w:p w14:paraId="46BD581E" w14:textId="05ADF211" w:rsidR="00E84E0D" w:rsidRPr="00E84E0D" w:rsidRDefault="00E84E0D" w:rsidP="00E84E0D">
      <w:pPr>
        <w:rPr>
          <w:rFonts w:asciiTheme="minorHAnsi" w:eastAsia="Calibri" w:hAnsiTheme="minorHAnsi"/>
          <w:b/>
          <w:bCs/>
        </w:rPr>
      </w:pPr>
      <w:r w:rsidRPr="00E84E0D">
        <w:rPr>
          <w:rFonts w:asciiTheme="minorHAnsi" w:eastAsia="Calibri" w:hAnsiTheme="minorHAnsi"/>
          <w:b/>
          <w:bCs/>
        </w:rPr>
        <w:t xml:space="preserve">Main address including postcode. </w:t>
      </w:r>
      <w:r w:rsidRPr="00E84E0D">
        <w:rPr>
          <w:rFonts w:asciiTheme="minorHAnsi" w:eastAsia="Calibri" w:hAnsiTheme="minorHAnsi"/>
        </w:rPr>
        <w:t>This should be the main base of the activities.</w:t>
      </w:r>
      <w:r>
        <w:rPr>
          <w:rFonts w:asciiTheme="minorHAnsi" w:eastAsia="Calibri" w:hAnsiTheme="minorHAnsi"/>
        </w:rPr>
        <w:t xml:space="preserve"> </w:t>
      </w:r>
      <w:sdt>
        <w:sdtPr>
          <w:rPr>
            <w:rFonts w:asciiTheme="minorHAnsi" w:eastAsia="Calibri" w:hAnsiTheme="minorHAnsi"/>
          </w:rPr>
          <w:id w:val="-808399188"/>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601F8F10" w14:textId="77777777" w:rsidR="00E84E0D" w:rsidRDefault="00E84E0D" w:rsidP="00E84E0D">
      <w:pPr>
        <w:rPr>
          <w:rFonts w:asciiTheme="minorHAnsi" w:eastAsia="Calibri" w:hAnsiTheme="minorHAnsi"/>
          <w:b/>
          <w:bCs/>
        </w:rPr>
      </w:pPr>
    </w:p>
    <w:p w14:paraId="082D2F6A" w14:textId="0932F7CD" w:rsidR="00E84E0D" w:rsidRPr="00E84E0D" w:rsidRDefault="00E84E0D" w:rsidP="00E84E0D">
      <w:pPr>
        <w:rPr>
          <w:rFonts w:asciiTheme="minorHAnsi" w:eastAsia="Calibri" w:hAnsiTheme="minorHAnsi"/>
          <w:b/>
          <w:bCs/>
        </w:rPr>
      </w:pPr>
      <w:r w:rsidRPr="00E84E0D">
        <w:rPr>
          <w:rFonts w:asciiTheme="minorHAnsi" w:eastAsia="Calibri" w:hAnsiTheme="minorHAnsi"/>
          <w:b/>
          <w:bCs/>
        </w:rPr>
        <w:t>Other venues/ locations addresses including postcodes.</w:t>
      </w:r>
      <w:r>
        <w:rPr>
          <w:rFonts w:asciiTheme="minorHAnsi" w:eastAsia="Calibri" w:hAnsiTheme="minorHAnsi"/>
          <w:b/>
          <w:bCs/>
        </w:rPr>
        <w:t xml:space="preserve"> </w:t>
      </w:r>
      <w:sdt>
        <w:sdtPr>
          <w:rPr>
            <w:rFonts w:asciiTheme="minorHAnsi" w:eastAsia="Calibri" w:hAnsiTheme="minorHAnsi"/>
            <w:b/>
            <w:bCs/>
          </w:rPr>
          <w:id w:val="790180730"/>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41CC1FFD" w14:textId="77777777" w:rsidR="00E84E0D" w:rsidRDefault="00E84E0D" w:rsidP="00E84E0D">
      <w:pPr>
        <w:rPr>
          <w:rFonts w:asciiTheme="minorHAnsi" w:eastAsia="Calibri" w:hAnsiTheme="minorHAnsi"/>
        </w:rPr>
      </w:pPr>
    </w:p>
    <w:p w14:paraId="741F7CE6" w14:textId="40455E5C" w:rsidR="00E84E0D" w:rsidRPr="00A83A74" w:rsidRDefault="00E84E0D" w:rsidP="00A83A74">
      <w:pPr>
        <w:pStyle w:val="Heading3"/>
      </w:pPr>
      <w:r w:rsidRPr="00E84E0D">
        <w:t>Your Proposal</w:t>
      </w:r>
    </w:p>
    <w:p w14:paraId="734B7E31" w14:textId="77777777" w:rsidR="00E84E0D" w:rsidRPr="00E84E0D" w:rsidRDefault="00E84E0D" w:rsidP="00E84E0D">
      <w:pPr>
        <w:rPr>
          <w:rFonts w:eastAsia="Calibri"/>
        </w:rPr>
      </w:pPr>
    </w:p>
    <w:p w14:paraId="5F46AD2A" w14:textId="06D3A0B3" w:rsidR="00E84E0D" w:rsidRPr="00C14378" w:rsidRDefault="00C14378" w:rsidP="00E84E0D">
      <w:pPr>
        <w:rPr>
          <w:rFonts w:asciiTheme="minorHAnsi" w:eastAsiaTheme="majorEastAsia" w:hAnsiTheme="minorHAnsi" w:cs="Arial"/>
          <w:b/>
          <w:color w:val="auto"/>
          <w:szCs w:val="24"/>
          <w:u w:val="single"/>
        </w:rPr>
      </w:pPr>
      <w:r w:rsidRPr="00C14378">
        <w:rPr>
          <w:rFonts w:asciiTheme="minorHAnsi" w:eastAsiaTheme="majorEastAsia" w:hAnsiTheme="minorHAnsi" w:cs="Arial"/>
          <w:b/>
          <w:color w:val="auto"/>
          <w:szCs w:val="24"/>
          <w:u w:val="single"/>
        </w:rPr>
        <w:t>What is the name of your proposed project?</w:t>
      </w:r>
    </w:p>
    <w:p w14:paraId="5029CEB7" w14:textId="77777777" w:rsidR="00C14378" w:rsidRDefault="00C14378" w:rsidP="00E84E0D">
      <w:pPr>
        <w:rPr>
          <w:rFonts w:asciiTheme="minorHAnsi" w:eastAsiaTheme="majorEastAsia" w:hAnsiTheme="minorHAnsi" w:cs="Arial"/>
          <w:b/>
          <w:color w:val="auto"/>
          <w:szCs w:val="24"/>
        </w:rPr>
      </w:pPr>
    </w:p>
    <w:sdt>
      <w:sdtPr>
        <w:rPr>
          <w:rFonts w:asciiTheme="minorHAnsi" w:eastAsiaTheme="majorEastAsia" w:hAnsiTheme="minorHAnsi" w:cs="Arial"/>
          <w:b/>
          <w:color w:val="auto"/>
          <w:szCs w:val="24"/>
        </w:rPr>
        <w:id w:val="-1214425770"/>
        <w:placeholder>
          <w:docPart w:val="DefaultPlaceholder_-1854013440"/>
        </w:placeholder>
        <w:showingPlcHdr/>
        <w:text/>
      </w:sdtPr>
      <w:sdtEndPr/>
      <w:sdtContent>
        <w:p w14:paraId="2E5EA93E" w14:textId="12E16A85" w:rsidR="00C14378" w:rsidRDefault="00C14378" w:rsidP="00E84E0D">
          <w:pPr>
            <w:rPr>
              <w:rFonts w:asciiTheme="minorHAnsi" w:eastAsiaTheme="majorEastAsia" w:hAnsiTheme="minorHAnsi" w:cs="Arial"/>
              <w:b/>
              <w:color w:val="auto"/>
              <w:szCs w:val="24"/>
            </w:rPr>
          </w:pPr>
          <w:r w:rsidRPr="00AA7FA3">
            <w:rPr>
              <w:rStyle w:val="PlaceholderText"/>
              <w:rFonts w:eastAsiaTheme="minorHAnsi"/>
            </w:rPr>
            <w:t>Click or tap here to enter text.</w:t>
          </w:r>
        </w:p>
      </w:sdtContent>
    </w:sdt>
    <w:p w14:paraId="73ED3D1D" w14:textId="77777777" w:rsidR="00C14378" w:rsidRDefault="00C14378" w:rsidP="00E84E0D">
      <w:pPr>
        <w:rPr>
          <w:rFonts w:asciiTheme="minorHAnsi" w:eastAsia="Calibri" w:hAnsiTheme="minorHAnsi"/>
        </w:rPr>
      </w:pPr>
    </w:p>
    <w:p w14:paraId="1EB5BD0C" w14:textId="77777777" w:rsidR="00C14378" w:rsidRPr="009A4B1C" w:rsidRDefault="00C14378" w:rsidP="00C14378">
      <w:pPr>
        <w:jc w:val="left"/>
        <w:rPr>
          <w:rFonts w:asciiTheme="minorHAnsi" w:hAnsiTheme="minorHAnsi" w:cs="Arial"/>
          <w:b/>
          <w:color w:val="000000" w:themeColor="text1"/>
          <w:u w:val="single"/>
        </w:rPr>
      </w:pPr>
      <w:r w:rsidRPr="009A4B1C">
        <w:rPr>
          <w:rFonts w:asciiTheme="minorHAnsi" w:hAnsiTheme="minorHAnsi" w:cs="Arial"/>
          <w:b/>
          <w:color w:val="000000" w:themeColor="text1"/>
          <w:u w:val="single"/>
        </w:rPr>
        <w:t>Does your organisation meet our eligibility criteria?</w:t>
      </w:r>
    </w:p>
    <w:p w14:paraId="1155AC0A" w14:textId="431C1C06" w:rsidR="00C14378" w:rsidRDefault="00C14378" w:rsidP="00C14378">
      <w:pPr>
        <w:rPr>
          <w:rFonts w:asciiTheme="minorHAnsi" w:hAnsiTheme="minorHAnsi" w:cs="Arial"/>
          <w:i/>
          <w:color w:val="000000" w:themeColor="text1"/>
        </w:rPr>
      </w:pPr>
      <w:r w:rsidRPr="00DA3E70">
        <w:rPr>
          <w:rFonts w:asciiTheme="minorHAnsi" w:hAnsiTheme="minorHAnsi" w:cs="Arial"/>
          <w:i/>
          <w:color w:val="000000" w:themeColor="text1"/>
        </w:rPr>
        <w:t xml:space="preserve">We will only accept applications that answer YES to </w:t>
      </w:r>
      <w:r w:rsidR="009A4B1C">
        <w:rPr>
          <w:rFonts w:asciiTheme="minorHAnsi" w:hAnsiTheme="minorHAnsi" w:cs="Arial"/>
          <w:i/>
          <w:color w:val="000000" w:themeColor="text1"/>
        </w:rPr>
        <w:t xml:space="preserve">the four questions below. </w:t>
      </w:r>
    </w:p>
    <w:p w14:paraId="737C3E86" w14:textId="77777777" w:rsidR="00C14378" w:rsidRDefault="00C14378" w:rsidP="00C14378">
      <w:pPr>
        <w:rPr>
          <w:rFonts w:asciiTheme="minorHAnsi" w:hAnsiTheme="minorHAnsi" w:cs="Arial"/>
          <w:i/>
          <w:color w:val="000000" w:themeColor="text1"/>
        </w:rPr>
      </w:pPr>
    </w:p>
    <w:p w14:paraId="423C9AC6" w14:textId="77777777" w:rsidR="00A83A74" w:rsidRPr="00DA3E70" w:rsidRDefault="00A83A74" w:rsidP="00A83A74">
      <w:pPr>
        <w:rPr>
          <w:rFonts w:asciiTheme="minorHAnsi" w:hAnsiTheme="minorHAnsi" w:cs="Arial"/>
          <w:b/>
          <w:color w:val="000000" w:themeColor="text1"/>
        </w:rPr>
      </w:pPr>
      <w:r w:rsidRPr="00DA3E70">
        <w:rPr>
          <w:rFonts w:asciiTheme="minorHAnsi" w:hAnsiTheme="minorHAnsi" w:cs="Arial"/>
          <w:b/>
          <w:color w:val="000000" w:themeColor="text1"/>
        </w:rPr>
        <w:t>Are you based in Birmingham or deliver activity within Birmingham?</w:t>
      </w:r>
    </w:p>
    <w:p w14:paraId="2A0A7FF0" w14:textId="77777777" w:rsidR="00A83A74" w:rsidRPr="00DA3E70" w:rsidRDefault="0043514F" w:rsidP="00A83A74">
      <w:pPr>
        <w:rPr>
          <w:rFonts w:asciiTheme="minorHAnsi" w:eastAsia="Calibri" w:hAnsiTheme="minorHAnsi"/>
        </w:rPr>
      </w:pPr>
      <w:sdt>
        <w:sdtPr>
          <w:rPr>
            <w:rFonts w:asciiTheme="minorHAnsi" w:eastAsia="Calibri" w:hAnsiTheme="minorHAnsi"/>
          </w:rPr>
          <w:id w:val="-602886225"/>
          <w14:checkbox>
            <w14:checked w14:val="0"/>
            <w14:checkedState w14:val="2612" w14:font="MS Gothic"/>
            <w14:uncheckedState w14:val="2610" w14:font="MS Gothic"/>
          </w14:checkbox>
        </w:sdtPr>
        <w:sdtEndPr/>
        <w:sdtContent>
          <w:r w:rsidR="00A83A74" w:rsidRPr="00DA3E70">
            <w:rPr>
              <w:rFonts w:asciiTheme="minorHAnsi" w:eastAsia="MS Gothic" w:hAnsiTheme="minorHAnsi" w:hint="eastAsia"/>
            </w:rPr>
            <w:t>☐</w:t>
          </w:r>
        </w:sdtContent>
      </w:sdt>
      <w:r w:rsidR="00A83A74" w:rsidRPr="00DA3E70">
        <w:rPr>
          <w:rFonts w:asciiTheme="minorHAnsi" w:eastAsia="Calibri" w:hAnsiTheme="minorHAnsi"/>
        </w:rPr>
        <w:t>Yes</w:t>
      </w:r>
    </w:p>
    <w:p w14:paraId="6FDAE424" w14:textId="77777777" w:rsidR="00A83A74" w:rsidRPr="00DA3E70" w:rsidRDefault="0043514F" w:rsidP="00A83A74">
      <w:pPr>
        <w:rPr>
          <w:rFonts w:asciiTheme="minorHAnsi" w:eastAsia="Calibri" w:hAnsiTheme="minorHAnsi"/>
        </w:rPr>
      </w:pPr>
      <w:sdt>
        <w:sdtPr>
          <w:rPr>
            <w:rFonts w:asciiTheme="minorHAnsi" w:eastAsia="Calibri" w:hAnsiTheme="minorHAnsi"/>
          </w:rPr>
          <w:id w:val="757179861"/>
          <w14:checkbox>
            <w14:checked w14:val="0"/>
            <w14:checkedState w14:val="2612" w14:font="MS Gothic"/>
            <w14:uncheckedState w14:val="2610" w14:font="MS Gothic"/>
          </w14:checkbox>
        </w:sdtPr>
        <w:sdtEndPr/>
        <w:sdtContent>
          <w:r w:rsidR="00A83A74" w:rsidRPr="00DA3E70">
            <w:rPr>
              <w:rFonts w:asciiTheme="minorHAnsi" w:eastAsia="MS Gothic" w:hAnsiTheme="minorHAnsi" w:hint="eastAsia"/>
            </w:rPr>
            <w:t>☐</w:t>
          </w:r>
        </w:sdtContent>
      </w:sdt>
      <w:r w:rsidR="00A83A74" w:rsidRPr="00DA3E70">
        <w:rPr>
          <w:rFonts w:asciiTheme="minorHAnsi" w:eastAsia="Calibri" w:hAnsiTheme="minorHAnsi"/>
        </w:rPr>
        <w:t>No</w:t>
      </w:r>
    </w:p>
    <w:p w14:paraId="3B6F1DA2" w14:textId="77777777" w:rsidR="00A83A74" w:rsidRPr="00DA3E70" w:rsidRDefault="00A83A74" w:rsidP="00A83A74">
      <w:pPr>
        <w:rPr>
          <w:rFonts w:asciiTheme="minorHAnsi" w:eastAsia="Calibri" w:hAnsiTheme="minorHAnsi"/>
        </w:rPr>
      </w:pPr>
    </w:p>
    <w:p w14:paraId="30D0A0B3" w14:textId="77777777" w:rsidR="00A83A74" w:rsidRPr="00DA3E70" w:rsidRDefault="00A83A74" w:rsidP="00A83A74">
      <w:pPr>
        <w:jc w:val="left"/>
        <w:rPr>
          <w:rFonts w:asciiTheme="minorHAnsi" w:hAnsiTheme="minorHAnsi" w:cs="Arial"/>
          <w:b/>
          <w:color w:val="000000" w:themeColor="text1"/>
        </w:rPr>
      </w:pPr>
      <w:r w:rsidRPr="00DA3E70">
        <w:rPr>
          <w:rFonts w:asciiTheme="minorHAnsi" w:hAnsiTheme="minorHAnsi" w:cs="Arial"/>
          <w:b/>
          <w:color w:val="000000" w:themeColor="text1"/>
        </w:rPr>
        <w:t xml:space="preserve">Will your activity focus on 1 of </w:t>
      </w:r>
      <w:proofErr w:type="gramStart"/>
      <w:r w:rsidRPr="00DA3E70">
        <w:rPr>
          <w:rFonts w:asciiTheme="minorHAnsi" w:hAnsiTheme="minorHAnsi" w:cs="Arial"/>
          <w:b/>
          <w:color w:val="000000" w:themeColor="text1"/>
        </w:rPr>
        <w:t>the  highlighted</w:t>
      </w:r>
      <w:proofErr w:type="gramEnd"/>
      <w:r w:rsidRPr="00DA3E70">
        <w:rPr>
          <w:rFonts w:asciiTheme="minorHAnsi" w:hAnsiTheme="minorHAnsi" w:cs="Arial"/>
          <w:b/>
          <w:color w:val="000000" w:themeColor="text1"/>
        </w:rPr>
        <w:t xml:space="preserve"> Inclusion Health groups?</w:t>
      </w:r>
    </w:p>
    <w:p w14:paraId="4EB1CC7E" w14:textId="77777777" w:rsidR="00A83A74" w:rsidRPr="00DA3E70" w:rsidRDefault="0043514F" w:rsidP="00A83A74">
      <w:pPr>
        <w:rPr>
          <w:rFonts w:asciiTheme="minorHAnsi" w:eastAsia="Calibri" w:hAnsiTheme="minorHAnsi"/>
        </w:rPr>
      </w:pPr>
      <w:sdt>
        <w:sdtPr>
          <w:rPr>
            <w:rFonts w:asciiTheme="minorHAnsi" w:eastAsia="Calibri" w:hAnsiTheme="minorHAnsi"/>
          </w:rPr>
          <w:id w:val="1246699219"/>
          <w14:checkbox>
            <w14:checked w14:val="0"/>
            <w14:checkedState w14:val="2612" w14:font="MS Gothic"/>
            <w14:uncheckedState w14:val="2610" w14:font="MS Gothic"/>
          </w14:checkbox>
        </w:sdtPr>
        <w:sdtEndPr/>
        <w:sdtContent>
          <w:r w:rsidR="00A83A74" w:rsidRPr="00DA3E70">
            <w:rPr>
              <w:rFonts w:asciiTheme="minorHAnsi" w:eastAsia="MS Gothic" w:hAnsiTheme="minorHAnsi" w:hint="eastAsia"/>
            </w:rPr>
            <w:t>☐</w:t>
          </w:r>
        </w:sdtContent>
      </w:sdt>
      <w:r w:rsidR="00A83A74" w:rsidRPr="00DA3E70">
        <w:rPr>
          <w:rFonts w:asciiTheme="minorHAnsi" w:eastAsia="Calibri" w:hAnsiTheme="minorHAnsi"/>
        </w:rPr>
        <w:t>Yes</w:t>
      </w:r>
    </w:p>
    <w:p w14:paraId="15FED2F8" w14:textId="77777777" w:rsidR="00A83A74" w:rsidRPr="00DA3E70" w:rsidRDefault="0043514F" w:rsidP="00A83A74">
      <w:pPr>
        <w:rPr>
          <w:rFonts w:asciiTheme="minorHAnsi" w:eastAsia="Calibri" w:hAnsiTheme="minorHAnsi"/>
        </w:rPr>
      </w:pPr>
      <w:sdt>
        <w:sdtPr>
          <w:rPr>
            <w:rFonts w:asciiTheme="minorHAnsi" w:eastAsia="Calibri" w:hAnsiTheme="minorHAnsi"/>
          </w:rPr>
          <w:id w:val="-749887481"/>
          <w14:checkbox>
            <w14:checked w14:val="0"/>
            <w14:checkedState w14:val="2612" w14:font="MS Gothic"/>
            <w14:uncheckedState w14:val="2610" w14:font="MS Gothic"/>
          </w14:checkbox>
        </w:sdtPr>
        <w:sdtEndPr/>
        <w:sdtContent>
          <w:r w:rsidR="00A83A74" w:rsidRPr="00DA3E70">
            <w:rPr>
              <w:rFonts w:asciiTheme="minorHAnsi" w:eastAsia="MS Gothic" w:hAnsiTheme="minorHAnsi" w:hint="eastAsia"/>
            </w:rPr>
            <w:t>☐</w:t>
          </w:r>
        </w:sdtContent>
      </w:sdt>
      <w:r w:rsidR="00A83A74" w:rsidRPr="00DA3E70">
        <w:rPr>
          <w:rFonts w:asciiTheme="minorHAnsi" w:eastAsia="Calibri" w:hAnsiTheme="minorHAnsi"/>
        </w:rPr>
        <w:t>No</w:t>
      </w:r>
    </w:p>
    <w:p w14:paraId="6BF03BB9" w14:textId="77777777" w:rsidR="00A83A74" w:rsidRPr="00DA3E70" w:rsidRDefault="00A83A74" w:rsidP="00A83A74">
      <w:pPr>
        <w:rPr>
          <w:rFonts w:asciiTheme="minorHAnsi" w:eastAsia="Calibri" w:hAnsiTheme="minorHAnsi"/>
        </w:rPr>
      </w:pPr>
    </w:p>
    <w:p w14:paraId="7A301AEB" w14:textId="77777777" w:rsidR="00A83A74" w:rsidRPr="00DA3E70" w:rsidRDefault="00A83A74" w:rsidP="00A83A74">
      <w:pPr>
        <w:spacing w:after="160" w:line="259" w:lineRule="auto"/>
        <w:rPr>
          <w:rFonts w:asciiTheme="minorHAnsi" w:hAnsiTheme="minorHAnsi" w:cs="Arial"/>
          <w:b/>
          <w:color w:val="000000" w:themeColor="text1"/>
        </w:rPr>
      </w:pPr>
      <w:r w:rsidRPr="00DA3E70">
        <w:rPr>
          <w:rFonts w:asciiTheme="minorHAnsi" w:hAnsiTheme="minorHAnsi" w:cs="Arial"/>
          <w:b/>
          <w:color w:val="000000" w:themeColor="text1"/>
        </w:rPr>
        <w:t xml:space="preserve">Please select from the list: </w:t>
      </w:r>
    </w:p>
    <w:p w14:paraId="2285AD2C" w14:textId="77777777" w:rsidR="00A83A74" w:rsidRPr="00DA3E70" w:rsidRDefault="0043514F" w:rsidP="00A83A74">
      <w:pPr>
        <w:spacing w:after="160" w:line="259" w:lineRule="auto"/>
        <w:jc w:val="left"/>
        <w:rPr>
          <w:rFonts w:asciiTheme="minorHAnsi" w:hAnsiTheme="minorHAnsi" w:cs="Arial"/>
          <w:color w:val="000000" w:themeColor="text1"/>
        </w:rPr>
      </w:pPr>
      <w:sdt>
        <w:sdtPr>
          <w:rPr>
            <w:rFonts w:asciiTheme="minorHAnsi" w:hAnsiTheme="minorHAnsi" w:cs="Arial"/>
            <w:color w:val="auto"/>
          </w:rPr>
          <w:id w:val="-1669018867"/>
          <w14:checkbox>
            <w14:checked w14:val="0"/>
            <w14:checkedState w14:val="2612" w14:font="MS Gothic"/>
            <w14:uncheckedState w14:val="2610" w14:font="MS Gothic"/>
          </w14:checkbox>
        </w:sdtPr>
        <w:sdtEndPr/>
        <w:sdtContent>
          <w:r w:rsidR="00A83A74" w:rsidRPr="00DA3E70">
            <w:rPr>
              <w:rFonts w:asciiTheme="minorHAnsi" w:eastAsia="MS Gothic" w:hAnsiTheme="minorHAnsi" w:cs="Arial" w:hint="eastAsia"/>
              <w:color w:val="auto"/>
            </w:rPr>
            <w:t>☐</w:t>
          </w:r>
        </w:sdtContent>
      </w:sdt>
      <w:r w:rsidR="00A83A74" w:rsidRPr="00F2589C">
        <w:rPr>
          <w:rFonts w:asciiTheme="minorHAnsi" w:hAnsiTheme="minorHAnsi" w:cs="Arial"/>
          <w:color w:val="auto"/>
        </w:rPr>
        <w:t>Sex workers</w:t>
      </w:r>
      <w:r w:rsidR="00A83A74" w:rsidRPr="00DA3E70">
        <w:rPr>
          <w:rFonts w:asciiTheme="minorHAnsi" w:hAnsiTheme="minorHAnsi" w:cs="Arial"/>
          <w:color w:val="auto"/>
        </w:rPr>
        <w:br/>
      </w:r>
      <w:sdt>
        <w:sdtPr>
          <w:rPr>
            <w:rFonts w:asciiTheme="minorHAnsi" w:hAnsiTheme="minorHAnsi" w:cs="Arial"/>
            <w:color w:val="000000" w:themeColor="text1"/>
          </w:rPr>
          <w:id w:val="637306206"/>
          <w14:checkbox>
            <w14:checked w14:val="0"/>
            <w14:checkedState w14:val="2612" w14:font="MS Gothic"/>
            <w14:uncheckedState w14:val="2610" w14:font="MS Gothic"/>
          </w14:checkbox>
        </w:sdtPr>
        <w:sdtEndPr/>
        <w:sdtContent>
          <w:r w:rsidR="00A83A74" w:rsidRPr="00DA3E70">
            <w:rPr>
              <w:rFonts w:asciiTheme="minorHAnsi" w:eastAsia="MS Gothic" w:hAnsiTheme="minorHAnsi" w:cs="Arial" w:hint="eastAsia"/>
              <w:color w:val="000000" w:themeColor="text1"/>
            </w:rPr>
            <w:t>☐</w:t>
          </w:r>
        </w:sdtContent>
      </w:sdt>
      <w:r w:rsidR="00A83A74" w:rsidRPr="00F2589C">
        <w:rPr>
          <w:rFonts w:asciiTheme="minorHAnsi" w:hAnsiTheme="minorHAnsi" w:cs="Arial"/>
          <w:color w:val="000000" w:themeColor="text1"/>
        </w:rPr>
        <w:t>Veterans</w:t>
      </w:r>
      <w:r w:rsidR="00A83A74" w:rsidRPr="00DA3E70">
        <w:rPr>
          <w:rFonts w:asciiTheme="minorHAnsi" w:hAnsiTheme="minorHAnsi" w:cs="Arial"/>
          <w:color w:val="000000" w:themeColor="text1"/>
        </w:rPr>
        <w:br/>
      </w:r>
      <w:sdt>
        <w:sdtPr>
          <w:rPr>
            <w:rFonts w:asciiTheme="minorHAnsi" w:hAnsiTheme="minorHAnsi" w:cs="Arial"/>
            <w:color w:val="000000" w:themeColor="text1"/>
          </w:rPr>
          <w:id w:val="-845857662"/>
          <w14:checkbox>
            <w14:checked w14:val="0"/>
            <w14:checkedState w14:val="2612" w14:font="MS Gothic"/>
            <w14:uncheckedState w14:val="2610" w14:font="MS Gothic"/>
          </w14:checkbox>
        </w:sdtPr>
        <w:sdtEndPr/>
        <w:sdtContent>
          <w:r w:rsidR="00A83A74" w:rsidRPr="00DA3E70">
            <w:rPr>
              <w:rFonts w:asciiTheme="minorHAnsi" w:eastAsia="MS Gothic" w:hAnsiTheme="minorHAnsi" w:cs="Arial" w:hint="eastAsia"/>
              <w:color w:val="000000" w:themeColor="text1"/>
            </w:rPr>
            <w:t>☐</w:t>
          </w:r>
        </w:sdtContent>
      </w:sdt>
      <w:r w:rsidR="00A83A74" w:rsidRPr="00F2589C">
        <w:rPr>
          <w:rFonts w:asciiTheme="minorHAnsi" w:hAnsiTheme="minorHAnsi" w:cs="Arial"/>
          <w:color w:val="000000" w:themeColor="text1"/>
        </w:rPr>
        <w:t>Women from Inclusion Health groups</w:t>
      </w:r>
      <w:r w:rsidR="00A83A74" w:rsidRPr="00DA3E70">
        <w:rPr>
          <w:rFonts w:asciiTheme="minorHAnsi" w:hAnsiTheme="minorHAnsi" w:cs="Arial"/>
          <w:color w:val="000000" w:themeColor="text1"/>
        </w:rPr>
        <w:br/>
      </w:r>
      <w:sdt>
        <w:sdtPr>
          <w:rPr>
            <w:rFonts w:asciiTheme="minorHAnsi" w:hAnsiTheme="minorHAnsi" w:cs="Arial"/>
            <w:color w:val="000000" w:themeColor="text1"/>
          </w:rPr>
          <w:id w:val="-1929266211"/>
          <w14:checkbox>
            <w14:checked w14:val="0"/>
            <w14:checkedState w14:val="2612" w14:font="MS Gothic"/>
            <w14:uncheckedState w14:val="2610" w14:font="MS Gothic"/>
          </w14:checkbox>
        </w:sdtPr>
        <w:sdtEndPr/>
        <w:sdtContent>
          <w:r w:rsidR="00A83A74" w:rsidRPr="00DA3E70">
            <w:rPr>
              <w:rFonts w:asciiTheme="minorHAnsi" w:eastAsia="MS Gothic" w:hAnsiTheme="minorHAnsi" w:cs="Arial" w:hint="eastAsia"/>
              <w:color w:val="000000" w:themeColor="text1"/>
            </w:rPr>
            <w:t>☐</w:t>
          </w:r>
        </w:sdtContent>
      </w:sdt>
      <w:r w:rsidR="00A83A74" w:rsidRPr="00DA3E70">
        <w:rPr>
          <w:rFonts w:asciiTheme="minorHAnsi" w:hAnsiTheme="minorHAnsi" w:cs="Arial"/>
          <w:color w:val="000000" w:themeColor="text1"/>
        </w:rPr>
        <w:t>Men from Inclusion Health groups</w:t>
      </w:r>
    </w:p>
    <w:p w14:paraId="7D5137F0" w14:textId="77777777" w:rsidR="00A83A74" w:rsidRPr="00DA3E70" w:rsidRDefault="00A83A74" w:rsidP="00A83A74">
      <w:pPr>
        <w:spacing w:after="160" w:line="259" w:lineRule="auto"/>
        <w:jc w:val="left"/>
        <w:rPr>
          <w:rFonts w:asciiTheme="minorHAnsi" w:eastAsia="Calibri" w:hAnsiTheme="minorHAnsi" w:cs="Arial"/>
          <w:b/>
          <w:color w:val="auto"/>
        </w:rPr>
      </w:pPr>
      <w:r w:rsidRPr="00DA3E70">
        <w:rPr>
          <w:rFonts w:asciiTheme="minorHAnsi" w:hAnsiTheme="minorHAnsi" w:cs="Arial"/>
          <w:b/>
          <w:color w:val="auto"/>
        </w:rPr>
        <w:t>Does your intervention seek to improve the health and wellbeing of one of these populations?</w:t>
      </w:r>
      <w:r>
        <w:rPr>
          <w:rFonts w:asciiTheme="minorHAnsi" w:hAnsiTheme="minorHAnsi" w:cs="Arial"/>
          <w:b/>
          <w:color w:val="auto"/>
        </w:rPr>
        <w:br/>
      </w:r>
      <w:sdt>
        <w:sdtPr>
          <w:rPr>
            <w:rFonts w:asciiTheme="minorHAnsi" w:eastAsia="Calibri" w:hAnsiTheme="minorHAnsi"/>
          </w:rPr>
          <w:id w:val="1824858391"/>
          <w14:checkbox>
            <w14:checked w14:val="0"/>
            <w14:checkedState w14:val="2612" w14:font="MS Gothic"/>
            <w14:uncheckedState w14:val="2610" w14:font="MS Gothic"/>
          </w14:checkbox>
        </w:sdtPr>
        <w:sdtEndPr/>
        <w:sdtContent>
          <w:r w:rsidRPr="00DA3E70">
            <w:rPr>
              <w:rFonts w:asciiTheme="minorHAnsi" w:eastAsia="MS Gothic" w:hAnsiTheme="minorHAnsi" w:hint="eastAsia"/>
            </w:rPr>
            <w:t>☐</w:t>
          </w:r>
        </w:sdtContent>
      </w:sdt>
      <w:r w:rsidRPr="00DA3E70">
        <w:rPr>
          <w:rFonts w:asciiTheme="minorHAnsi" w:eastAsia="Calibri" w:hAnsiTheme="minorHAnsi"/>
        </w:rPr>
        <w:t>Yes</w:t>
      </w:r>
      <w:r>
        <w:rPr>
          <w:rFonts w:asciiTheme="minorHAnsi" w:hAnsiTheme="minorHAnsi"/>
        </w:rPr>
        <w:br/>
      </w:r>
      <w:sdt>
        <w:sdtPr>
          <w:rPr>
            <w:rFonts w:asciiTheme="minorHAnsi" w:eastAsia="Calibri" w:hAnsiTheme="minorHAnsi"/>
          </w:rPr>
          <w:id w:val="-1089381941"/>
          <w14:checkbox>
            <w14:checked w14:val="0"/>
            <w14:checkedState w14:val="2612" w14:font="MS Gothic"/>
            <w14:uncheckedState w14:val="2610" w14:font="MS Gothic"/>
          </w14:checkbox>
        </w:sdtPr>
        <w:sdtEndPr/>
        <w:sdtContent>
          <w:r w:rsidRPr="00F2589C">
            <w:rPr>
              <w:rFonts w:asciiTheme="minorHAnsi" w:eastAsia="MS Gothic" w:hAnsiTheme="minorHAnsi"/>
              <w:szCs w:val="24"/>
            </w:rPr>
            <w:t>☐</w:t>
          </w:r>
        </w:sdtContent>
      </w:sdt>
      <w:r w:rsidRPr="00DA3E70">
        <w:rPr>
          <w:rFonts w:asciiTheme="minorHAnsi" w:eastAsia="Calibri" w:hAnsiTheme="minorHAnsi"/>
        </w:rPr>
        <w:t>No</w:t>
      </w:r>
    </w:p>
    <w:p w14:paraId="2FDBF2EA" w14:textId="77777777" w:rsidR="00A83A74" w:rsidRDefault="00A83A74" w:rsidP="00A83A74">
      <w:pPr>
        <w:spacing w:after="160" w:line="259" w:lineRule="auto"/>
        <w:jc w:val="left"/>
        <w:rPr>
          <w:rFonts w:asciiTheme="minorHAnsi" w:hAnsiTheme="minorHAnsi" w:cs="Arial"/>
          <w:b/>
          <w:color w:val="auto"/>
        </w:rPr>
      </w:pPr>
      <w:r w:rsidRPr="00DA3E70">
        <w:rPr>
          <w:rFonts w:asciiTheme="minorHAnsi" w:hAnsiTheme="minorHAnsi" w:cs="Arial"/>
          <w:b/>
          <w:color w:val="auto"/>
        </w:rPr>
        <w:t>Does your proposal include accurate costing and value for money?</w:t>
      </w:r>
    </w:p>
    <w:p w14:paraId="2402D73F" w14:textId="77777777" w:rsidR="00A83A74" w:rsidRDefault="0043514F" w:rsidP="00A83A74">
      <w:pPr>
        <w:spacing w:after="160" w:line="259" w:lineRule="auto"/>
        <w:jc w:val="left"/>
        <w:rPr>
          <w:rFonts w:asciiTheme="minorHAnsi" w:hAnsiTheme="minorHAnsi" w:cs="Arial"/>
          <w:b/>
          <w:color w:val="auto"/>
        </w:rPr>
      </w:pPr>
      <w:sdt>
        <w:sdtPr>
          <w:rPr>
            <w:rFonts w:asciiTheme="minorHAnsi" w:eastAsia="Calibri" w:hAnsiTheme="minorHAnsi"/>
          </w:rPr>
          <w:id w:val="642938497"/>
          <w14:checkbox>
            <w14:checked w14:val="0"/>
            <w14:checkedState w14:val="2612" w14:font="MS Gothic"/>
            <w14:uncheckedState w14:val="2610" w14:font="MS Gothic"/>
          </w14:checkbox>
        </w:sdtPr>
        <w:sdtEndPr/>
        <w:sdtContent>
          <w:r w:rsidR="00A83A74" w:rsidRPr="00DA3E70">
            <w:rPr>
              <w:rFonts w:asciiTheme="minorHAnsi" w:eastAsia="MS Gothic" w:hAnsiTheme="minorHAnsi" w:hint="eastAsia"/>
            </w:rPr>
            <w:t>☐</w:t>
          </w:r>
        </w:sdtContent>
      </w:sdt>
      <w:r w:rsidR="00A83A74" w:rsidRPr="00DA3E70">
        <w:rPr>
          <w:rFonts w:asciiTheme="minorHAnsi" w:eastAsia="Calibri" w:hAnsiTheme="minorHAnsi"/>
        </w:rPr>
        <w:t>Yes</w:t>
      </w:r>
      <w:r w:rsidR="00A83A74">
        <w:rPr>
          <w:rFonts w:asciiTheme="minorHAnsi" w:hAnsiTheme="minorHAnsi"/>
        </w:rPr>
        <w:br/>
      </w:r>
      <w:sdt>
        <w:sdtPr>
          <w:rPr>
            <w:rFonts w:asciiTheme="minorHAnsi" w:eastAsia="Calibri" w:hAnsiTheme="minorHAnsi"/>
          </w:rPr>
          <w:id w:val="-1969342741"/>
          <w14:checkbox>
            <w14:checked w14:val="0"/>
            <w14:checkedState w14:val="2612" w14:font="MS Gothic"/>
            <w14:uncheckedState w14:val="2610" w14:font="MS Gothic"/>
          </w14:checkbox>
        </w:sdtPr>
        <w:sdtEndPr/>
        <w:sdtContent>
          <w:r w:rsidR="00A83A74" w:rsidRPr="00F2589C">
            <w:rPr>
              <w:rFonts w:asciiTheme="minorHAnsi" w:eastAsia="MS Gothic" w:hAnsiTheme="minorHAnsi"/>
              <w:szCs w:val="24"/>
            </w:rPr>
            <w:t>☐</w:t>
          </w:r>
        </w:sdtContent>
      </w:sdt>
      <w:r w:rsidR="00A83A74" w:rsidRPr="00DA3E70">
        <w:rPr>
          <w:rFonts w:asciiTheme="minorHAnsi" w:eastAsia="Calibri" w:hAnsiTheme="minorHAnsi"/>
        </w:rPr>
        <w:t>No</w:t>
      </w:r>
    </w:p>
    <w:p w14:paraId="589AACF6" w14:textId="77777777" w:rsidR="000B1213" w:rsidRDefault="000B1213" w:rsidP="00A83A74">
      <w:pPr>
        <w:rPr>
          <w:rFonts w:asciiTheme="minorHAnsi" w:hAnsiTheme="minorHAnsi" w:cs="Arial"/>
          <w:b/>
          <w:color w:val="auto"/>
        </w:rPr>
      </w:pPr>
    </w:p>
    <w:p w14:paraId="4D6BC193" w14:textId="77777777" w:rsidR="008353BF" w:rsidRDefault="008353BF" w:rsidP="00A83A74">
      <w:pPr>
        <w:rPr>
          <w:rFonts w:asciiTheme="minorHAnsi" w:eastAsia="Calibri" w:hAnsiTheme="minorHAnsi"/>
        </w:rPr>
      </w:pPr>
    </w:p>
    <w:p w14:paraId="0389DE03" w14:textId="3E475FA9" w:rsidR="00A83A74" w:rsidRDefault="00A83A74" w:rsidP="00A83A74">
      <w:pPr>
        <w:jc w:val="left"/>
        <w:rPr>
          <w:rFonts w:asciiTheme="minorHAnsi" w:hAnsiTheme="minorHAnsi" w:cs="Arial"/>
          <w:b/>
          <w:bCs/>
          <w:color w:val="auto"/>
          <w:szCs w:val="24"/>
        </w:rPr>
      </w:pPr>
      <w:r w:rsidRPr="009A4B1C">
        <w:rPr>
          <w:rFonts w:asciiTheme="minorHAnsi" w:hAnsiTheme="minorHAnsi" w:cs="Arial"/>
          <w:b/>
          <w:bCs/>
          <w:color w:val="auto"/>
          <w:szCs w:val="24"/>
          <w:u w:val="single"/>
        </w:rPr>
        <w:lastRenderedPageBreak/>
        <w:t>Please state the grant amount you are applying for (£)</w:t>
      </w:r>
      <w:r>
        <w:rPr>
          <w:rFonts w:asciiTheme="minorHAnsi" w:hAnsiTheme="minorHAnsi" w:cs="Arial"/>
          <w:b/>
          <w:bCs/>
          <w:color w:val="auto"/>
          <w:szCs w:val="24"/>
        </w:rPr>
        <w:t xml:space="preserve"> </w:t>
      </w:r>
      <w:sdt>
        <w:sdtPr>
          <w:rPr>
            <w:rFonts w:asciiTheme="minorHAnsi" w:hAnsiTheme="minorHAnsi" w:cs="Arial"/>
            <w:b/>
            <w:bCs/>
            <w:color w:val="auto"/>
            <w:szCs w:val="24"/>
          </w:rPr>
          <w:id w:val="2001923858"/>
          <w:placeholder>
            <w:docPart w:val="54688051701E4B35BB315A13B530871A"/>
          </w:placeholder>
          <w:showingPlcHdr/>
          <w:text/>
        </w:sdtPr>
        <w:sdtEndPr/>
        <w:sdtContent>
          <w:r w:rsidRPr="00AA7FA3">
            <w:rPr>
              <w:rStyle w:val="PlaceholderText"/>
              <w:rFonts w:eastAsiaTheme="minorHAnsi"/>
            </w:rPr>
            <w:t>Click or tap here to enter text.</w:t>
          </w:r>
        </w:sdtContent>
      </w:sdt>
    </w:p>
    <w:p w14:paraId="066DA9DA" w14:textId="308D7828" w:rsidR="00A83A74" w:rsidRDefault="00A83A74" w:rsidP="00A83A74">
      <w:pPr>
        <w:jc w:val="left"/>
        <w:rPr>
          <w:rFonts w:asciiTheme="minorHAnsi" w:hAnsiTheme="minorHAnsi" w:cs="Arial"/>
          <w:b/>
          <w:bCs/>
          <w:color w:val="auto"/>
          <w:szCs w:val="24"/>
        </w:rPr>
      </w:pPr>
      <w:r>
        <w:rPr>
          <w:rFonts w:asciiTheme="minorHAnsi" w:hAnsiTheme="minorHAnsi" w:cs="Arial"/>
          <w:b/>
          <w:bCs/>
          <w:color w:val="auto"/>
          <w:szCs w:val="24"/>
        </w:rPr>
        <w:t xml:space="preserve"> </w:t>
      </w:r>
    </w:p>
    <w:p w14:paraId="350BF6CC" w14:textId="77777777" w:rsidR="000B1213" w:rsidRDefault="000B1213" w:rsidP="000B1213">
      <w:pPr>
        <w:spacing w:after="160" w:line="259" w:lineRule="auto"/>
        <w:jc w:val="left"/>
        <w:rPr>
          <w:rFonts w:asciiTheme="minorHAnsi" w:hAnsiTheme="minorHAnsi" w:cs="Arial"/>
          <w:b/>
          <w:color w:val="auto"/>
        </w:rPr>
      </w:pPr>
      <w:r w:rsidRPr="00DA3E70">
        <w:rPr>
          <w:rFonts w:asciiTheme="minorHAnsi" w:hAnsiTheme="minorHAnsi" w:cs="Arial"/>
          <w:b/>
          <w:color w:val="auto"/>
        </w:rPr>
        <w:t>Is your organisation a micro-entity (less than £1 million turnover, less than £500,000 balance sheet total and less than 10 employees)</w:t>
      </w:r>
    </w:p>
    <w:p w14:paraId="2707B3B2" w14:textId="77777777" w:rsidR="000B1213" w:rsidRDefault="000B1213" w:rsidP="000B1213">
      <w:pPr>
        <w:rPr>
          <w:rFonts w:asciiTheme="minorHAnsi" w:eastAsia="Calibri" w:hAnsiTheme="minorHAnsi"/>
        </w:rPr>
      </w:pPr>
      <w:sdt>
        <w:sdtPr>
          <w:rPr>
            <w:rFonts w:asciiTheme="minorHAnsi" w:eastAsia="Calibri" w:hAnsiTheme="minorHAnsi"/>
          </w:rPr>
          <w:id w:val="1629053033"/>
          <w14:checkbox>
            <w14:checked w14:val="0"/>
            <w14:checkedState w14:val="2612" w14:font="MS Gothic"/>
            <w14:uncheckedState w14:val="2610" w14:font="MS Gothic"/>
          </w14:checkbox>
        </w:sdtPr>
        <w:sdtContent>
          <w:r w:rsidRPr="00DA3E70">
            <w:rPr>
              <w:rFonts w:asciiTheme="minorHAnsi" w:eastAsia="MS Gothic" w:hAnsiTheme="minorHAnsi" w:hint="eastAsia"/>
            </w:rPr>
            <w:t>☐</w:t>
          </w:r>
        </w:sdtContent>
      </w:sdt>
      <w:r w:rsidRPr="00DA3E70">
        <w:rPr>
          <w:rFonts w:asciiTheme="minorHAnsi" w:eastAsia="Calibri" w:hAnsiTheme="minorHAnsi"/>
        </w:rPr>
        <w:t>Yes</w:t>
      </w:r>
      <w:r>
        <w:rPr>
          <w:rFonts w:asciiTheme="minorHAnsi" w:hAnsiTheme="minorHAnsi"/>
        </w:rPr>
        <w:br/>
      </w:r>
      <w:sdt>
        <w:sdtPr>
          <w:rPr>
            <w:rFonts w:asciiTheme="minorHAnsi" w:eastAsia="Calibri" w:hAnsiTheme="minorHAnsi"/>
          </w:rPr>
          <w:id w:val="-24946340"/>
          <w14:checkbox>
            <w14:checked w14:val="0"/>
            <w14:checkedState w14:val="2612" w14:font="MS Gothic"/>
            <w14:uncheckedState w14:val="2610" w14:font="MS Gothic"/>
          </w14:checkbox>
        </w:sdtPr>
        <w:sdtContent>
          <w:r w:rsidRPr="00F2589C">
            <w:rPr>
              <w:rFonts w:asciiTheme="minorHAnsi" w:eastAsia="MS Gothic" w:hAnsiTheme="minorHAnsi"/>
              <w:szCs w:val="24"/>
            </w:rPr>
            <w:t>☐</w:t>
          </w:r>
        </w:sdtContent>
      </w:sdt>
      <w:r w:rsidRPr="00DA3E70">
        <w:rPr>
          <w:rFonts w:asciiTheme="minorHAnsi" w:eastAsia="Calibri" w:hAnsiTheme="minorHAnsi"/>
        </w:rPr>
        <w:t>No</w:t>
      </w:r>
    </w:p>
    <w:p w14:paraId="36A6AA24" w14:textId="77777777" w:rsidR="000B1213" w:rsidRDefault="000B1213" w:rsidP="00A83A74">
      <w:pPr>
        <w:rPr>
          <w:rFonts w:asciiTheme="minorHAnsi" w:hAnsiTheme="minorHAnsi" w:cs="Arial"/>
          <w:b/>
          <w:bCs/>
          <w:color w:val="auto"/>
          <w:szCs w:val="24"/>
        </w:rPr>
      </w:pPr>
    </w:p>
    <w:p w14:paraId="605F2661" w14:textId="6D85875B" w:rsidR="00A83A74" w:rsidRDefault="00A83A74" w:rsidP="00A83A74">
      <w:pPr>
        <w:rPr>
          <w:rFonts w:asciiTheme="minorHAnsi" w:hAnsiTheme="minorHAnsi" w:cs="Arial"/>
          <w:b/>
          <w:bCs/>
          <w:color w:val="auto"/>
          <w:szCs w:val="24"/>
        </w:rPr>
      </w:pPr>
      <w:r w:rsidRPr="00F2589C">
        <w:rPr>
          <w:rFonts w:asciiTheme="minorHAnsi" w:hAnsiTheme="minorHAnsi" w:cs="Arial"/>
          <w:b/>
          <w:bCs/>
          <w:color w:val="auto"/>
          <w:szCs w:val="24"/>
        </w:rPr>
        <w:t xml:space="preserve">What is your experience, qualification and training in safeguarding and making spaces safe and supportive for individuals and staff? (max 300 words)  </w:t>
      </w:r>
    </w:p>
    <w:sdt>
      <w:sdtPr>
        <w:rPr>
          <w:rFonts w:asciiTheme="minorHAnsi" w:hAnsiTheme="minorHAnsi" w:cs="Arial"/>
          <w:i/>
          <w:color w:val="000000" w:themeColor="text1"/>
        </w:rPr>
        <w:id w:val="486595021"/>
        <w:placeholder>
          <w:docPart w:val="DefaultPlaceholder_-1854013440"/>
        </w:placeholder>
        <w:showingPlcHdr/>
      </w:sdtPr>
      <w:sdtEndPr/>
      <w:sdtContent>
        <w:p w14:paraId="34C1311E" w14:textId="7ED2D7B0" w:rsidR="00A83A74" w:rsidRDefault="00A83A74" w:rsidP="00A83A74">
          <w:pPr>
            <w:rPr>
              <w:rFonts w:asciiTheme="minorHAnsi" w:hAnsiTheme="minorHAnsi" w:cs="Arial"/>
              <w:i/>
              <w:color w:val="000000" w:themeColor="text1"/>
            </w:rPr>
          </w:pPr>
          <w:r w:rsidRPr="00AA7FA3">
            <w:rPr>
              <w:rStyle w:val="PlaceholderText"/>
              <w:rFonts w:eastAsiaTheme="minorHAnsi"/>
            </w:rPr>
            <w:t>Click or tap here to enter text.</w:t>
          </w:r>
        </w:p>
      </w:sdtContent>
    </w:sdt>
    <w:p w14:paraId="0344D27B" w14:textId="77777777" w:rsidR="00C14378" w:rsidRDefault="00C14378" w:rsidP="00C14378">
      <w:pPr>
        <w:rPr>
          <w:rFonts w:asciiTheme="minorHAnsi" w:eastAsia="Calibri" w:hAnsiTheme="minorHAnsi"/>
        </w:rPr>
      </w:pPr>
    </w:p>
    <w:p w14:paraId="40D9BAA7" w14:textId="5A449023" w:rsidR="00A83A74" w:rsidRPr="00F2589C" w:rsidRDefault="00A83A74" w:rsidP="00A83A74">
      <w:pPr>
        <w:jc w:val="left"/>
        <w:rPr>
          <w:rFonts w:asciiTheme="minorHAnsi" w:hAnsiTheme="minorHAnsi" w:cs="Arial"/>
          <w:b/>
          <w:bCs/>
          <w:color w:val="auto"/>
          <w:szCs w:val="24"/>
        </w:rPr>
      </w:pPr>
      <w:r w:rsidRPr="00F2589C">
        <w:rPr>
          <w:rFonts w:asciiTheme="minorHAnsi" w:hAnsiTheme="minorHAnsi" w:cs="Arial"/>
          <w:b/>
          <w:bCs/>
          <w:color w:val="auto"/>
          <w:szCs w:val="24"/>
        </w:rPr>
        <w:t>Grant funding by Birmingham City Council requires that recipients of grant aid have the below requirements:</w:t>
      </w:r>
    </w:p>
    <w:p w14:paraId="7BDA75E0" w14:textId="77777777" w:rsidR="00A83A74" w:rsidRDefault="00A83A74" w:rsidP="00A83A74">
      <w:pPr>
        <w:pStyle w:val="ListParagraph"/>
        <w:numPr>
          <w:ilvl w:val="0"/>
          <w:numId w:val="72"/>
        </w:numPr>
        <w:jc w:val="left"/>
        <w:rPr>
          <w:rFonts w:asciiTheme="minorHAnsi" w:hAnsiTheme="minorHAnsi" w:cs="Arial"/>
          <w:b/>
          <w:bCs/>
          <w:color w:val="auto"/>
          <w:szCs w:val="24"/>
        </w:rPr>
      </w:pPr>
      <w:r w:rsidRPr="00C54C57">
        <w:rPr>
          <w:rFonts w:asciiTheme="minorHAnsi" w:hAnsiTheme="minorHAnsi" w:cs="Arial"/>
          <w:b/>
          <w:bCs/>
          <w:color w:val="auto"/>
          <w:szCs w:val="24"/>
        </w:rPr>
        <w:t xml:space="preserve">A constitution </w:t>
      </w:r>
    </w:p>
    <w:p w14:paraId="06E91115" w14:textId="77777777" w:rsidR="00A83A74" w:rsidRDefault="00A83A74" w:rsidP="00A83A74">
      <w:pPr>
        <w:pStyle w:val="ListParagraph"/>
        <w:numPr>
          <w:ilvl w:val="0"/>
          <w:numId w:val="72"/>
        </w:numPr>
        <w:jc w:val="left"/>
        <w:rPr>
          <w:rFonts w:asciiTheme="minorHAnsi" w:hAnsiTheme="minorHAnsi" w:cs="Arial"/>
          <w:b/>
          <w:bCs/>
          <w:color w:val="auto"/>
          <w:szCs w:val="24"/>
        </w:rPr>
      </w:pPr>
      <w:r w:rsidRPr="00C54C57">
        <w:rPr>
          <w:rFonts w:asciiTheme="minorHAnsi" w:hAnsiTheme="minorHAnsi" w:cs="Arial"/>
          <w:b/>
          <w:bCs/>
          <w:color w:val="auto"/>
          <w:szCs w:val="24"/>
        </w:rPr>
        <w:t>A committee</w:t>
      </w:r>
    </w:p>
    <w:p w14:paraId="14E88726" w14:textId="77777777" w:rsidR="00A83A74" w:rsidRDefault="00A83A74" w:rsidP="00A83A74">
      <w:pPr>
        <w:pStyle w:val="ListParagraph"/>
        <w:numPr>
          <w:ilvl w:val="0"/>
          <w:numId w:val="72"/>
        </w:numPr>
        <w:jc w:val="left"/>
        <w:rPr>
          <w:rFonts w:asciiTheme="minorHAnsi" w:hAnsiTheme="minorHAnsi" w:cs="Arial"/>
          <w:b/>
          <w:bCs/>
          <w:color w:val="auto"/>
          <w:szCs w:val="24"/>
        </w:rPr>
      </w:pPr>
      <w:r w:rsidRPr="00C54C57">
        <w:rPr>
          <w:rFonts w:asciiTheme="minorHAnsi" w:hAnsiTheme="minorHAnsi" w:cs="Arial"/>
          <w:b/>
          <w:bCs/>
          <w:color w:val="auto"/>
          <w:szCs w:val="24"/>
        </w:rPr>
        <w:t xml:space="preserve">A bank account </w:t>
      </w:r>
    </w:p>
    <w:p w14:paraId="012C48DF" w14:textId="2CC822B7" w:rsidR="00A83A74" w:rsidRDefault="00A83A74" w:rsidP="00A83A74">
      <w:pPr>
        <w:pStyle w:val="ListParagraph"/>
        <w:numPr>
          <w:ilvl w:val="0"/>
          <w:numId w:val="72"/>
        </w:numPr>
        <w:jc w:val="left"/>
        <w:rPr>
          <w:rFonts w:asciiTheme="minorHAnsi" w:hAnsiTheme="minorHAnsi" w:cs="Arial"/>
          <w:b/>
          <w:bCs/>
          <w:color w:val="auto"/>
          <w:szCs w:val="24"/>
        </w:rPr>
      </w:pPr>
      <w:r w:rsidRPr="00A83A74">
        <w:rPr>
          <w:rFonts w:asciiTheme="minorHAnsi" w:hAnsiTheme="minorHAnsi" w:cs="Arial"/>
          <w:b/>
          <w:bCs/>
          <w:color w:val="auto"/>
          <w:szCs w:val="24"/>
        </w:rPr>
        <w:t>Regular organisation meetings (at least once per year)</w:t>
      </w:r>
    </w:p>
    <w:p w14:paraId="7999FBFE" w14:textId="77777777" w:rsidR="00A83A74" w:rsidRDefault="00A83A74" w:rsidP="00A83A74">
      <w:pPr>
        <w:jc w:val="left"/>
        <w:rPr>
          <w:rFonts w:asciiTheme="minorHAnsi" w:hAnsiTheme="minorHAnsi" w:cs="Arial"/>
          <w:b/>
          <w:bCs/>
          <w:color w:val="auto"/>
          <w:szCs w:val="24"/>
        </w:rPr>
      </w:pPr>
    </w:p>
    <w:p w14:paraId="5E74CE7C" w14:textId="77777777" w:rsidR="00A83A74" w:rsidRPr="00C54C57" w:rsidRDefault="00A83A74" w:rsidP="00A83A74">
      <w:pPr>
        <w:jc w:val="left"/>
        <w:rPr>
          <w:rFonts w:asciiTheme="minorHAnsi" w:hAnsiTheme="minorHAnsi" w:cs="Arial"/>
          <w:b/>
          <w:bCs/>
          <w:i/>
          <w:iCs/>
          <w:color w:val="auto"/>
          <w:szCs w:val="24"/>
        </w:rPr>
      </w:pPr>
      <w:r w:rsidRPr="00C54C57">
        <w:rPr>
          <w:rFonts w:asciiTheme="minorHAnsi" w:hAnsiTheme="minorHAnsi" w:cs="Arial"/>
          <w:bCs/>
          <w:i/>
          <w:iCs/>
          <w:color w:val="auto"/>
        </w:rPr>
        <w:t>We understand that some micro-organisations may not meet these requirements, which is why we encourage these organisations to partner with another organisation which does. This partner organisation would be the recipient of grant aid for your organisation and provide support. Please note, that the partner organisation and the successful organisation would both be required to sign the Condition of Grant Aid (COGA).</w:t>
      </w:r>
    </w:p>
    <w:p w14:paraId="300186E3" w14:textId="77777777" w:rsidR="00A83A74" w:rsidRPr="00A83A74" w:rsidRDefault="00A83A74" w:rsidP="00A83A74">
      <w:pPr>
        <w:jc w:val="left"/>
        <w:rPr>
          <w:rFonts w:asciiTheme="minorHAnsi" w:hAnsiTheme="minorHAnsi" w:cs="Arial"/>
          <w:b/>
          <w:bCs/>
          <w:color w:val="auto"/>
          <w:szCs w:val="24"/>
        </w:rPr>
      </w:pPr>
    </w:p>
    <w:p w14:paraId="7E1E46B8" w14:textId="6A8C0371" w:rsidR="00A83A74" w:rsidRDefault="00A83A74" w:rsidP="00A83A74">
      <w:pPr>
        <w:jc w:val="left"/>
        <w:rPr>
          <w:rFonts w:asciiTheme="minorHAnsi" w:hAnsiTheme="minorHAnsi" w:cs="Arial"/>
          <w:b/>
          <w:bCs/>
          <w:color w:val="auto"/>
          <w:szCs w:val="24"/>
        </w:rPr>
      </w:pPr>
      <w:r w:rsidRPr="00A83A74">
        <w:rPr>
          <w:rFonts w:asciiTheme="minorHAnsi" w:hAnsiTheme="minorHAnsi" w:cs="Arial"/>
          <w:b/>
          <w:bCs/>
          <w:color w:val="auto"/>
          <w:szCs w:val="24"/>
        </w:rPr>
        <w:t>Does your organisation have the below requirements for COGA funding?</w:t>
      </w:r>
    </w:p>
    <w:p w14:paraId="208D5B0B" w14:textId="77777777" w:rsidR="00A83A74" w:rsidRDefault="00A83A74" w:rsidP="00A83A74">
      <w:pPr>
        <w:jc w:val="left"/>
        <w:rPr>
          <w:rFonts w:asciiTheme="minorHAnsi" w:hAnsiTheme="minorHAnsi" w:cs="Arial"/>
          <w:b/>
          <w:bCs/>
          <w:color w:val="auto"/>
          <w:szCs w:val="24"/>
        </w:rPr>
      </w:pPr>
    </w:p>
    <w:p w14:paraId="3B8C3713" w14:textId="77777777" w:rsidR="00A83A74" w:rsidRDefault="00A83A74" w:rsidP="00A83A74">
      <w:pPr>
        <w:rPr>
          <w:rFonts w:asciiTheme="minorHAnsi" w:eastAsia="Calibri" w:hAnsiTheme="minorHAnsi"/>
        </w:rPr>
      </w:pPr>
      <w:r w:rsidRPr="00DA3E70">
        <w:rPr>
          <w:rFonts w:asciiTheme="minorHAnsi" w:eastAsia="Calibri" w:hAnsiTheme="minorHAnsi"/>
        </w:rPr>
        <w:t>Organisation Constitution</w:t>
      </w:r>
    </w:p>
    <w:p w14:paraId="0D29AF78" w14:textId="77777777" w:rsidR="00A83A74" w:rsidRPr="00DA3E70" w:rsidRDefault="0043514F" w:rsidP="00A83A74">
      <w:pPr>
        <w:rPr>
          <w:rFonts w:asciiTheme="minorHAnsi" w:eastAsia="Calibri" w:hAnsiTheme="minorHAnsi"/>
        </w:rPr>
      </w:pPr>
      <w:sdt>
        <w:sdtPr>
          <w:rPr>
            <w:rFonts w:asciiTheme="minorHAnsi" w:eastAsia="Calibri" w:hAnsiTheme="minorHAnsi"/>
          </w:rPr>
          <w:id w:val="1652711314"/>
          <w14:checkbox>
            <w14:checked w14:val="0"/>
            <w14:checkedState w14:val="2612" w14:font="MS Gothic"/>
            <w14:uncheckedState w14:val="2610" w14:font="MS Gothic"/>
          </w14:checkbox>
        </w:sdtPr>
        <w:sdtEndPr/>
        <w:sdtContent>
          <w:r w:rsidR="00A83A74" w:rsidRPr="00DA3E70">
            <w:rPr>
              <w:rFonts w:asciiTheme="minorHAnsi" w:eastAsia="MS Gothic" w:hAnsiTheme="minorHAnsi" w:hint="eastAsia"/>
            </w:rPr>
            <w:t>☐</w:t>
          </w:r>
        </w:sdtContent>
      </w:sdt>
      <w:r w:rsidR="00A83A74" w:rsidRPr="00DA3E70">
        <w:rPr>
          <w:rFonts w:asciiTheme="minorHAnsi" w:eastAsia="Calibri" w:hAnsiTheme="minorHAnsi"/>
        </w:rPr>
        <w:t>Yes</w:t>
      </w:r>
      <w:r w:rsidR="00A83A74">
        <w:rPr>
          <w:rFonts w:asciiTheme="minorHAnsi" w:hAnsiTheme="minorHAnsi"/>
        </w:rPr>
        <w:br/>
      </w:r>
      <w:sdt>
        <w:sdtPr>
          <w:rPr>
            <w:rFonts w:asciiTheme="minorHAnsi" w:eastAsia="Calibri" w:hAnsiTheme="minorHAnsi"/>
          </w:rPr>
          <w:id w:val="-1414306648"/>
          <w14:checkbox>
            <w14:checked w14:val="0"/>
            <w14:checkedState w14:val="2612" w14:font="MS Gothic"/>
            <w14:uncheckedState w14:val="2610" w14:font="MS Gothic"/>
          </w14:checkbox>
        </w:sdtPr>
        <w:sdtEndPr/>
        <w:sdtContent>
          <w:r w:rsidR="00A83A74" w:rsidRPr="00F2589C">
            <w:rPr>
              <w:rFonts w:asciiTheme="minorHAnsi" w:eastAsia="MS Gothic" w:hAnsiTheme="minorHAnsi"/>
              <w:szCs w:val="24"/>
            </w:rPr>
            <w:t>☐</w:t>
          </w:r>
        </w:sdtContent>
      </w:sdt>
      <w:r w:rsidR="00A83A74" w:rsidRPr="00DA3E70">
        <w:rPr>
          <w:rFonts w:asciiTheme="minorHAnsi" w:eastAsia="Calibri" w:hAnsiTheme="minorHAnsi"/>
        </w:rPr>
        <w:t>No</w:t>
      </w:r>
    </w:p>
    <w:p w14:paraId="133D40B9" w14:textId="77777777" w:rsidR="00A83A74" w:rsidRDefault="00A83A74" w:rsidP="00A83A74">
      <w:pPr>
        <w:rPr>
          <w:rFonts w:asciiTheme="minorHAnsi" w:eastAsia="Calibri" w:hAnsiTheme="minorHAnsi"/>
        </w:rPr>
      </w:pPr>
    </w:p>
    <w:p w14:paraId="2FE8C08A" w14:textId="77777777" w:rsidR="00A83A74" w:rsidRDefault="00A83A74" w:rsidP="00A83A74">
      <w:pPr>
        <w:rPr>
          <w:rFonts w:asciiTheme="minorHAnsi" w:eastAsia="Calibri" w:hAnsiTheme="minorHAnsi"/>
        </w:rPr>
      </w:pPr>
      <w:r w:rsidRPr="00DA3E70">
        <w:rPr>
          <w:rFonts w:asciiTheme="minorHAnsi" w:eastAsia="Calibri" w:hAnsiTheme="minorHAnsi"/>
        </w:rPr>
        <w:t>Organisation Committee</w:t>
      </w:r>
    </w:p>
    <w:p w14:paraId="0F2F44FA" w14:textId="77777777" w:rsidR="00A83A74" w:rsidRPr="00DA3E70" w:rsidRDefault="0043514F" w:rsidP="00A83A74">
      <w:pPr>
        <w:rPr>
          <w:rFonts w:asciiTheme="minorHAnsi" w:eastAsia="Calibri" w:hAnsiTheme="minorHAnsi"/>
        </w:rPr>
      </w:pPr>
      <w:sdt>
        <w:sdtPr>
          <w:rPr>
            <w:rFonts w:asciiTheme="minorHAnsi" w:eastAsia="Calibri" w:hAnsiTheme="minorHAnsi"/>
          </w:rPr>
          <w:id w:val="-801921510"/>
          <w14:checkbox>
            <w14:checked w14:val="0"/>
            <w14:checkedState w14:val="2612" w14:font="MS Gothic"/>
            <w14:uncheckedState w14:val="2610" w14:font="MS Gothic"/>
          </w14:checkbox>
        </w:sdtPr>
        <w:sdtEndPr/>
        <w:sdtContent>
          <w:r w:rsidR="00A83A74" w:rsidRPr="00DA3E70">
            <w:rPr>
              <w:rFonts w:asciiTheme="minorHAnsi" w:eastAsia="MS Gothic" w:hAnsiTheme="minorHAnsi" w:hint="eastAsia"/>
            </w:rPr>
            <w:t>☐</w:t>
          </w:r>
        </w:sdtContent>
      </w:sdt>
      <w:r w:rsidR="00A83A74" w:rsidRPr="00DA3E70">
        <w:rPr>
          <w:rFonts w:asciiTheme="minorHAnsi" w:eastAsia="Calibri" w:hAnsiTheme="minorHAnsi"/>
        </w:rPr>
        <w:t>Yes</w:t>
      </w:r>
      <w:r w:rsidR="00A83A74">
        <w:rPr>
          <w:rFonts w:asciiTheme="minorHAnsi" w:hAnsiTheme="minorHAnsi"/>
        </w:rPr>
        <w:br/>
      </w:r>
      <w:sdt>
        <w:sdtPr>
          <w:rPr>
            <w:rFonts w:asciiTheme="minorHAnsi" w:eastAsia="Calibri" w:hAnsiTheme="minorHAnsi"/>
          </w:rPr>
          <w:id w:val="-1984848333"/>
          <w14:checkbox>
            <w14:checked w14:val="0"/>
            <w14:checkedState w14:val="2612" w14:font="MS Gothic"/>
            <w14:uncheckedState w14:val="2610" w14:font="MS Gothic"/>
          </w14:checkbox>
        </w:sdtPr>
        <w:sdtEndPr/>
        <w:sdtContent>
          <w:r w:rsidR="00A83A74" w:rsidRPr="00F2589C">
            <w:rPr>
              <w:rFonts w:asciiTheme="minorHAnsi" w:eastAsia="MS Gothic" w:hAnsiTheme="minorHAnsi"/>
              <w:szCs w:val="24"/>
            </w:rPr>
            <w:t>☐</w:t>
          </w:r>
        </w:sdtContent>
      </w:sdt>
      <w:r w:rsidR="00A83A74" w:rsidRPr="00DA3E70">
        <w:rPr>
          <w:rFonts w:asciiTheme="minorHAnsi" w:eastAsia="Calibri" w:hAnsiTheme="minorHAnsi"/>
        </w:rPr>
        <w:t>No</w:t>
      </w:r>
    </w:p>
    <w:p w14:paraId="2375F24E" w14:textId="77777777" w:rsidR="00A83A74" w:rsidRDefault="00A83A74" w:rsidP="00A83A74">
      <w:pPr>
        <w:rPr>
          <w:rFonts w:asciiTheme="minorHAnsi" w:eastAsia="Calibri" w:hAnsiTheme="minorHAnsi"/>
        </w:rPr>
      </w:pPr>
    </w:p>
    <w:p w14:paraId="7EDD58BF" w14:textId="77777777" w:rsidR="00A83A74" w:rsidRDefault="00A83A74" w:rsidP="00A83A74">
      <w:pPr>
        <w:rPr>
          <w:rFonts w:asciiTheme="minorHAnsi" w:eastAsia="Calibri" w:hAnsiTheme="minorHAnsi"/>
        </w:rPr>
      </w:pPr>
      <w:r w:rsidRPr="00DA3E70">
        <w:rPr>
          <w:rFonts w:asciiTheme="minorHAnsi" w:eastAsia="Calibri" w:hAnsiTheme="minorHAnsi"/>
        </w:rPr>
        <w:t>Organisation Bank Account</w:t>
      </w:r>
    </w:p>
    <w:p w14:paraId="0CA2A35B" w14:textId="77777777" w:rsidR="00A83A74" w:rsidRPr="00DA3E70" w:rsidRDefault="0043514F" w:rsidP="00A83A74">
      <w:pPr>
        <w:rPr>
          <w:rFonts w:asciiTheme="minorHAnsi" w:eastAsia="Calibri" w:hAnsiTheme="minorHAnsi"/>
        </w:rPr>
      </w:pPr>
      <w:sdt>
        <w:sdtPr>
          <w:rPr>
            <w:rFonts w:asciiTheme="minorHAnsi" w:eastAsia="Calibri" w:hAnsiTheme="minorHAnsi"/>
          </w:rPr>
          <w:id w:val="1865944511"/>
          <w14:checkbox>
            <w14:checked w14:val="0"/>
            <w14:checkedState w14:val="2612" w14:font="MS Gothic"/>
            <w14:uncheckedState w14:val="2610" w14:font="MS Gothic"/>
          </w14:checkbox>
        </w:sdtPr>
        <w:sdtEndPr/>
        <w:sdtContent>
          <w:r w:rsidR="00A83A74" w:rsidRPr="00DA3E70">
            <w:rPr>
              <w:rFonts w:asciiTheme="minorHAnsi" w:eastAsia="MS Gothic" w:hAnsiTheme="minorHAnsi" w:hint="eastAsia"/>
            </w:rPr>
            <w:t>☐</w:t>
          </w:r>
        </w:sdtContent>
      </w:sdt>
      <w:r w:rsidR="00A83A74" w:rsidRPr="00DA3E70">
        <w:rPr>
          <w:rFonts w:asciiTheme="minorHAnsi" w:eastAsia="Calibri" w:hAnsiTheme="minorHAnsi"/>
        </w:rPr>
        <w:t>Yes</w:t>
      </w:r>
      <w:r w:rsidR="00A83A74">
        <w:rPr>
          <w:rFonts w:asciiTheme="minorHAnsi" w:hAnsiTheme="minorHAnsi"/>
        </w:rPr>
        <w:br/>
      </w:r>
      <w:sdt>
        <w:sdtPr>
          <w:rPr>
            <w:rFonts w:asciiTheme="minorHAnsi" w:eastAsia="Calibri" w:hAnsiTheme="minorHAnsi"/>
          </w:rPr>
          <w:id w:val="-1372613210"/>
          <w14:checkbox>
            <w14:checked w14:val="0"/>
            <w14:checkedState w14:val="2612" w14:font="MS Gothic"/>
            <w14:uncheckedState w14:val="2610" w14:font="MS Gothic"/>
          </w14:checkbox>
        </w:sdtPr>
        <w:sdtEndPr/>
        <w:sdtContent>
          <w:r w:rsidR="00A83A74" w:rsidRPr="00F2589C">
            <w:rPr>
              <w:rFonts w:asciiTheme="minorHAnsi" w:eastAsia="MS Gothic" w:hAnsiTheme="minorHAnsi"/>
              <w:szCs w:val="24"/>
            </w:rPr>
            <w:t>☐</w:t>
          </w:r>
        </w:sdtContent>
      </w:sdt>
      <w:r w:rsidR="00A83A74" w:rsidRPr="00DA3E70">
        <w:rPr>
          <w:rFonts w:asciiTheme="minorHAnsi" w:eastAsia="Calibri" w:hAnsiTheme="minorHAnsi"/>
        </w:rPr>
        <w:t>No</w:t>
      </w:r>
    </w:p>
    <w:p w14:paraId="56619939" w14:textId="77777777" w:rsidR="00A83A74" w:rsidRDefault="00A83A74" w:rsidP="00A83A74">
      <w:pPr>
        <w:rPr>
          <w:rFonts w:asciiTheme="minorHAnsi" w:eastAsia="Calibri" w:hAnsiTheme="minorHAnsi"/>
        </w:rPr>
      </w:pPr>
    </w:p>
    <w:p w14:paraId="793FFE43" w14:textId="77777777" w:rsidR="00A83A74" w:rsidRDefault="00A83A74" w:rsidP="00A83A74">
      <w:pPr>
        <w:rPr>
          <w:rFonts w:asciiTheme="minorHAnsi" w:eastAsia="Calibri" w:hAnsiTheme="minorHAnsi"/>
        </w:rPr>
      </w:pPr>
      <w:r w:rsidRPr="00DA3E70">
        <w:rPr>
          <w:rFonts w:asciiTheme="minorHAnsi" w:eastAsia="Calibri" w:hAnsiTheme="minorHAnsi"/>
        </w:rPr>
        <w:t>Regular meetings (at least once per year)</w:t>
      </w:r>
    </w:p>
    <w:p w14:paraId="270A5963" w14:textId="77777777" w:rsidR="00A83A74" w:rsidRDefault="0043514F" w:rsidP="00A83A74">
      <w:pPr>
        <w:rPr>
          <w:rFonts w:asciiTheme="minorHAnsi" w:eastAsia="Calibri" w:hAnsiTheme="minorHAnsi"/>
        </w:rPr>
      </w:pPr>
      <w:sdt>
        <w:sdtPr>
          <w:rPr>
            <w:rFonts w:asciiTheme="minorHAnsi" w:eastAsia="Calibri" w:hAnsiTheme="minorHAnsi"/>
          </w:rPr>
          <w:id w:val="1334185260"/>
          <w14:checkbox>
            <w14:checked w14:val="0"/>
            <w14:checkedState w14:val="2612" w14:font="MS Gothic"/>
            <w14:uncheckedState w14:val="2610" w14:font="MS Gothic"/>
          </w14:checkbox>
        </w:sdtPr>
        <w:sdtEndPr/>
        <w:sdtContent>
          <w:r w:rsidR="00A83A74" w:rsidRPr="00DA3E70">
            <w:rPr>
              <w:rFonts w:asciiTheme="minorHAnsi" w:eastAsia="MS Gothic" w:hAnsiTheme="minorHAnsi" w:hint="eastAsia"/>
            </w:rPr>
            <w:t>☐</w:t>
          </w:r>
        </w:sdtContent>
      </w:sdt>
      <w:r w:rsidR="00A83A74" w:rsidRPr="00DA3E70">
        <w:rPr>
          <w:rFonts w:asciiTheme="minorHAnsi" w:eastAsia="Calibri" w:hAnsiTheme="minorHAnsi"/>
        </w:rPr>
        <w:t>Yes</w:t>
      </w:r>
      <w:r w:rsidR="00A83A74">
        <w:rPr>
          <w:rFonts w:asciiTheme="minorHAnsi" w:hAnsiTheme="minorHAnsi"/>
        </w:rPr>
        <w:br/>
      </w:r>
      <w:sdt>
        <w:sdtPr>
          <w:rPr>
            <w:rFonts w:asciiTheme="minorHAnsi" w:eastAsia="Calibri" w:hAnsiTheme="minorHAnsi"/>
          </w:rPr>
          <w:id w:val="-1875302022"/>
          <w14:checkbox>
            <w14:checked w14:val="0"/>
            <w14:checkedState w14:val="2612" w14:font="MS Gothic"/>
            <w14:uncheckedState w14:val="2610" w14:font="MS Gothic"/>
          </w14:checkbox>
        </w:sdtPr>
        <w:sdtEndPr/>
        <w:sdtContent>
          <w:r w:rsidR="00A83A74" w:rsidRPr="00F2589C">
            <w:rPr>
              <w:rFonts w:asciiTheme="minorHAnsi" w:eastAsia="MS Gothic" w:hAnsiTheme="minorHAnsi"/>
              <w:szCs w:val="24"/>
            </w:rPr>
            <w:t>☐</w:t>
          </w:r>
        </w:sdtContent>
      </w:sdt>
      <w:r w:rsidR="00A83A74" w:rsidRPr="00DA3E70">
        <w:rPr>
          <w:rFonts w:asciiTheme="minorHAnsi" w:eastAsia="Calibri" w:hAnsiTheme="minorHAnsi"/>
        </w:rPr>
        <w:t>No</w:t>
      </w:r>
    </w:p>
    <w:p w14:paraId="64F54ABE" w14:textId="77777777" w:rsidR="00A83A74" w:rsidRDefault="00A83A74" w:rsidP="00A83A74">
      <w:pPr>
        <w:jc w:val="left"/>
        <w:rPr>
          <w:rFonts w:asciiTheme="minorHAnsi" w:hAnsiTheme="minorHAnsi" w:cs="Arial"/>
          <w:b/>
          <w:bCs/>
          <w:color w:val="auto"/>
          <w:szCs w:val="24"/>
        </w:rPr>
      </w:pPr>
    </w:p>
    <w:p w14:paraId="66471A2A" w14:textId="77777777" w:rsidR="00A83A74" w:rsidRPr="00A83A74" w:rsidRDefault="00A83A74" w:rsidP="00A83A74">
      <w:pPr>
        <w:rPr>
          <w:rFonts w:asciiTheme="minorHAnsi" w:eastAsia="Calibri" w:hAnsiTheme="minorHAnsi"/>
          <w:b/>
          <w:bCs/>
        </w:rPr>
      </w:pPr>
      <w:r w:rsidRPr="00A83A74">
        <w:rPr>
          <w:rFonts w:asciiTheme="minorHAnsi" w:eastAsia="Calibri" w:hAnsiTheme="minorHAnsi"/>
          <w:b/>
          <w:bCs/>
        </w:rPr>
        <w:t>If you do not have the above requirements, will your organisation be partnering with another organisation to deliver this project to ensure requirements for COGA funding are met?</w:t>
      </w:r>
    </w:p>
    <w:p w14:paraId="597993D5" w14:textId="77777777" w:rsidR="00A83A74" w:rsidRDefault="0043514F" w:rsidP="00A83A74">
      <w:pPr>
        <w:rPr>
          <w:rFonts w:asciiTheme="minorHAnsi" w:eastAsia="Calibri" w:hAnsiTheme="minorHAnsi"/>
        </w:rPr>
      </w:pPr>
      <w:sdt>
        <w:sdtPr>
          <w:rPr>
            <w:rFonts w:asciiTheme="minorHAnsi" w:eastAsia="Calibri" w:hAnsiTheme="minorHAnsi"/>
          </w:rPr>
          <w:id w:val="69166962"/>
          <w14:checkbox>
            <w14:checked w14:val="0"/>
            <w14:checkedState w14:val="2612" w14:font="MS Gothic"/>
            <w14:uncheckedState w14:val="2610" w14:font="MS Gothic"/>
          </w14:checkbox>
        </w:sdtPr>
        <w:sdtEndPr/>
        <w:sdtContent>
          <w:r w:rsidR="00A83A74" w:rsidRPr="00F2589C">
            <w:rPr>
              <w:rFonts w:asciiTheme="minorHAnsi" w:eastAsia="MS Gothic" w:hAnsiTheme="minorHAnsi"/>
              <w:szCs w:val="24"/>
            </w:rPr>
            <w:t>☐</w:t>
          </w:r>
        </w:sdtContent>
      </w:sdt>
      <w:r w:rsidR="00A83A74" w:rsidRPr="00DA3E70">
        <w:rPr>
          <w:rFonts w:asciiTheme="minorHAnsi" w:eastAsia="Calibri" w:hAnsiTheme="minorHAnsi"/>
        </w:rPr>
        <w:t>Yes</w:t>
      </w:r>
      <w:r w:rsidR="00A83A74">
        <w:rPr>
          <w:rFonts w:asciiTheme="minorHAnsi" w:hAnsiTheme="minorHAnsi"/>
        </w:rPr>
        <w:br/>
      </w:r>
      <w:sdt>
        <w:sdtPr>
          <w:rPr>
            <w:rFonts w:asciiTheme="minorHAnsi" w:eastAsia="Calibri" w:hAnsiTheme="minorHAnsi"/>
          </w:rPr>
          <w:id w:val="-808313383"/>
          <w14:checkbox>
            <w14:checked w14:val="0"/>
            <w14:checkedState w14:val="2612" w14:font="MS Gothic"/>
            <w14:uncheckedState w14:val="2610" w14:font="MS Gothic"/>
          </w14:checkbox>
        </w:sdtPr>
        <w:sdtEndPr/>
        <w:sdtContent>
          <w:r w:rsidR="00A83A74" w:rsidRPr="00F2589C">
            <w:rPr>
              <w:rFonts w:asciiTheme="minorHAnsi" w:eastAsia="MS Gothic" w:hAnsiTheme="minorHAnsi"/>
              <w:szCs w:val="24"/>
            </w:rPr>
            <w:t>☐</w:t>
          </w:r>
        </w:sdtContent>
      </w:sdt>
      <w:r w:rsidR="00A83A74" w:rsidRPr="00DA3E70">
        <w:rPr>
          <w:rFonts w:asciiTheme="minorHAnsi" w:eastAsia="Calibri" w:hAnsiTheme="minorHAnsi"/>
        </w:rPr>
        <w:t>No</w:t>
      </w:r>
    </w:p>
    <w:p w14:paraId="2829447F" w14:textId="77777777" w:rsidR="00A83A74" w:rsidRDefault="0043514F" w:rsidP="00A83A74">
      <w:pPr>
        <w:rPr>
          <w:rFonts w:asciiTheme="minorHAnsi" w:eastAsia="Calibri" w:hAnsiTheme="minorHAnsi"/>
        </w:rPr>
      </w:pPr>
      <w:sdt>
        <w:sdtPr>
          <w:rPr>
            <w:rFonts w:asciiTheme="minorHAnsi" w:eastAsia="Calibri" w:hAnsiTheme="minorHAnsi"/>
          </w:rPr>
          <w:id w:val="1260637592"/>
          <w14:checkbox>
            <w14:checked w14:val="0"/>
            <w14:checkedState w14:val="2612" w14:font="MS Gothic"/>
            <w14:uncheckedState w14:val="2610" w14:font="MS Gothic"/>
          </w14:checkbox>
        </w:sdtPr>
        <w:sdtEndPr/>
        <w:sdtContent>
          <w:r w:rsidR="00A83A74" w:rsidRPr="00F2589C">
            <w:rPr>
              <w:rFonts w:asciiTheme="minorHAnsi" w:eastAsia="MS Gothic" w:hAnsiTheme="minorHAnsi"/>
              <w:szCs w:val="24"/>
            </w:rPr>
            <w:t>☐</w:t>
          </w:r>
        </w:sdtContent>
      </w:sdt>
      <w:r w:rsidR="00A83A74">
        <w:rPr>
          <w:rFonts w:asciiTheme="minorHAnsi" w:eastAsia="Calibri" w:hAnsiTheme="minorHAnsi"/>
        </w:rPr>
        <w:t>Not applicable</w:t>
      </w:r>
    </w:p>
    <w:p w14:paraId="6AB3A16A" w14:textId="77777777" w:rsidR="00A83A74" w:rsidRDefault="00A83A74" w:rsidP="00A83A74">
      <w:pPr>
        <w:rPr>
          <w:rFonts w:asciiTheme="minorHAnsi" w:eastAsia="Calibri" w:hAnsiTheme="minorHAnsi"/>
        </w:rPr>
      </w:pPr>
    </w:p>
    <w:p w14:paraId="4E953421" w14:textId="77777777" w:rsidR="00A83A74" w:rsidRPr="00422CB9" w:rsidRDefault="00A83A74" w:rsidP="00A83A74">
      <w:pPr>
        <w:spacing w:after="160" w:line="259" w:lineRule="auto"/>
        <w:jc w:val="left"/>
        <w:rPr>
          <w:rFonts w:asciiTheme="minorHAnsi" w:hAnsiTheme="minorHAnsi" w:cs="Arial"/>
          <w:color w:val="auto"/>
        </w:rPr>
      </w:pPr>
      <w:r w:rsidRPr="00422CB9">
        <w:rPr>
          <w:rFonts w:asciiTheme="minorHAnsi" w:eastAsia="Calibri" w:hAnsiTheme="minorHAnsi"/>
          <w:b/>
        </w:rPr>
        <w:t>If yes,</w:t>
      </w:r>
      <w:r w:rsidRPr="00422CB9">
        <w:rPr>
          <w:rFonts w:asciiTheme="minorHAnsi" w:hAnsiTheme="minorHAnsi" w:cs="Arial"/>
          <w:b/>
          <w:color w:val="auto"/>
        </w:rPr>
        <w:t xml:space="preserve"> please complete the below information.</w:t>
      </w:r>
      <w:r w:rsidRPr="00422CB9">
        <w:rPr>
          <w:rFonts w:asciiTheme="minorHAnsi" w:hAnsiTheme="minorHAnsi" w:cs="Arial"/>
          <w:color w:val="auto"/>
        </w:rPr>
        <w:t xml:space="preserve"> Partner organisations may be contacted by BCC ahead of awarding to confirm support of bid. </w:t>
      </w:r>
    </w:p>
    <w:p w14:paraId="4CFDBAFE" w14:textId="2B92DF5E" w:rsidR="00A83A74" w:rsidRPr="00422CB9" w:rsidRDefault="00A83A74" w:rsidP="00A83A74">
      <w:pPr>
        <w:spacing w:after="160" w:line="259" w:lineRule="auto"/>
        <w:jc w:val="left"/>
        <w:rPr>
          <w:rFonts w:asciiTheme="minorHAnsi" w:hAnsiTheme="minorHAnsi" w:cs="Arial"/>
          <w:color w:val="auto"/>
        </w:rPr>
      </w:pPr>
      <w:r w:rsidRPr="00422CB9">
        <w:rPr>
          <w:rFonts w:asciiTheme="minorHAnsi" w:hAnsiTheme="minorHAnsi" w:cs="Arial"/>
          <w:color w:val="auto"/>
        </w:rPr>
        <w:t xml:space="preserve">Partner organisation name </w:t>
      </w:r>
      <w:sdt>
        <w:sdtPr>
          <w:rPr>
            <w:rFonts w:asciiTheme="minorHAnsi" w:hAnsiTheme="minorHAnsi" w:cs="Arial"/>
            <w:color w:val="auto"/>
          </w:rPr>
          <w:id w:val="-1837305891"/>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3CFB766B" w14:textId="3B04EACF" w:rsidR="00A83A74" w:rsidRPr="00422CB9" w:rsidRDefault="00A83A74" w:rsidP="00A83A74">
      <w:pPr>
        <w:spacing w:after="160" w:line="259" w:lineRule="auto"/>
        <w:jc w:val="left"/>
        <w:rPr>
          <w:rFonts w:asciiTheme="minorHAnsi" w:hAnsiTheme="minorHAnsi" w:cs="Arial"/>
          <w:color w:val="auto"/>
        </w:rPr>
      </w:pPr>
      <w:r w:rsidRPr="00422CB9">
        <w:rPr>
          <w:rFonts w:asciiTheme="minorHAnsi" w:hAnsiTheme="minorHAnsi" w:cs="Arial"/>
          <w:color w:val="auto"/>
        </w:rPr>
        <w:t xml:space="preserve">Partner organisation key contact </w:t>
      </w:r>
      <w:sdt>
        <w:sdtPr>
          <w:rPr>
            <w:rFonts w:asciiTheme="minorHAnsi" w:hAnsiTheme="minorHAnsi" w:cs="Arial"/>
            <w:color w:val="auto"/>
          </w:rPr>
          <w:id w:val="-2059616981"/>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15FAC00A" w14:textId="6F66F757" w:rsidR="00A83A74" w:rsidRPr="00422CB9" w:rsidRDefault="00A83A74" w:rsidP="00A83A74">
      <w:pPr>
        <w:spacing w:after="160" w:line="259" w:lineRule="auto"/>
        <w:jc w:val="left"/>
        <w:rPr>
          <w:rFonts w:asciiTheme="minorHAnsi" w:hAnsiTheme="minorHAnsi" w:cs="Arial"/>
          <w:color w:val="auto"/>
        </w:rPr>
      </w:pPr>
      <w:r w:rsidRPr="00422CB9">
        <w:rPr>
          <w:rFonts w:asciiTheme="minorHAnsi" w:hAnsiTheme="minorHAnsi" w:cs="Arial"/>
          <w:color w:val="auto"/>
        </w:rPr>
        <w:t xml:space="preserve">Key contact email </w:t>
      </w:r>
      <w:sdt>
        <w:sdtPr>
          <w:rPr>
            <w:rFonts w:asciiTheme="minorHAnsi" w:hAnsiTheme="minorHAnsi" w:cs="Arial"/>
            <w:color w:val="auto"/>
          </w:rPr>
          <w:id w:val="349998638"/>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22AFE0EF" w14:textId="52297D77" w:rsidR="008525F7" w:rsidRPr="00422CB9" w:rsidRDefault="00A83A74" w:rsidP="00A83A74">
      <w:pPr>
        <w:spacing w:after="160" w:line="259" w:lineRule="auto"/>
        <w:jc w:val="left"/>
        <w:rPr>
          <w:rFonts w:asciiTheme="minorHAnsi" w:hAnsiTheme="minorHAnsi" w:cs="Arial"/>
          <w:color w:val="auto"/>
        </w:rPr>
      </w:pPr>
      <w:r w:rsidRPr="00422CB9">
        <w:rPr>
          <w:rFonts w:asciiTheme="minorHAnsi" w:hAnsiTheme="minorHAnsi" w:cs="Arial"/>
          <w:color w:val="auto"/>
        </w:rPr>
        <w:t xml:space="preserve">Signature of key contact </w:t>
      </w:r>
      <w:sdt>
        <w:sdtPr>
          <w:rPr>
            <w:rFonts w:asciiTheme="minorHAnsi" w:hAnsiTheme="minorHAnsi" w:cs="Arial"/>
            <w:color w:val="auto"/>
          </w:rPr>
          <w:id w:val="-1707020215"/>
          <w:placeholder>
            <w:docPart w:val="DefaultPlaceholder_-1854013440"/>
          </w:placeholder>
          <w:showingPlcHdr/>
          <w:text/>
        </w:sdtPr>
        <w:sdtEndPr/>
        <w:sdtContent>
          <w:r w:rsidR="008525F7" w:rsidRPr="00AA7FA3">
            <w:rPr>
              <w:rStyle w:val="PlaceholderText"/>
              <w:rFonts w:eastAsiaTheme="minorHAnsi"/>
            </w:rPr>
            <w:t>Click or tap here to enter text.</w:t>
          </w:r>
        </w:sdtContent>
      </w:sdt>
    </w:p>
    <w:p w14:paraId="2D4C80C2" w14:textId="47017805" w:rsidR="00A83A74" w:rsidRPr="00422CB9" w:rsidRDefault="00A83A74" w:rsidP="00A83A74">
      <w:pPr>
        <w:spacing w:after="160" w:line="259" w:lineRule="auto"/>
        <w:jc w:val="left"/>
        <w:rPr>
          <w:rFonts w:asciiTheme="minorHAnsi" w:hAnsiTheme="minorHAnsi" w:cs="Arial"/>
          <w:color w:val="auto"/>
        </w:rPr>
      </w:pPr>
      <w:r w:rsidRPr="00422CB9">
        <w:rPr>
          <w:rFonts w:asciiTheme="minorHAnsi" w:hAnsiTheme="minorHAnsi" w:cs="Arial"/>
          <w:color w:val="auto"/>
        </w:rPr>
        <w:t>Date of signature</w:t>
      </w:r>
      <w:r w:rsidR="008525F7">
        <w:rPr>
          <w:rFonts w:asciiTheme="minorHAnsi" w:hAnsiTheme="minorHAnsi" w:cs="Arial"/>
          <w:color w:val="auto"/>
        </w:rPr>
        <w:t xml:space="preserve"> </w:t>
      </w:r>
      <w:sdt>
        <w:sdtPr>
          <w:rPr>
            <w:rFonts w:asciiTheme="minorHAnsi" w:hAnsiTheme="minorHAnsi" w:cs="Arial"/>
            <w:color w:val="auto"/>
          </w:rPr>
          <w:id w:val="-394357344"/>
          <w:placeholder>
            <w:docPart w:val="DefaultPlaceholder_-1854013437"/>
          </w:placeholder>
          <w:showingPlcHdr/>
          <w:date>
            <w:dateFormat w:val="dd/MM/yyyy"/>
            <w:lid w:val="en-GB"/>
            <w:storeMappedDataAs w:val="dateTime"/>
            <w:calendar w:val="gregorian"/>
          </w:date>
        </w:sdtPr>
        <w:sdtEndPr/>
        <w:sdtContent>
          <w:r w:rsidR="008525F7" w:rsidRPr="00AA7FA3">
            <w:rPr>
              <w:rStyle w:val="PlaceholderText"/>
              <w:rFonts w:eastAsiaTheme="minorHAnsi"/>
            </w:rPr>
            <w:t>Click or tap to enter a date.</w:t>
          </w:r>
        </w:sdtContent>
      </w:sdt>
    </w:p>
    <w:p w14:paraId="414C83F9" w14:textId="4756696F" w:rsidR="00A83A74" w:rsidRDefault="008525F7" w:rsidP="008525F7">
      <w:pPr>
        <w:pStyle w:val="Heading3"/>
      </w:pPr>
      <w:r w:rsidRPr="008525F7">
        <w:t>Scoring Questions</w:t>
      </w:r>
    </w:p>
    <w:p w14:paraId="7BD08B71" w14:textId="77777777" w:rsidR="008525F7" w:rsidRDefault="008525F7" w:rsidP="008525F7">
      <w:pPr>
        <w:rPr>
          <w:rFonts w:eastAsia="Calibri"/>
        </w:rPr>
      </w:pPr>
    </w:p>
    <w:p w14:paraId="488D4834" w14:textId="214646ED" w:rsidR="008525F7" w:rsidRDefault="008525F7" w:rsidP="008525F7">
      <w:pPr>
        <w:rPr>
          <w:rFonts w:asciiTheme="minorHAnsi" w:hAnsiTheme="minorHAnsi" w:cs="Arial"/>
          <w:color w:val="auto"/>
          <w:szCs w:val="24"/>
        </w:rPr>
      </w:pPr>
      <w:r w:rsidRPr="00F2589C">
        <w:rPr>
          <w:rFonts w:asciiTheme="minorHAnsi" w:hAnsiTheme="minorHAnsi" w:cs="Arial"/>
          <w:color w:val="auto"/>
          <w:szCs w:val="24"/>
        </w:rPr>
        <w:t>Please note, these questions will be marked, from a score of 0-5 (0 being answer does not meet requirements of the question, 5 being that it completely meets the requirements).</w:t>
      </w:r>
    </w:p>
    <w:p w14:paraId="62CDDCFE" w14:textId="77777777" w:rsidR="008525F7" w:rsidRDefault="008525F7" w:rsidP="008525F7">
      <w:pPr>
        <w:rPr>
          <w:rFonts w:asciiTheme="minorHAnsi" w:hAnsiTheme="minorHAnsi" w:cs="Arial"/>
          <w:color w:val="auto"/>
          <w:szCs w:val="24"/>
        </w:rPr>
      </w:pPr>
    </w:p>
    <w:p w14:paraId="7E86B62F" w14:textId="68F9907C" w:rsidR="008525F7" w:rsidRDefault="008525F7" w:rsidP="008525F7">
      <w:pPr>
        <w:rPr>
          <w:rFonts w:asciiTheme="minorHAnsi" w:eastAsia="Calibri" w:hAnsiTheme="minorHAnsi"/>
        </w:rPr>
      </w:pPr>
      <w:r w:rsidRPr="00422CB9">
        <w:rPr>
          <w:rFonts w:asciiTheme="minorHAnsi" w:eastAsiaTheme="majorEastAsia" w:hAnsiTheme="minorHAnsi" w:cs="Arial"/>
          <w:b/>
          <w:color w:val="auto"/>
        </w:rPr>
        <w:t>Please use the space below to outline your project proposal, what outcome measures will you use and why this is an appropriate proposal for the target Inclusion Health group?</w:t>
      </w:r>
      <w:r>
        <w:rPr>
          <w:rFonts w:asciiTheme="minorHAnsi" w:eastAsiaTheme="majorEastAsia" w:hAnsiTheme="minorHAnsi" w:cs="Arial"/>
          <w:b/>
          <w:color w:val="auto"/>
        </w:rPr>
        <w:t xml:space="preserve"> </w:t>
      </w:r>
      <w:r w:rsidRPr="007D46EE">
        <w:rPr>
          <w:rFonts w:asciiTheme="minorHAnsi" w:eastAsia="Calibri" w:hAnsiTheme="minorHAnsi"/>
        </w:rPr>
        <w:t>Please outline your project milestones for mobilisation, delivery and evaluation (max 1,000 words and an indicative timetable).</w:t>
      </w:r>
    </w:p>
    <w:sdt>
      <w:sdtPr>
        <w:rPr>
          <w:rFonts w:eastAsia="Calibri"/>
        </w:rPr>
        <w:id w:val="174314898"/>
        <w:placeholder>
          <w:docPart w:val="DefaultPlaceholder_-1854013440"/>
        </w:placeholder>
        <w:showingPlcHdr/>
      </w:sdtPr>
      <w:sdtEndPr/>
      <w:sdtContent>
        <w:p w14:paraId="0177B6B8" w14:textId="567ACDEE" w:rsidR="008525F7" w:rsidRPr="008525F7" w:rsidRDefault="008525F7" w:rsidP="008525F7">
          <w:pPr>
            <w:rPr>
              <w:rFonts w:eastAsia="Calibri"/>
            </w:rPr>
          </w:pPr>
          <w:r w:rsidRPr="00AA7FA3">
            <w:rPr>
              <w:rStyle w:val="PlaceholderText"/>
              <w:rFonts w:eastAsiaTheme="minorHAnsi"/>
            </w:rPr>
            <w:t>Click or tap here to enter text.</w:t>
          </w:r>
        </w:p>
      </w:sdtContent>
    </w:sdt>
    <w:p w14:paraId="61752631" w14:textId="77777777" w:rsidR="00A83A74" w:rsidRDefault="00A83A74" w:rsidP="00A83A74">
      <w:pPr>
        <w:jc w:val="left"/>
        <w:rPr>
          <w:rFonts w:asciiTheme="minorHAnsi" w:hAnsiTheme="minorHAnsi" w:cs="Arial"/>
          <w:b/>
          <w:bCs/>
          <w:color w:val="auto"/>
          <w:szCs w:val="24"/>
        </w:rPr>
      </w:pPr>
    </w:p>
    <w:p w14:paraId="5156B5DD" w14:textId="0504681C" w:rsidR="000347B0" w:rsidRDefault="000347B0" w:rsidP="00A83A74">
      <w:pPr>
        <w:jc w:val="left"/>
        <w:rPr>
          <w:rFonts w:asciiTheme="minorHAnsi" w:eastAsiaTheme="majorEastAsia" w:hAnsiTheme="minorHAnsi" w:cs="Arial"/>
          <w:b/>
          <w:color w:val="auto"/>
        </w:rPr>
      </w:pPr>
      <w:r w:rsidRPr="007D46EE">
        <w:rPr>
          <w:rFonts w:asciiTheme="minorHAnsi" w:eastAsiaTheme="majorEastAsia" w:hAnsiTheme="minorHAnsi" w:cs="Arial"/>
          <w:b/>
          <w:color w:val="auto"/>
        </w:rPr>
        <w:t>Please give details of costings and justify how this will achieve value for money (max 300 words)</w:t>
      </w:r>
    </w:p>
    <w:sdt>
      <w:sdtPr>
        <w:rPr>
          <w:rFonts w:asciiTheme="minorHAnsi" w:hAnsiTheme="minorHAnsi" w:cs="Arial"/>
          <w:b/>
          <w:bCs/>
          <w:color w:val="auto"/>
          <w:szCs w:val="24"/>
        </w:rPr>
        <w:id w:val="1349902759"/>
        <w:placeholder>
          <w:docPart w:val="DefaultPlaceholder_-1854013440"/>
        </w:placeholder>
        <w:showingPlcHdr/>
      </w:sdtPr>
      <w:sdtEndPr/>
      <w:sdtContent>
        <w:p w14:paraId="392FF376" w14:textId="1E0DC4E0" w:rsidR="000347B0" w:rsidRPr="00A83A74" w:rsidRDefault="000347B0" w:rsidP="00A83A74">
          <w:pPr>
            <w:jc w:val="left"/>
            <w:rPr>
              <w:rFonts w:asciiTheme="minorHAnsi" w:hAnsiTheme="minorHAnsi" w:cs="Arial"/>
              <w:b/>
              <w:bCs/>
              <w:color w:val="auto"/>
              <w:szCs w:val="24"/>
            </w:rPr>
          </w:pPr>
          <w:r w:rsidRPr="00AA7FA3">
            <w:rPr>
              <w:rStyle w:val="PlaceholderText"/>
              <w:rFonts w:eastAsiaTheme="minorHAnsi"/>
            </w:rPr>
            <w:t>Click or tap here to enter text.</w:t>
          </w:r>
        </w:p>
      </w:sdtContent>
    </w:sdt>
    <w:p w14:paraId="57428C15" w14:textId="77777777" w:rsidR="00E84E0D" w:rsidRDefault="00E84E0D" w:rsidP="00E84E0D">
      <w:pPr>
        <w:rPr>
          <w:rFonts w:asciiTheme="minorHAnsi" w:eastAsia="Calibri" w:hAnsiTheme="minorHAnsi"/>
          <w:b/>
          <w:bCs/>
        </w:rPr>
      </w:pPr>
    </w:p>
    <w:p w14:paraId="371E6759" w14:textId="1901750B" w:rsidR="000347B0" w:rsidRPr="001A2109" w:rsidRDefault="000347B0" w:rsidP="000347B0">
      <w:pPr>
        <w:jc w:val="left"/>
        <w:rPr>
          <w:rFonts w:asciiTheme="minorHAnsi" w:eastAsiaTheme="majorEastAsia" w:hAnsiTheme="minorHAnsi" w:cs="Arial"/>
          <w:b/>
          <w:color w:val="auto"/>
        </w:rPr>
      </w:pPr>
      <w:r w:rsidRPr="001A2109">
        <w:rPr>
          <w:rFonts w:asciiTheme="minorHAnsi" w:eastAsiaTheme="majorEastAsia" w:hAnsiTheme="minorHAnsi" w:cs="Arial"/>
          <w:b/>
          <w:color w:val="auto"/>
        </w:rPr>
        <w:t xml:space="preserve">Please use this space to describe how </w:t>
      </w:r>
      <w:r w:rsidRPr="001A2109">
        <w:rPr>
          <w:rFonts w:asciiTheme="minorHAnsi" w:eastAsiaTheme="majorEastAsia" w:hAnsiTheme="minorHAnsi" w:cs="Arial"/>
          <w:b/>
          <w:bCs/>
          <w:color w:val="auto"/>
        </w:rPr>
        <w:t>your proposal meets</w:t>
      </w:r>
      <w:r w:rsidRPr="001A2109">
        <w:rPr>
          <w:rFonts w:asciiTheme="minorHAnsi" w:eastAsiaTheme="majorEastAsia" w:hAnsiTheme="minorHAnsi" w:cs="Arial"/>
          <w:b/>
          <w:color w:val="auto"/>
        </w:rPr>
        <w:t xml:space="preserve"> at least </w:t>
      </w:r>
      <w:r>
        <w:rPr>
          <w:rFonts w:asciiTheme="minorHAnsi" w:eastAsiaTheme="majorEastAsia" w:hAnsiTheme="minorHAnsi" w:cs="Arial"/>
          <w:b/>
          <w:color w:val="auto"/>
        </w:rPr>
        <w:t>one</w:t>
      </w:r>
      <w:r w:rsidRPr="001A2109">
        <w:rPr>
          <w:rFonts w:asciiTheme="minorHAnsi" w:eastAsiaTheme="majorEastAsia" w:hAnsiTheme="minorHAnsi" w:cs="Arial"/>
          <w:b/>
          <w:color w:val="auto"/>
        </w:rPr>
        <w:t xml:space="preserve"> of </w:t>
      </w:r>
      <w:r w:rsidRPr="001A2109">
        <w:rPr>
          <w:rFonts w:asciiTheme="minorHAnsi" w:eastAsiaTheme="majorEastAsia" w:hAnsiTheme="minorHAnsi" w:cs="Arial"/>
          <w:b/>
          <w:bCs/>
          <w:color w:val="auto"/>
        </w:rPr>
        <w:t xml:space="preserve">the </w:t>
      </w:r>
      <w:hyperlink r:id="rId34" w:history="1">
        <w:r w:rsidRPr="0074065B">
          <w:rPr>
            <w:rStyle w:val="Hyperlink"/>
            <w:rFonts w:asciiTheme="minorHAnsi" w:eastAsiaTheme="majorEastAsia" w:hAnsiTheme="minorHAnsi" w:cs="Arial"/>
            <w:b/>
            <w:bCs/>
          </w:rPr>
          <w:t xml:space="preserve">NHS England </w:t>
        </w:r>
        <w:r w:rsidRPr="0074065B">
          <w:rPr>
            <w:rStyle w:val="Hyperlink"/>
            <w:rFonts w:asciiTheme="minorHAnsi" w:eastAsiaTheme="majorEastAsia" w:hAnsiTheme="minorHAnsi" w:cs="Arial"/>
            <w:b/>
          </w:rPr>
          <w:t>Inclusion Health framework</w:t>
        </w:r>
      </w:hyperlink>
      <w:r w:rsidRPr="001A2109">
        <w:rPr>
          <w:rFonts w:asciiTheme="minorHAnsi" w:eastAsiaTheme="majorEastAsia" w:hAnsiTheme="minorHAnsi" w:cs="Arial"/>
          <w:b/>
          <w:color w:val="auto"/>
        </w:rPr>
        <w:t xml:space="preserve"> principles</w:t>
      </w:r>
      <w:r w:rsidRPr="000347B0">
        <w:rPr>
          <w:rFonts w:asciiTheme="minorHAnsi" w:eastAsiaTheme="majorEastAsia" w:hAnsiTheme="minorHAnsi" w:cs="Arial"/>
          <w:b/>
          <w:color w:val="auto"/>
        </w:rPr>
        <w:t xml:space="preserve"> (max 500 words)</w:t>
      </w:r>
      <w:r>
        <w:rPr>
          <w:rFonts w:asciiTheme="minorHAnsi" w:eastAsiaTheme="majorEastAsia" w:hAnsiTheme="minorHAnsi" w:cs="Arial"/>
          <w:b/>
          <w:color w:val="auto"/>
        </w:rPr>
        <w:t xml:space="preserve">: </w:t>
      </w:r>
    </w:p>
    <w:p w14:paraId="246F8286" w14:textId="77777777" w:rsidR="000347B0" w:rsidRPr="00FF3E7C" w:rsidRDefault="000347B0" w:rsidP="000347B0">
      <w:pPr>
        <w:pStyle w:val="ListParagraph"/>
        <w:numPr>
          <w:ilvl w:val="0"/>
          <w:numId w:val="61"/>
        </w:numPr>
        <w:rPr>
          <w:rFonts w:asciiTheme="minorHAnsi" w:hAnsiTheme="minorHAnsi"/>
        </w:rPr>
      </w:pPr>
      <w:r w:rsidRPr="00FF3E7C">
        <w:rPr>
          <w:rFonts w:asciiTheme="minorHAnsi" w:hAnsiTheme="minorHAnsi"/>
        </w:rPr>
        <w:t>Commit to action on inclusion health</w:t>
      </w:r>
    </w:p>
    <w:p w14:paraId="71089EF0" w14:textId="77777777" w:rsidR="000347B0" w:rsidRDefault="000347B0" w:rsidP="000347B0">
      <w:pPr>
        <w:pStyle w:val="ListParagraph"/>
        <w:numPr>
          <w:ilvl w:val="0"/>
          <w:numId w:val="61"/>
        </w:numPr>
        <w:rPr>
          <w:rFonts w:asciiTheme="minorHAnsi" w:hAnsiTheme="minorHAnsi"/>
        </w:rPr>
      </w:pPr>
      <w:r w:rsidRPr="00FF3E7C">
        <w:rPr>
          <w:rFonts w:asciiTheme="minorHAnsi" w:hAnsiTheme="minorHAnsi"/>
        </w:rPr>
        <w:t>Understand the characteristics and needs of people in inclusion health groups</w:t>
      </w:r>
    </w:p>
    <w:p w14:paraId="66ABD313" w14:textId="77777777" w:rsidR="000347B0" w:rsidRDefault="000347B0" w:rsidP="000347B0">
      <w:pPr>
        <w:pStyle w:val="ListParagraph"/>
        <w:numPr>
          <w:ilvl w:val="0"/>
          <w:numId w:val="61"/>
        </w:numPr>
        <w:rPr>
          <w:rFonts w:asciiTheme="minorHAnsi" w:hAnsiTheme="minorHAnsi"/>
        </w:rPr>
      </w:pPr>
      <w:r w:rsidRPr="000347B0">
        <w:rPr>
          <w:rFonts w:asciiTheme="minorHAnsi" w:hAnsiTheme="minorHAnsi"/>
        </w:rPr>
        <w:t>Develop the workforce for inclusion health</w:t>
      </w:r>
    </w:p>
    <w:p w14:paraId="5E5922D6" w14:textId="77777777" w:rsidR="000347B0" w:rsidRDefault="000347B0" w:rsidP="000347B0">
      <w:pPr>
        <w:pStyle w:val="ListParagraph"/>
        <w:numPr>
          <w:ilvl w:val="0"/>
          <w:numId w:val="61"/>
        </w:numPr>
        <w:rPr>
          <w:rFonts w:asciiTheme="minorHAnsi" w:hAnsiTheme="minorHAnsi"/>
        </w:rPr>
      </w:pPr>
      <w:r w:rsidRPr="000347B0">
        <w:rPr>
          <w:rFonts w:asciiTheme="minorHAnsi" w:hAnsiTheme="minorHAnsi"/>
        </w:rPr>
        <w:t>Deliver integrated and accessible services for inclusion health</w:t>
      </w:r>
    </w:p>
    <w:p w14:paraId="0BA9D682" w14:textId="546FC158" w:rsidR="000347B0" w:rsidRPr="000347B0" w:rsidRDefault="000347B0" w:rsidP="000347B0">
      <w:pPr>
        <w:pStyle w:val="ListParagraph"/>
        <w:numPr>
          <w:ilvl w:val="0"/>
          <w:numId w:val="61"/>
        </w:numPr>
        <w:rPr>
          <w:rFonts w:asciiTheme="minorHAnsi" w:hAnsiTheme="minorHAnsi"/>
        </w:rPr>
      </w:pPr>
      <w:r w:rsidRPr="000347B0">
        <w:rPr>
          <w:rFonts w:asciiTheme="minorHAnsi" w:hAnsiTheme="minorHAnsi"/>
        </w:rPr>
        <w:t>Demonstrate impact and improvement through action on inclusion health</w:t>
      </w:r>
    </w:p>
    <w:p w14:paraId="18171FA1" w14:textId="67F3F286" w:rsidR="000347B0" w:rsidRDefault="000347B0" w:rsidP="000347B0">
      <w:pPr>
        <w:rPr>
          <w:rFonts w:asciiTheme="minorHAnsi" w:eastAsiaTheme="majorEastAsia" w:hAnsiTheme="minorHAnsi" w:cs="Arial"/>
          <w:color w:val="auto"/>
          <w:szCs w:val="24"/>
        </w:rPr>
      </w:pPr>
      <w:bookmarkStart w:id="14" w:name="_Hlk219196212"/>
    </w:p>
    <w:sdt>
      <w:sdtPr>
        <w:rPr>
          <w:rFonts w:asciiTheme="minorHAnsi" w:eastAsia="Calibri" w:hAnsiTheme="minorHAnsi"/>
          <w:b/>
          <w:bCs/>
        </w:rPr>
        <w:id w:val="1544252430"/>
        <w:placeholder>
          <w:docPart w:val="DefaultPlaceholder_-1854013440"/>
        </w:placeholder>
        <w:showingPlcHdr/>
      </w:sdtPr>
      <w:sdtEndPr/>
      <w:sdtContent>
        <w:p w14:paraId="202831C8" w14:textId="5D8444A5" w:rsidR="000347B0" w:rsidRDefault="000347B0" w:rsidP="000347B0">
          <w:pPr>
            <w:rPr>
              <w:rFonts w:asciiTheme="minorHAnsi" w:eastAsia="Calibri" w:hAnsiTheme="minorHAnsi"/>
              <w:b/>
              <w:bCs/>
            </w:rPr>
          </w:pPr>
          <w:r w:rsidRPr="00AA7FA3">
            <w:rPr>
              <w:rStyle w:val="PlaceholderText"/>
              <w:rFonts w:eastAsiaTheme="minorHAnsi"/>
            </w:rPr>
            <w:t>Click or tap here to enter text.</w:t>
          </w:r>
        </w:p>
      </w:sdtContent>
    </w:sdt>
    <w:p w14:paraId="381C1DBF" w14:textId="77777777" w:rsidR="000347B0" w:rsidRDefault="000347B0" w:rsidP="000347B0">
      <w:pPr>
        <w:rPr>
          <w:rFonts w:asciiTheme="minorHAnsi" w:eastAsia="Calibri" w:hAnsiTheme="minorHAnsi"/>
          <w:b/>
          <w:bCs/>
        </w:rPr>
      </w:pPr>
    </w:p>
    <w:p w14:paraId="700D1441" w14:textId="13FD148D" w:rsidR="000347B0" w:rsidRDefault="000347B0" w:rsidP="000347B0">
      <w:pPr>
        <w:rPr>
          <w:rFonts w:asciiTheme="minorHAnsi" w:eastAsiaTheme="majorEastAsia" w:hAnsiTheme="minorHAnsi" w:cs="Arial"/>
          <w:b/>
          <w:color w:val="auto"/>
        </w:rPr>
      </w:pPr>
      <w:r w:rsidRPr="00894BBD">
        <w:rPr>
          <w:rFonts w:asciiTheme="minorHAnsi" w:eastAsiaTheme="majorEastAsia" w:hAnsiTheme="minorHAnsi" w:cs="Arial"/>
          <w:b/>
          <w:color w:val="auto"/>
        </w:rPr>
        <w:t>Please outline the staff working on this project and contingency plans should those staff members go on leave, sickness or unexpected absence. (max 500 words)</w:t>
      </w:r>
    </w:p>
    <w:sdt>
      <w:sdtPr>
        <w:rPr>
          <w:rFonts w:asciiTheme="minorHAnsi" w:eastAsia="Calibri" w:hAnsiTheme="minorHAnsi"/>
          <w:b/>
          <w:bCs/>
        </w:rPr>
        <w:id w:val="-529341288"/>
        <w:placeholder>
          <w:docPart w:val="DefaultPlaceholder_-1854013440"/>
        </w:placeholder>
        <w:showingPlcHdr/>
        <w:text/>
      </w:sdtPr>
      <w:sdtEndPr/>
      <w:sdtContent>
        <w:p w14:paraId="72AA0DF4" w14:textId="09AAA1BA" w:rsidR="000347B0" w:rsidRDefault="000347B0" w:rsidP="000347B0">
          <w:pPr>
            <w:rPr>
              <w:rFonts w:asciiTheme="minorHAnsi" w:eastAsia="Calibri" w:hAnsiTheme="minorHAnsi"/>
              <w:b/>
              <w:bCs/>
            </w:rPr>
          </w:pPr>
          <w:r w:rsidRPr="00AA7FA3">
            <w:rPr>
              <w:rStyle w:val="PlaceholderText"/>
              <w:rFonts w:eastAsiaTheme="minorHAnsi"/>
            </w:rPr>
            <w:t>Click or tap here to enter text.</w:t>
          </w:r>
        </w:p>
      </w:sdtContent>
    </w:sdt>
    <w:p w14:paraId="315096B2" w14:textId="77777777" w:rsidR="000347B0" w:rsidRDefault="000347B0" w:rsidP="000347B0">
      <w:pPr>
        <w:rPr>
          <w:rFonts w:asciiTheme="minorHAnsi" w:eastAsia="Calibri" w:hAnsiTheme="minorHAnsi"/>
          <w:b/>
          <w:bCs/>
        </w:rPr>
      </w:pPr>
    </w:p>
    <w:p w14:paraId="1BC7D6D3" w14:textId="77777777" w:rsidR="00496339" w:rsidRDefault="00496339" w:rsidP="00496339">
      <w:pPr>
        <w:jc w:val="left"/>
        <w:rPr>
          <w:rFonts w:asciiTheme="minorHAnsi" w:hAnsiTheme="minorHAnsi" w:cs="Arial"/>
          <w:b/>
          <w:bCs/>
          <w:color w:val="auto"/>
          <w:szCs w:val="24"/>
        </w:rPr>
      </w:pPr>
      <w:r w:rsidRPr="00496339">
        <w:rPr>
          <w:rFonts w:asciiTheme="minorHAnsi" w:hAnsiTheme="minorHAnsi" w:cs="Arial"/>
          <w:b/>
          <w:bCs/>
          <w:color w:val="auto"/>
          <w:szCs w:val="24"/>
        </w:rPr>
        <w:t>I confirm that all paid individuals working on the project will be paid the Birmingham Living Wage in accordance with the Council’s policy</w:t>
      </w:r>
    </w:p>
    <w:p w14:paraId="70393E7D" w14:textId="77777777" w:rsidR="00496339" w:rsidRDefault="0043514F" w:rsidP="00496339">
      <w:pPr>
        <w:rPr>
          <w:rFonts w:asciiTheme="minorHAnsi" w:eastAsia="Calibri" w:hAnsiTheme="minorHAnsi"/>
        </w:rPr>
      </w:pPr>
      <w:sdt>
        <w:sdtPr>
          <w:rPr>
            <w:rFonts w:asciiTheme="minorHAnsi" w:eastAsia="Calibri" w:hAnsiTheme="minorHAnsi"/>
          </w:rPr>
          <w:id w:val="-762529664"/>
          <w14:checkbox>
            <w14:checked w14:val="0"/>
            <w14:checkedState w14:val="2612" w14:font="MS Gothic"/>
            <w14:uncheckedState w14:val="2610" w14:font="MS Gothic"/>
          </w14:checkbox>
        </w:sdtPr>
        <w:sdtEndPr/>
        <w:sdtContent>
          <w:r w:rsidR="00496339" w:rsidRPr="00F2589C">
            <w:rPr>
              <w:rFonts w:asciiTheme="minorHAnsi" w:eastAsia="MS Gothic" w:hAnsiTheme="minorHAnsi"/>
              <w:szCs w:val="24"/>
            </w:rPr>
            <w:t>☐</w:t>
          </w:r>
        </w:sdtContent>
      </w:sdt>
      <w:r w:rsidR="00496339" w:rsidRPr="00DA3E70">
        <w:rPr>
          <w:rFonts w:asciiTheme="minorHAnsi" w:eastAsia="Calibri" w:hAnsiTheme="minorHAnsi"/>
        </w:rPr>
        <w:t>Yes</w:t>
      </w:r>
      <w:r w:rsidR="00496339">
        <w:rPr>
          <w:rFonts w:asciiTheme="minorHAnsi" w:hAnsiTheme="minorHAnsi"/>
        </w:rPr>
        <w:br/>
      </w:r>
      <w:sdt>
        <w:sdtPr>
          <w:rPr>
            <w:rFonts w:asciiTheme="minorHAnsi" w:eastAsia="Calibri" w:hAnsiTheme="minorHAnsi"/>
          </w:rPr>
          <w:id w:val="1817220475"/>
          <w14:checkbox>
            <w14:checked w14:val="0"/>
            <w14:checkedState w14:val="2612" w14:font="MS Gothic"/>
            <w14:uncheckedState w14:val="2610" w14:font="MS Gothic"/>
          </w14:checkbox>
        </w:sdtPr>
        <w:sdtEndPr/>
        <w:sdtContent>
          <w:r w:rsidR="00496339" w:rsidRPr="00F2589C">
            <w:rPr>
              <w:rFonts w:asciiTheme="minorHAnsi" w:eastAsia="MS Gothic" w:hAnsiTheme="minorHAnsi"/>
              <w:szCs w:val="24"/>
            </w:rPr>
            <w:t>☐</w:t>
          </w:r>
        </w:sdtContent>
      </w:sdt>
      <w:r w:rsidR="00496339" w:rsidRPr="00DA3E70">
        <w:rPr>
          <w:rFonts w:asciiTheme="minorHAnsi" w:eastAsia="Calibri" w:hAnsiTheme="minorHAnsi"/>
        </w:rPr>
        <w:t>No</w:t>
      </w:r>
    </w:p>
    <w:p w14:paraId="27E148BA" w14:textId="77777777" w:rsidR="0065662A" w:rsidRDefault="0065662A" w:rsidP="00496339">
      <w:pPr>
        <w:rPr>
          <w:rFonts w:asciiTheme="minorHAnsi" w:eastAsia="Calibri" w:hAnsiTheme="minorHAnsi"/>
        </w:rPr>
      </w:pPr>
    </w:p>
    <w:p w14:paraId="5B39CF6A" w14:textId="2DE512F1" w:rsidR="0065662A" w:rsidRPr="0065662A" w:rsidRDefault="0065662A" w:rsidP="00496339">
      <w:pPr>
        <w:rPr>
          <w:rFonts w:asciiTheme="minorHAnsi" w:hAnsiTheme="minorHAnsi" w:cs="Arial"/>
          <w:color w:val="auto"/>
          <w:szCs w:val="24"/>
        </w:rPr>
      </w:pPr>
      <w:r w:rsidRPr="00F2589C">
        <w:rPr>
          <w:rFonts w:asciiTheme="minorHAnsi" w:hAnsiTheme="minorHAnsi" w:cs="Arial"/>
          <w:color w:val="auto"/>
          <w:szCs w:val="24"/>
        </w:rPr>
        <w:t>If any, please tell us how many existing employees will be uplifted to the Birmingham Living Wage through this activity</w:t>
      </w:r>
      <w:r>
        <w:rPr>
          <w:rFonts w:asciiTheme="minorHAnsi" w:hAnsiTheme="minorHAnsi" w:cs="Arial"/>
          <w:color w:val="auto"/>
          <w:szCs w:val="24"/>
        </w:rPr>
        <w:t xml:space="preserve">: </w:t>
      </w:r>
      <w:sdt>
        <w:sdtPr>
          <w:rPr>
            <w:rFonts w:asciiTheme="minorHAnsi" w:hAnsiTheme="minorHAnsi" w:cs="Arial"/>
            <w:color w:val="auto"/>
            <w:szCs w:val="24"/>
          </w:rPr>
          <w:id w:val="1778989895"/>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4400AF03" w14:textId="77777777" w:rsidR="00496339" w:rsidRDefault="00496339" w:rsidP="00496339">
      <w:pPr>
        <w:jc w:val="left"/>
        <w:rPr>
          <w:rFonts w:asciiTheme="minorHAnsi" w:eastAsiaTheme="majorEastAsia" w:hAnsiTheme="minorHAnsi" w:cs="Arial"/>
          <w:b/>
          <w:bCs/>
          <w:color w:val="auto"/>
          <w:szCs w:val="24"/>
        </w:rPr>
      </w:pPr>
    </w:p>
    <w:p w14:paraId="5EDA9F06" w14:textId="77777777" w:rsidR="00496339" w:rsidRDefault="00496339" w:rsidP="00496339">
      <w:pPr>
        <w:pStyle w:val="Heading3"/>
      </w:pPr>
      <w:r w:rsidRPr="003B5CA6">
        <w:lastRenderedPageBreak/>
        <w:t>Projects and Activities engaging or working with Children, Young People or Adults at Risk</w:t>
      </w:r>
    </w:p>
    <w:p w14:paraId="030E2B14" w14:textId="77777777" w:rsidR="0065662A" w:rsidRDefault="0065662A" w:rsidP="0065662A"/>
    <w:p w14:paraId="33FCC526" w14:textId="0324136E" w:rsidR="0065662A" w:rsidRDefault="0065662A" w:rsidP="0065662A">
      <w:pPr>
        <w:pStyle w:val="Heading3"/>
      </w:pPr>
      <w:r w:rsidRPr="003B5CA6">
        <w:t>Data Protection</w:t>
      </w:r>
    </w:p>
    <w:p w14:paraId="33468C22" w14:textId="77777777" w:rsidR="0065662A" w:rsidRDefault="0065662A" w:rsidP="0065662A"/>
    <w:p w14:paraId="0E625235" w14:textId="77777777" w:rsidR="0065662A" w:rsidRPr="0065662A" w:rsidRDefault="0065662A" w:rsidP="0065662A">
      <w:pPr>
        <w:rPr>
          <w:rFonts w:asciiTheme="minorHAnsi" w:hAnsiTheme="minorHAnsi" w:cs="Arial"/>
          <w:b/>
          <w:bCs/>
          <w:szCs w:val="24"/>
        </w:rPr>
      </w:pPr>
      <w:r w:rsidRPr="0065662A">
        <w:rPr>
          <w:rFonts w:asciiTheme="minorHAnsi" w:hAnsiTheme="minorHAnsi" w:cs="Arial"/>
          <w:b/>
          <w:bCs/>
          <w:szCs w:val="24"/>
        </w:rPr>
        <w:t>Who in your organisation at senior level is responsible for the Safeguarding policy’s implementation and monitoring?</w:t>
      </w:r>
    </w:p>
    <w:p w14:paraId="6CF865A9" w14:textId="77777777" w:rsidR="0065662A" w:rsidRPr="00344719" w:rsidRDefault="0065662A" w:rsidP="0065662A">
      <w:pPr>
        <w:rPr>
          <w:rFonts w:asciiTheme="minorHAnsi" w:hAnsiTheme="minorHAnsi" w:cs="Arial"/>
          <w:szCs w:val="24"/>
        </w:rPr>
      </w:pPr>
    </w:p>
    <w:p w14:paraId="1060FD42" w14:textId="3BE55837" w:rsidR="0065662A" w:rsidRPr="00344719" w:rsidRDefault="0065662A" w:rsidP="0065662A">
      <w:pPr>
        <w:rPr>
          <w:rFonts w:asciiTheme="minorHAnsi" w:eastAsia="Calibri" w:hAnsiTheme="minorHAnsi"/>
        </w:rPr>
      </w:pPr>
      <w:r w:rsidRPr="00344719">
        <w:rPr>
          <w:rFonts w:asciiTheme="minorHAnsi" w:eastAsia="Calibri" w:hAnsiTheme="minorHAnsi"/>
        </w:rPr>
        <w:t>Name</w:t>
      </w:r>
      <w:r>
        <w:rPr>
          <w:rFonts w:asciiTheme="minorHAnsi" w:eastAsia="Calibri" w:hAnsiTheme="minorHAnsi"/>
        </w:rPr>
        <w:t xml:space="preserve">: </w:t>
      </w:r>
      <w:sdt>
        <w:sdtPr>
          <w:rPr>
            <w:rFonts w:asciiTheme="minorHAnsi" w:eastAsia="Calibri" w:hAnsiTheme="minorHAnsi"/>
          </w:rPr>
          <w:id w:val="-810711389"/>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73E08000" w14:textId="555B5E79" w:rsidR="0065662A" w:rsidRDefault="0065662A" w:rsidP="0065662A">
      <w:pPr>
        <w:rPr>
          <w:rFonts w:asciiTheme="minorHAnsi" w:eastAsia="Calibri" w:hAnsiTheme="minorHAnsi"/>
        </w:rPr>
      </w:pPr>
      <w:r w:rsidRPr="00344719">
        <w:rPr>
          <w:rFonts w:asciiTheme="minorHAnsi" w:eastAsia="Calibri" w:hAnsiTheme="minorHAnsi"/>
        </w:rPr>
        <w:t>Position in organisation</w:t>
      </w:r>
      <w:r>
        <w:rPr>
          <w:rFonts w:asciiTheme="minorHAnsi" w:eastAsia="Calibri" w:hAnsiTheme="minorHAnsi"/>
        </w:rPr>
        <w:t xml:space="preserve">: </w:t>
      </w:r>
      <w:sdt>
        <w:sdtPr>
          <w:rPr>
            <w:rFonts w:asciiTheme="minorHAnsi" w:eastAsia="Calibri" w:hAnsiTheme="minorHAnsi"/>
          </w:rPr>
          <w:id w:val="620192861"/>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62E53655" w14:textId="77777777" w:rsidR="0065662A" w:rsidRPr="0065662A" w:rsidRDefault="0065662A" w:rsidP="0065662A"/>
    <w:p w14:paraId="4C3C2055" w14:textId="0F40D253" w:rsidR="00496339" w:rsidRDefault="0065662A" w:rsidP="0065662A">
      <w:pPr>
        <w:pStyle w:val="Heading3"/>
      </w:pPr>
      <w:r w:rsidRPr="003B5CA6">
        <w:t>Criminal Records Bureau check (DBS)</w:t>
      </w:r>
    </w:p>
    <w:p w14:paraId="1319A28A" w14:textId="77777777" w:rsidR="0065662A" w:rsidRDefault="0065662A" w:rsidP="0065662A">
      <w:pPr>
        <w:rPr>
          <w:rFonts w:eastAsiaTheme="majorEastAsia"/>
        </w:rPr>
      </w:pPr>
    </w:p>
    <w:p w14:paraId="37F3D859" w14:textId="29386D08" w:rsidR="0065662A" w:rsidRDefault="0065662A" w:rsidP="0065662A">
      <w:pPr>
        <w:rPr>
          <w:rFonts w:asciiTheme="minorHAnsi" w:eastAsia="Calibri" w:hAnsiTheme="minorHAnsi" w:cs="Arial"/>
          <w:color w:val="auto"/>
          <w:szCs w:val="24"/>
        </w:rPr>
      </w:pPr>
      <w:r w:rsidRPr="00F2589C">
        <w:rPr>
          <w:rFonts w:asciiTheme="minorHAnsi" w:eastAsia="Calibri" w:hAnsiTheme="minorHAnsi" w:cs="Arial"/>
          <w:color w:val="auto"/>
          <w:szCs w:val="24"/>
        </w:rPr>
        <w:t>Do all relevant members of staff or organisers have an up-to-date Criminal Records Bureau check (DBS) (if applicable)?</w:t>
      </w:r>
    </w:p>
    <w:p w14:paraId="70639302" w14:textId="77777777" w:rsidR="0065662A" w:rsidRDefault="0043514F" w:rsidP="0065662A">
      <w:pPr>
        <w:rPr>
          <w:rFonts w:asciiTheme="minorHAnsi" w:eastAsia="Calibri" w:hAnsiTheme="minorHAnsi"/>
        </w:rPr>
      </w:pPr>
      <w:sdt>
        <w:sdtPr>
          <w:rPr>
            <w:rFonts w:asciiTheme="minorHAnsi" w:eastAsia="Calibri" w:hAnsiTheme="minorHAnsi"/>
          </w:rPr>
          <w:id w:val="2938054"/>
          <w14:checkbox>
            <w14:checked w14:val="0"/>
            <w14:checkedState w14:val="2612" w14:font="MS Gothic"/>
            <w14:uncheckedState w14:val="2610" w14:font="MS Gothic"/>
          </w14:checkbox>
        </w:sdtPr>
        <w:sdtEndPr/>
        <w:sdtContent>
          <w:r w:rsidR="0065662A" w:rsidRPr="00F2589C">
            <w:rPr>
              <w:rFonts w:asciiTheme="minorHAnsi" w:eastAsia="MS Gothic" w:hAnsiTheme="minorHAnsi"/>
              <w:szCs w:val="24"/>
            </w:rPr>
            <w:t>☐</w:t>
          </w:r>
        </w:sdtContent>
      </w:sdt>
      <w:r w:rsidR="0065662A" w:rsidRPr="00DA3E70">
        <w:rPr>
          <w:rFonts w:asciiTheme="minorHAnsi" w:eastAsia="Calibri" w:hAnsiTheme="minorHAnsi"/>
        </w:rPr>
        <w:t>Yes</w:t>
      </w:r>
      <w:r w:rsidR="0065662A">
        <w:rPr>
          <w:rFonts w:asciiTheme="minorHAnsi" w:hAnsiTheme="minorHAnsi"/>
        </w:rPr>
        <w:br/>
      </w:r>
      <w:sdt>
        <w:sdtPr>
          <w:rPr>
            <w:rFonts w:asciiTheme="minorHAnsi" w:eastAsia="Calibri" w:hAnsiTheme="minorHAnsi"/>
          </w:rPr>
          <w:id w:val="414913118"/>
          <w14:checkbox>
            <w14:checked w14:val="0"/>
            <w14:checkedState w14:val="2612" w14:font="MS Gothic"/>
            <w14:uncheckedState w14:val="2610" w14:font="MS Gothic"/>
          </w14:checkbox>
        </w:sdtPr>
        <w:sdtEndPr/>
        <w:sdtContent>
          <w:r w:rsidR="0065662A" w:rsidRPr="00F2589C">
            <w:rPr>
              <w:rFonts w:asciiTheme="minorHAnsi" w:eastAsia="MS Gothic" w:hAnsiTheme="minorHAnsi"/>
              <w:szCs w:val="24"/>
            </w:rPr>
            <w:t>☐</w:t>
          </w:r>
        </w:sdtContent>
      </w:sdt>
      <w:r w:rsidR="0065662A" w:rsidRPr="00DA3E70">
        <w:rPr>
          <w:rFonts w:asciiTheme="minorHAnsi" w:eastAsia="Calibri" w:hAnsiTheme="minorHAnsi"/>
        </w:rPr>
        <w:t>No</w:t>
      </w:r>
    </w:p>
    <w:p w14:paraId="03F7F544" w14:textId="77777777" w:rsidR="0065662A" w:rsidRDefault="0065662A" w:rsidP="0065662A">
      <w:pPr>
        <w:rPr>
          <w:rFonts w:asciiTheme="minorHAnsi" w:eastAsia="Calibri" w:hAnsiTheme="minorHAnsi" w:cs="Arial"/>
          <w:color w:val="auto"/>
          <w:szCs w:val="24"/>
        </w:rPr>
      </w:pPr>
    </w:p>
    <w:p w14:paraId="28632F30" w14:textId="5379D547" w:rsidR="0065662A" w:rsidRDefault="0065662A" w:rsidP="0065662A">
      <w:pPr>
        <w:rPr>
          <w:rFonts w:asciiTheme="minorHAnsi" w:eastAsia="Calibri" w:hAnsiTheme="minorHAnsi" w:cs="Arial"/>
          <w:color w:val="auto"/>
          <w:szCs w:val="24"/>
        </w:rPr>
      </w:pPr>
      <w:r w:rsidRPr="00F2589C">
        <w:rPr>
          <w:rFonts w:asciiTheme="minorHAnsi" w:eastAsia="Calibri" w:hAnsiTheme="minorHAnsi" w:cs="Arial"/>
          <w:color w:val="auto"/>
          <w:szCs w:val="24"/>
        </w:rPr>
        <w:t>Do you have in place a record of DBS checks carried out, confirming that DBS checks are satisfactory (if applicable)?</w:t>
      </w:r>
    </w:p>
    <w:p w14:paraId="225DDB65" w14:textId="77777777" w:rsidR="0065662A" w:rsidRDefault="0043514F" w:rsidP="0065662A">
      <w:pPr>
        <w:rPr>
          <w:rFonts w:asciiTheme="minorHAnsi" w:eastAsia="Calibri" w:hAnsiTheme="minorHAnsi"/>
        </w:rPr>
      </w:pPr>
      <w:sdt>
        <w:sdtPr>
          <w:rPr>
            <w:rFonts w:asciiTheme="minorHAnsi" w:eastAsia="Calibri" w:hAnsiTheme="minorHAnsi"/>
          </w:rPr>
          <w:id w:val="-601501409"/>
          <w14:checkbox>
            <w14:checked w14:val="0"/>
            <w14:checkedState w14:val="2612" w14:font="MS Gothic"/>
            <w14:uncheckedState w14:val="2610" w14:font="MS Gothic"/>
          </w14:checkbox>
        </w:sdtPr>
        <w:sdtEndPr/>
        <w:sdtContent>
          <w:r w:rsidR="0065662A" w:rsidRPr="00F2589C">
            <w:rPr>
              <w:rFonts w:asciiTheme="minorHAnsi" w:eastAsia="MS Gothic" w:hAnsiTheme="minorHAnsi"/>
              <w:szCs w:val="24"/>
            </w:rPr>
            <w:t>☐</w:t>
          </w:r>
        </w:sdtContent>
      </w:sdt>
      <w:r w:rsidR="0065662A" w:rsidRPr="00DA3E70">
        <w:rPr>
          <w:rFonts w:asciiTheme="minorHAnsi" w:eastAsia="Calibri" w:hAnsiTheme="minorHAnsi"/>
        </w:rPr>
        <w:t>Yes</w:t>
      </w:r>
      <w:r w:rsidR="0065662A">
        <w:rPr>
          <w:rFonts w:asciiTheme="minorHAnsi" w:hAnsiTheme="minorHAnsi"/>
        </w:rPr>
        <w:br/>
      </w:r>
      <w:sdt>
        <w:sdtPr>
          <w:rPr>
            <w:rFonts w:asciiTheme="minorHAnsi" w:eastAsia="Calibri" w:hAnsiTheme="minorHAnsi"/>
          </w:rPr>
          <w:id w:val="-185752220"/>
          <w14:checkbox>
            <w14:checked w14:val="0"/>
            <w14:checkedState w14:val="2612" w14:font="MS Gothic"/>
            <w14:uncheckedState w14:val="2610" w14:font="MS Gothic"/>
          </w14:checkbox>
        </w:sdtPr>
        <w:sdtEndPr/>
        <w:sdtContent>
          <w:r w:rsidR="0065662A" w:rsidRPr="00F2589C">
            <w:rPr>
              <w:rFonts w:asciiTheme="minorHAnsi" w:eastAsia="MS Gothic" w:hAnsiTheme="minorHAnsi"/>
              <w:szCs w:val="24"/>
            </w:rPr>
            <w:t>☐</w:t>
          </w:r>
        </w:sdtContent>
      </w:sdt>
      <w:r w:rsidR="0065662A" w:rsidRPr="00DA3E70">
        <w:rPr>
          <w:rFonts w:asciiTheme="minorHAnsi" w:eastAsia="Calibri" w:hAnsiTheme="minorHAnsi"/>
        </w:rPr>
        <w:t>No</w:t>
      </w:r>
    </w:p>
    <w:p w14:paraId="3F425065" w14:textId="77777777" w:rsidR="0065662A" w:rsidRDefault="0065662A" w:rsidP="0065662A">
      <w:pPr>
        <w:rPr>
          <w:rFonts w:eastAsiaTheme="majorEastAsia"/>
        </w:rPr>
      </w:pPr>
    </w:p>
    <w:p w14:paraId="2DD525D5" w14:textId="1B339A43" w:rsidR="00F2034B" w:rsidRPr="0065662A" w:rsidRDefault="0065662A" w:rsidP="00F2034B">
      <w:pPr>
        <w:rPr>
          <w:rFonts w:asciiTheme="minorHAnsi" w:hAnsiTheme="minorHAnsi" w:cs="Arial"/>
          <w:color w:val="auto"/>
          <w:szCs w:val="24"/>
        </w:rPr>
      </w:pPr>
      <w:r w:rsidRPr="00F2589C">
        <w:rPr>
          <w:rFonts w:asciiTheme="minorHAnsi" w:hAnsiTheme="minorHAnsi" w:cs="Arial"/>
          <w:color w:val="auto"/>
          <w:szCs w:val="24"/>
        </w:rPr>
        <w:t>If you have selected ‘No’ to either of the above questions, please state the reasons for your answer.</w:t>
      </w:r>
      <w:r>
        <w:rPr>
          <w:rFonts w:asciiTheme="minorHAnsi" w:hAnsiTheme="minorHAnsi" w:cs="Arial"/>
          <w:color w:val="auto"/>
          <w:szCs w:val="24"/>
        </w:rPr>
        <w:t xml:space="preserve"> </w:t>
      </w:r>
      <w:sdt>
        <w:sdtPr>
          <w:rPr>
            <w:rFonts w:asciiTheme="minorHAnsi" w:hAnsiTheme="minorHAnsi" w:cs="Arial"/>
            <w:color w:val="auto"/>
            <w:szCs w:val="24"/>
          </w:rPr>
          <w:id w:val="-1865588498"/>
          <w:placeholder>
            <w:docPart w:val="DefaultPlaceholder_-1854013440"/>
          </w:placeholder>
          <w:showingPlcHdr/>
          <w:text/>
        </w:sdtPr>
        <w:sdtEndPr/>
        <w:sdtContent>
          <w:r w:rsidRPr="00AA7FA3">
            <w:rPr>
              <w:rStyle w:val="PlaceholderText"/>
              <w:rFonts w:eastAsiaTheme="minorHAnsi"/>
            </w:rPr>
            <w:t>Click or tap here to enter text.</w:t>
          </w:r>
        </w:sdtContent>
      </w:sdt>
      <w:bookmarkEnd w:id="14"/>
    </w:p>
    <w:bookmarkEnd w:id="0"/>
    <w:p w14:paraId="25B260A7" w14:textId="77777777" w:rsidR="00BB3121" w:rsidRPr="00F2589C" w:rsidRDefault="00BB3121" w:rsidP="00BB3121">
      <w:pPr>
        <w:jc w:val="left"/>
        <w:rPr>
          <w:rFonts w:asciiTheme="minorHAnsi" w:hAnsiTheme="minorHAnsi" w:cs="Arial"/>
          <w:b/>
          <w:bCs/>
          <w:szCs w:val="24"/>
        </w:rPr>
      </w:pPr>
    </w:p>
    <w:p w14:paraId="4732A6BB" w14:textId="77777777" w:rsidR="00BB3121" w:rsidRPr="00F2589C" w:rsidRDefault="00BB3121" w:rsidP="000347B0">
      <w:pPr>
        <w:pStyle w:val="Heading3"/>
      </w:pPr>
      <w:r w:rsidRPr="00F2589C">
        <w:t>DATA PROTECTION ACT 2018, CONFIDENTIALITY STATEMENT</w:t>
      </w:r>
    </w:p>
    <w:p w14:paraId="7D333962" w14:textId="77777777" w:rsidR="00BB3121" w:rsidRPr="00F2589C" w:rsidRDefault="00BB3121" w:rsidP="00BB3121">
      <w:pPr>
        <w:jc w:val="left"/>
        <w:rPr>
          <w:rFonts w:asciiTheme="minorHAnsi" w:hAnsiTheme="minorHAnsi" w:cs="Arial"/>
          <w:szCs w:val="24"/>
        </w:rPr>
      </w:pPr>
      <w:r w:rsidRPr="00F2589C">
        <w:rPr>
          <w:rFonts w:asciiTheme="minorHAnsi" w:hAnsiTheme="minorHAnsi" w:cs="Arial"/>
          <w:szCs w:val="24"/>
        </w:rPr>
        <w:t>Birmingham City Council collects information for the purposes of procurement and payment functions.  The information we collect about you will depend on the nature of your business with us but may be used for any of the Council's purposes.</w:t>
      </w:r>
    </w:p>
    <w:p w14:paraId="312D628F" w14:textId="77777777" w:rsidR="00BB3121" w:rsidRPr="00F2589C" w:rsidRDefault="00BB3121" w:rsidP="00BB3121">
      <w:pPr>
        <w:jc w:val="left"/>
        <w:rPr>
          <w:rFonts w:asciiTheme="minorHAnsi" w:hAnsiTheme="minorHAnsi" w:cs="Arial"/>
          <w:szCs w:val="24"/>
        </w:rPr>
      </w:pPr>
    </w:p>
    <w:p w14:paraId="352AC877" w14:textId="77777777" w:rsidR="00BB3121" w:rsidRPr="00F2589C" w:rsidRDefault="00BB3121" w:rsidP="00BB3121">
      <w:pPr>
        <w:jc w:val="left"/>
        <w:rPr>
          <w:rFonts w:asciiTheme="minorHAnsi" w:hAnsiTheme="minorHAnsi" w:cs="Arial"/>
          <w:szCs w:val="24"/>
        </w:rPr>
      </w:pPr>
      <w:r w:rsidRPr="00F2589C">
        <w:rPr>
          <w:rFonts w:asciiTheme="minorHAnsi" w:hAnsiTheme="minorHAnsi" w:cs="Arial"/>
          <w:szCs w:val="24"/>
        </w:rPr>
        <w:t>We may check information provided by you, or information about you provided by a third party, with other information held by us.  We may also get information about you from certain third parties, or give information to them, to check the accuracy of information; to prevent or detect crime; or to protect public funds in other ways, as permitted by law. These third parties include other local authorities, government departments, credit reference agencies and the police.</w:t>
      </w:r>
    </w:p>
    <w:p w14:paraId="45593FC4" w14:textId="77777777" w:rsidR="00BB3121" w:rsidRPr="00F2589C" w:rsidRDefault="00BB3121" w:rsidP="00BB3121">
      <w:pPr>
        <w:jc w:val="left"/>
        <w:rPr>
          <w:rFonts w:asciiTheme="minorHAnsi" w:hAnsiTheme="minorHAnsi" w:cs="Arial"/>
          <w:szCs w:val="24"/>
        </w:rPr>
      </w:pPr>
    </w:p>
    <w:p w14:paraId="0BF0276F" w14:textId="77777777" w:rsidR="00BB3121" w:rsidRPr="00F2589C" w:rsidRDefault="00BB3121" w:rsidP="00BB3121">
      <w:pPr>
        <w:jc w:val="left"/>
        <w:rPr>
          <w:rFonts w:asciiTheme="minorHAnsi" w:hAnsiTheme="minorHAnsi" w:cs="Arial"/>
          <w:szCs w:val="24"/>
        </w:rPr>
      </w:pPr>
      <w:r w:rsidRPr="00F2589C">
        <w:rPr>
          <w:rFonts w:asciiTheme="minorHAnsi" w:hAnsiTheme="minorHAnsi" w:cs="Arial"/>
          <w:szCs w:val="24"/>
        </w:rPr>
        <w:t>We will not disclose information about you to anyone outside the City Council unless the law permits us to. Confidential information will not be disclosed to third parties.  We recognise that information is valuable, and we take all reasonable measures to protect it whilst in our care.</w:t>
      </w:r>
    </w:p>
    <w:p w14:paraId="17259003" w14:textId="77777777" w:rsidR="00BB3121" w:rsidRPr="00F2589C" w:rsidRDefault="00BB3121" w:rsidP="00BB3121">
      <w:pPr>
        <w:jc w:val="left"/>
        <w:rPr>
          <w:rFonts w:asciiTheme="minorHAnsi" w:hAnsiTheme="minorHAnsi" w:cs="Arial"/>
          <w:szCs w:val="24"/>
        </w:rPr>
      </w:pPr>
    </w:p>
    <w:p w14:paraId="17128FE5" w14:textId="77777777" w:rsidR="00BB3121" w:rsidRPr="00F2589C" w:rsidRDefault="00BB3121" w:rsidP="00BB3121">
      <w:pPr>
        <w:jc w:val="left"/>
        <w:rPr>
          <w:rFonts w:asciiTheme="minorHAnsi" w:hAnsiTheme="minorHAnsi" w:cs="Arial"/>
          <w:szCs w:val="24"/>
        </w:rPr>
      </w:pPr>
      <w:r w:rsidRPr="00F2589C">
        <w:rPr>
          <w:rFonts w:asciiTheme="minorHAnsi" w:hAnsiTheme="minorHAnsi" w:cs="Arial"/>
          <w:szCs w:val="24"/>
        </w:rPr>
        <w:t>The City Council is the Data Controller for the purposes of the Data Protection Act.  If you want to know more about what information we have about you, or the way we use your information, you can ask at our main offices or telephone the Corporate Information Governance Team on Tel: (0121) 303 4876.</w:t>
      </w:r>
      <w:bookmarkStart w:id="15" w:name="_Application_Form_Declaration"/>
      <w:bookmarkEnd w:id="15"/>
    </w:p>
    <w:p w14:paraId="3E26FEA3" w14:textId="77777777" w:rsidR="00BB3121" w:rsidRPr="00F2589C" w:rsidRDefault="00BB3121" w:rsidP="00BB3121">
      <w:pPr>
        <w:jc w:val="left"/>
        <w:rPr>
          <w:rFonts w:asciiTheme="minorHAnsi" w:hAnsiTheme="minorHAnsi" w:cs="Arial"/>
          <w:szCs w:val="24"/>
        </w:rPr>
      </w:pPr>
    </w:p>
    <w:p w14:paraId="790380C3" w14:textId="77777777" w:rsidR="00BB3121" w:rsidRPr="00F2589C" w:rsidRDefault="00BB3121" w:rsidP="00BB3121">
      <w:pPr>
        <w:jc w:val="left"/>
        <w:rPr>
          <w:rFonts w:asciiTheme="minorHAnsi" w:hAnsiTheme="minorHAnsi" w:cs="Arial"/>
          <w:szCs w:val="24"/>
        </w:rPr>
      </w:pPr>
      <w:r w:rsidRPr="00F2589C">
        <w:rPr>
          <w:rFonts w:asciiTheme="minorHAnsi" w:hAnsiTheme="minorHAnsi" w:cs="Arial"/>
          <w:szCs w:val="24"/>
        </w:rPr>
        <w:lastRenderedPageBreak/>
        <w:t xml:space="preserve">Please note that we do not require or request that you collect or provide personal information about food project users for this grant. </w:t>
      </w:r>
    </w:p>
    <w:p w14:paraId="22302CC7" w14:textId="77777777" w:rsidR="003B5CA6" w:rsidRDefault="003B5CA6" w:rsidP="00462635">
      <w:pPr>
        <w:jc w:val="left"/>
        <w:rPr>
          <w:rFonts w:asciiTheme="minorHAnsi" w:hAnsiTheme="minorHAnsi"/>
          <w:b/>
          <w:bCs/>
          <w:szCs w:val="24"/>
        </w:rPr>
      </w:pPr>
    </w:p>
    <w:p w14:paraId="093B4B1E" w14:textId="77777777" w:rsidR="003B5CA6" w:rsidRDefault="003B5CA6" w:rsidP="00462635">
      <w:pPr>
        <w:jc w:val="left"/>
        <w:rPr>
          <w:rFonts w:asciiTheme="minorHAnsi" w:hAnsiTheme="minorHAnsi"/>
          <w:b/>
          <w:bCs/>
          <w:szCs w:val="24"/>
        </w:rPr>
      </w:pPr>
    </w:p>
    <w:p w14:paraId="5717CCF2" w14:textId="77777777" w:rsidR="00BB3121" w:rsidRPr="00462635" w:rsidRDefault="00F2589C" w:rsidP="000347B0">
      <w:pPr>
        <w:pStyle w:val="Heading3"/>
      </w:pPr>
      <w:r w:rsidRPr="00462635">
        <w:t>A</w:t>
      </w:r>
      <w:r w:rsidR="00BB3121" w:rsidRPr="00462635">
        <w:t>pplicant Declaration</w:t>
      </w:r>
    </w:p>
    <w:p w14:paraId="471E4B5C" w14:textId="77777777" w:rsidR="00BB3121" w:rsidRDefault="00BB3121" w:rsidP="00462635">
      <w:pPr>
        <w:jc w:val="left"/>
        <w:rPr>
          <w:rFonts w:asciiTheme="minorHAnsi" w:hAnsiTheme="minorHAnsi" w:cs="Arial"/>
          <w:szCs w:val="24"/>
        </w:rPr>
      </w:pPr>
    </w:p>
    <w:p w14:paraId="18D77C3F" w14:textId="77777777" w:rsidR="0065662A" w:rsidRPr="00F2589C" w:rsidRDefault="0065662A" w:rsidP="0065662A">
      <w:pPr>
        <w:jc w:val="left"/>
        <w:rPr>
          <w:rFonts w:asciiTheme="minorHAnsi" w:hAnsiTheme="minorHAnsi" w:cs="Arial"/>
          <w:szCs w:val="24"/>
        </w:rPr>
      </w:pPr>
      <w:r w:rsidRPr="00F2589C">
        <w:rPr>
          <w:rFonts w:asciiTheme="minorHAnsi" w:hAnsiTheme="minorHAnsi" w:cs="Arial"/>
          <w:szCs w:val="24"/>
        </w:rPr>
        <w:t xml:space="preserve">Birmingham City Council is committed to being open and transparent about decisions which affect Birmingham Citizens.  Details of grant payments to voluntary and community sector organisations are published on the Council’s website every three months.  To view published information, please go to </w:t>
      </w:r>
      <w:hyperlink r:id="rId35" w:tooltip="Data Birmingham website" w:history="1">
        <w:r w:rsidRPr="00F9533A">
          <w:rPr>
            <w:rStyle w:val="Hyperlink"/>
            <w:rFonts w:asciiTheme="minorHAnsi" w:eastAsiaTheme="majorEastAsia" w:hAnsiTheme="minorHAnsi" w:cs="Arial"/>
          </w:rPr>
          <w:t>Data Birmingham</w:t>
        </w:r>
      </w:hyperlink>
      <w:r w:rsidRPr="00F9533A">
        <w:rPr>
          <w:rStyle w:val="Hyperlink"/>
          <w:rFonts w:asciiTheme="minorHAnsi" w:eastAsiaTheme="majorEastAsia" w:hAnsiTheme="minorHAnsi" w:cs="Arial"/>
        </w:rPr>
        <w:t>.</w:t>
      </w:r>
      <w:r w:rsidRPr="00F2589C">
        <w:rPr>
          <w:rFonts w:asciiTheme="minorHAnsi" w:hAnsiTheme="minorHAnsi" w:cs="Arial"/>
          <w:b/>
          <w:szCs w:val="24"/>
        </w:rPr>
        <w:t xml:space="preserve"> </w:t>
      </w:r>
      <w:r w:rsidRPr="00F2589C">
        <w:rPr>
          <w:rFonts w:asciiTheme="minorHAnsi" w:hAnsiTheme="minorHAnsi" w:cs="Arial"/>
          <w:szCs w:val="24"/>
        </w:rPr>
        <w:t>By submitting this application, you are agreeing that your details will be published.</w:t>
      </w:r>
    </w:p>
    <w:p w14:paraId="1DC62ABF" w14:textId="77777777" w:rsidR="0065662A" w:rsidRPr="00F2589C" w:rsidRDefault="0065662A" w:rsidP="0065662A">
      <w:pPr>
        <w:jc w:val="left"/>
        <w:rPr>
          <w:rFonts w:asciiTheme="minorHAnsi" w:hAnsiTheme="minorHAnsi" w:cs="Arial"/>
          <w:bCs/>
          <w:szCs w:val="24"/>
          <w:lang w:val="en-US"/>
        </w:rPr>
      </w:pPr>
    </w:p>
    <w:p w14:paraId="56629B28" w14:textId="77777777" w:rsidR="0065662A" w:rsidRPr="00F2589C" w:rsidRDefault="0065662A" w:rsidP="0065662A">
      <w:pPr>
        <w:jc w:val="left"/>
        <w:rPr>
          <w:rFonts w:asciiTheme="minorHAnsi" w:hAnsiTheme="minorHAnsi" w:cs="Arial"/>
          <w:bCs/>
          <w:szCs w:val="24"/>
          <w:lang w:val="en-US"/>
        </w:rPr>
      </w:pPr>
      <w:r w:rsidRPr="00F2589C">
        <w:rPr>
          <w:rFonts w:asciiTheme="minorHAnsi" w:hAnsiTheme="minorHAnsi" w:cs="Arial"/>
          <w:bCs/>
          <w:szCs w:val="24"/>
          <w:lang w:val="en-US"/>
        </w:rPr>
        <w:t>In addition, if you are successful in your application, you will be required to confirm that you have the following in place by sending us the documents:</w:t>
      </w:r>
    </w:p>
    <w:p w14:paraId="1FE72919" w14:textId="77777777" w:rsidR="0065662A" w:rsidRPr="00F2589C" w:rsidRDefault="0065662A" w:rsidP="0065662A">
      <w:pPr>
        <w:numPr>
          <w:ilvl w:val="0"/>
          <w:numId w:val="1"/>
        </w:numPr>
        <w:jc w:val="left"/>
        <w:rPr>
          <w:rFonts w:asciiTheme="minorHAnsi" w:hAnsiTheme="minorHAnsi" w:cs="Arial"/>
          <w:szCs w:val="24"/>
        </w:rPr>
      </w:pPr>
      <w:r w:rsidRPr="00F2589C">
        <w:rPr>
          <w:rFonts w:asciiTheme="minorHAnsi" w:hAnsiTheme="minorHAnsi" w:cs="Arial"/>
          <w:szCs w:val="24"/>
        </w:rPr>
        <w:t xml:space="preserve">Insurance </w:t>
      </w:r>
    </w:p>
    <w:p w14:paraId="02205637" w14:textId="77777777" w:rsidR="0065662A" w:rsidRPr="00F2589C" w:rsidRDefault="0065662A" w:rsidP="0065662A">
      <w:pPr>
        <w:numPr>
          <w:ilvl w:val="0"/>
          <w:numId w:val="1"/>
        </w:numPr>
        <w:jc w:val="left"/>
        <w:rPr>
          <w:rFonts w:asciiTheme="minorHAnsi" w:hAnsiTheme="minorHAnsi" w:cs="Arial"/>
          <w:szCs w:val="24"/>
        </w:rPr>
      </w:pPr>
      <w:r w:rsidRPr="00F2589C">
        <w:rPr>
          <w:rFonts w:asciiTheme="minorHAnsi" w:hAnsiTheme="minorHAnsi" w:cs="Arial"/>
          <w:szCs w:val="24"/>
        </w:rPr>
        <w:t xml:space="preserve">Safeguarding policy </w:t>
      </w:r>
    </w:p>
    <w:p w14:paraId="2D981CF3" w14:textId="77777777" w:rsidR="0065662A" w:rsidRPr="00F2589C" w:rsidRDefault="0065662A" w:rsidP="0065662A">
      <w:pPr>
        <w:numPr>
          <w:ilvl w:val="0"/>
          <w:numId w:val="1"/>
        </w:numPr>
        <w:jc w:val="left"/>
        <w:rPr>
          <w:rFonts w:asciiTheme="minorHAnsi" w:hAnsiTheme="minorHAnsi" w:cs="Arial"/>
          <w:szCs w:val="24"/>
        </w:rPr>
      </w:pPr>
      <w:r w:rsidRPr="00F2589C">
        <w:rPr>
          <w:rFonts w:asciiTheme="minorHAnsi" w:hAnsiTheme="minorHAnsi" w:cs="Arial"/>
          <w:szCs w:val="24"/>
        </w:rPr>
        <w:t>Copy of constitution</w:t>
      </w:r>
    </w:p>
    <w:p w14:paraId="3F9B6D1F" w14:textId="77777777" w:rsidR="0065662A" w:rsidRPr="00F2589C" w:rsidRDefault="0065662A" w:rsidP="0065662A">
      <w:pPr>
        <w:numPr>
          <w:ilvl w:val="0"/>
          <w:numId w:val="1"/>
        </w:numPr>
        <w:jc w:val="left"/>
        <w:rPr>
          <w:rFonts w:asciiTheme="minorHAnsi" w:hAnsiTheme="minorHAnsi" w:cs="Arial"/>
          <w:szCs w:val="24"/>
        </w:rPr>
      </w:pPr>
      <w:r w:rsidRPr="00F2589C">
        <w:rPr>
          <w:rFonts w:asciiTheme="minorHAnsi" w:hAnsiTheme="minorHAnsi" w:cs="Arial"/>
          <w:szCs w:val="24"/>
        </w:rPr>
        <w:t xml:space="preserve">Health and Safety Policy </w:t>
      </w:r>
    </w:p>
    <w:p w14:paraId="48B61CBF" w14:textId="77777777" w:rsidR="0065662A" w:rsidRPr="00F2589C" w:rsidRDefault="0065662A" w:rsidP="0065662A">
      <w:pPr>
        <w:numPr>
          <w:ilvl w:val="0"/>
          <w:numId w:val="1"/>
        </w:numPr>
        <w:jc w:val="left"/>
        <w:rPr>
          <w:rFonts w:asciiTheme="minorHAnsi" w:hAnsiTheme="minorHAnsi" w:cs="Arial"/>
          <w:szCs w:val="24"/>
        </w:rPr>
      </w:pPr>
      <w:r w:rsidRPr="00F2589C">
        <w:rPr>
          <w:rFonts w:asciiTheme="minorHAnsi" w:hAnsiTheme="minorHAnsi" w:cs="Arial"/>
          <w:color w:val="auto"/>
          <w:szCs w:val="24"/>
          <w:lang w:eastAsia="en-GB"/>
        </w:rPr>
        <w:t xml:space="preserve">A business / headed letter including your bank details </w:t>
      </w:r>
    </w:p>
    <w:p w14:paraId="0D79A71A" w14:textId="77777777" w:rsidR="0065662A" w:rsidRPr="00F2589C" w:rsidRDefault="0065662A" w:rsidP="0065662A">
      <w:pPr>
        <w:numPr>
          <w:ilvl w:val="0"/>
          <w:numId w:val="1"/>
        </w:numPr>
        <w:jc w:val="left"/>
        <w:rPr>
          <w:rFonts w:asciiTheme="minorHAnsi" w:hAnsiTheme="minorHAnsi" w:cs="Arial"/>
          <w:szCs w:val="24"/>
        </w:rPr>
      </w:pPr>
      <w:r w:rsidRPr="00F2589C">
        <w:rPr>
          <w:rFonts w:asciiTheme="minorHAnsi" w:hAnsiTheme="minorHAnsi" w:cs="Arial"/>
          <w:szCs w:val="24"/>
        </w:rPr>
        <w:t>Data control policy where appropriate (if personal data on project participants collected)</w:t>
      </w:r>
    </w:p>
    <w:p w14:paraId="0F0C5083" w14:textId="77777777" w:rsidR="0065662A" w:rsidRPr="00F2589C" w:rsidRDefault="0065662A" w:rsidP="0065662A">
      <w:pPr>
        <w:rPr>
          <w:rFonts w:asciiTheme="minorHAnsi" w:hAnsiTheme="minorHAnsi" w:cs="Arial"/>
          <w:szCs w:val="24"/>
        </w:rPr>
      </w:pPr>
    </w:p>
    <w:p w14:paraId="667970AD" w14:textId="77777777" w:rsidR="0065662A" w:rsidRPr="00F2589C" w:rsidRDefault="0065662A" w:rsidP="0065662A">
      <w:pPr>
        <w:rPr>
          <w:rFonts w:asciiTheme="minorHAnsi" w:hAnsiTheme="minorHAnsi" w:cs="Arial"/>
          <w:szCs w:val="24"/>
        </w:rPr>
      </w:pPr>
      <w:r w:rsidRPr="00F2589C">
        <w:rPr>
          <w:rFonts w:asciiTheme="minorHAnsi" w:hAnsiTheme="minorHAnsi" w:cs="Arial"/>
          <w:szCs w:val="24"/>
        </w:rPr>
        <w:t>Please note: Where applicable grant officers may add additional conditions into the Conditions of Grant Aid (COGA).</w:t>
      </w:r>
    </w:p>
    <w:p w14:paraId="1E395751" w14:textId="77777777" w:rsidR="0065662A" w:rsidRDefault="0065662A" w:rsidP="00462635">
      <w:pPr>
        <w:jc w:val="left"/>
        <w:rPr>
          <w:rFonts w:asciiTheme="minorHAnsi" w:hAnsiTheme="minorHAnsi" w:cs="Arial"/>
          <w:szCs w:val="24"/>
        </w:rPr>
      </w:pPr>
    </w:p>
    <w:p w14:paraId="47FD0819" w14:textId="20E738C8" w:rsidR="000347B0" w:rsidRDefault="000347B0" w:rsidP="00462635">
      <w:pPr>
        <w:jc w:val="left"/>
        <w:rPr>
          <w:rFonts w:asciiTheme="minorHAnsi" w:hAnsiTheme="minorHAnsi" w:cs="Arial"/>
          <w:color w:val="auto"/>
          <w:szCs w:val="24"/>
        </w:rPr>
      </w:pPr>
      <w:r w:rsidRPr="000347B0">
        <w:rPr>
          <w:rFonts w:asciiTheme="minorHAnsi" w:hAnsiTheme="minorHAnsi" w:cs="Arial"/>
          <w:b/>
          <w:bCs/>
          <w:color w:val="auto"/>
          <w:szCs w:val="24"/>
        </w:rPr>
        <w:t>On behalf of (organisation/group name)</w:t>
      </w:r>
      <w:r>
        <w:rPr>
          <w:rFonts w:asciiTheme="minorHAnsi" w:hAnsiTheme="minorHAnsi" w:cs="Arial"/>
          <w:color w:val="auto"/>
          <w:szCs w:val="24"/>
        </w:rPr>
        <w:t xml:space="preserve"> </w:t>
      </w:r>
      <w:sdt>
        <w:sdtPr>
          <w:rPr>
            <w:rFonts w:asciiTheme="minorHAnsi" w:hAnsiTheme="minorHAnsi" w:cs="Arial"/>
            <w:color w:val="auto"/>
            <w:szCs w:val="24"/>
          </w:rPr>
          <w:id w:val="-1922641638"/>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45C3C68E" w14:textId="77777777" w:rsidR="000347B0" w:rsidRDefault="000347B0" w:rsidP="00462635">
      <w:pPr>
        <w:jc w:val="left"/>
        <w:rPr>
          <w:rFonts w:asciiTheme="minorHAnsi" w:hAnsiTheme="minorHAnsi" w:cs="Arial"/>
          <w:color w:val="auto"/>
          <w:szCs w:val="24"/>
        </w:rPr>
      </w:pPr>
    </w:p>
    <w:p w14:paraId="0F2001C0" w14:textId="14C038B6" w:rsidR="000347B0" w:rsidRDefault="000347B0" w:rsidP="00462635">
      <w:pPr>
        <w:jc w:val="left"/>
        <w:rPr>
          <w:rFonts w:asciiTheme="minorHAnsi" w:hAnsiTheme="minorHAnsi" w:cs="Arial"/>
          <w:color w:val="auto"/>
          <w:szCs w:val="24"/>
        </w:rPr>
      </w:pPr>
      <w:r w:rsidRPr="000347B0">
        <w:rPr>
          <w:rFonts w:asciiTheme="minorHAnsi" w:hAnsiTheme="minorHAnsi"/>
          <w:b/>
          <w:bCs/>
          <w:szCs w:val="24"/>
        </w:rPr>
        <w:t xml:space="preserve">for </w:t>
      </w:r>
      <w:r w:rsidRPr="000347B0">
        <w:rPr>
          <w:rFonts w:asciiTheme="minorHAnsi" w:hAnsiTheme="minorHAnsi" w:cs="Arial"/>
          <w:b/>
          <w:bCs/>
          <w:color w:val="auto"/>
          <w:szCs w:val="24"/>
        </w:rPr>
        <w:t>initiative title</w:t>
      </w:r>
      <w:r>
        <w:rPr>
          <w:rFonts w:asciiTheme="minorHAnsi" w:hAnsiTheme="minorHAnsi" w:cs="Arial"/>
          <w:color w:val="auto"/>
          <w:szCs w:val="24"/>
        </w:rPr>
        <w:t xml:space="preserve"> </w:t>
      </w:r>
      <w:sdt>
        <w:sdtPr>
          <w:rPr>
            <w:rFonts w:asciiTheme="minorHAnsi" w:hAnsiTheme="minorHAnsi" w:cs="Arial"/>
            <w:color w:val="auto"/>
            <w:szCs w:val="24"/>
          </w:rPr>
          <w:id w:val="-886170980"/>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3421362B" w14:textId="77777777" w:rsidR="00BB3121" w:rsidRPr="000347B0" w:rsidRDefault="00BB3121" w:rsidP="00462635">
      <w:pPr>
        <w:jc w:val="left"/>
        <w:rPr>
          <w:rFonts w:asciiTheme="minorHAnsi" w:hAnsiTheme="minorHAnsi" w:cs="Arial"/>
          <w:b/>
          <w:bCs/>
          <w:szCs w:val="24"/>
        </w:rPr>
      </w:pPr>
    </w:p>
    <w:p w14:paraId="7927E15D" w14:textId="77777777" w:rsidR="00BB3121" w:rsidRPr="000347B0" w:rsidRDefault="00BB3121" w:rsidP="00462635">
      <w:pPr>
        <w:jc w:val="left"/>
        <w:rPr>
          <w:rFonts w:asciiTheme="minorHAnsi" w:hAnsiTheme="minorHAnsi" w:cs="Arial"/>
          <w:b/>
          <w:bCs/>
          <w:szCs w:val="24"/>
        </w:rPr>
      </w:pPr>
      <w:r w:rsidRPr="000347B0">
        <w:rPr>
          <w:rFonts w:asciiTheme="minorHAnsi" w:hAnsiTheme="minorHAnsi" w:cs="Arial"/>
          <w:b/>
          <w:bCs/>
          <w:szCs w:val="24"/>
        </w:rPr>
        <w:t>I confirm that:</w:t>
      </w:r>
    </w:p>
    <w:p w14:paraId="70CB4248" w14:textId="77777777" w:rsidR="00462635" w:rsidRPr="00462635" w:rsidRDefault="00462635" w:rsidP="00462635">
      <w:pPr>
        <w:jc w:val="left"/>
        <w:rPr>
          <w:rFonts w:asciiTheme="minorHAnsi" w:hAnsiTheme="minorHAnsi"/>
          <w:szCs w:val="24"/>
        </w:rPr>
      </w:pPr>
    </w:p>
    <w:p w14:paraId="09FDB383" w14:textId="4B3F9542" w:rsidR="00BB3121" w:rsidRPr="00462635" w:rsidRDefault="0043514F" w:rsidP="00462635">
      <w:pPr>
        <w:jc w:val="left"/>
        <w:rPr>
          <w:rFonts w:asciiTheme="minorHAnsi" w:hAnsiTheme="minorHAnsi" w:cs="Arial"/>
          <w:szCs w:val="24"/>
        </w:rPr>
      </w:pPr>
      <w:sdt>
        <w:sdtPr>
          <w:rPr>
            <w:rFonts w:asciiTheme="minorHAnsi" w:hAnsiTheme="minorHAnsi"/>
            <w:szCs w:val="24"/>
          </w:rPr>
          <w:id w:val="66858600"/>
          <w14:checkbox>
            <w14:checked w14:val="0"/>
            <w14:checkedState w14:val="2612" w14:font="MS Gothic"/>
            <w14:uncheckedState w14:val="2610" w14:font="MS Gothic"/>
          </w14:checkbox>
        </w:sdtPr>
        <w:sdtEndPr/>
        <w:sdtContent>
          <w:r w:rsidR="00462635">
            <w:rPr>
              <w:rFonts w:ascii="MS Gothic" w:eastAsia="MS Gothic" w:hAnsi="MS Gothic" w:hint="eastAsia"/>
              <w:szCs w:val="24"/>
            </w:rPr>
            <w:t>☐</w:t>
          </w:r>
        </w:sdtContent>
      </w:sdt>
      <w:r w:rsidR="00BB3121" w:rsidRPr="00462635">
        <w:rPr>
          <w:rFonts w:asciiTheme="minorHAnsi" w:hAnsiTheme="minorHAnsi" w:cs="Arial"/>
          <w:szCs w:val="24"/>
        </w:rPr>
        <w:t xml:space="preserve">The information in this application is correct and complete. If the requested grant is approved, any additional supporting documents required will be provided. </w:t>
      </w:r>
    </w:p>
    <w:p w14:paraId="024CAB25" w14:textId="77777777" w:rsidR="00462635" w:rsidRDefault="0043514F" w:rsidP="00462635">
      <w:pPr>
        <w:jc w:val="left"/>
        <w:rPr>
          <w:rFonts w:asciiTheme="minorHAnsi" w:hAnsiTheme="minorHAnsi"/>
          <w:szCs w:val="24"/>
        </w:rPr>
      </w:pPr>
      <w:sdt>
        <w:sdtPr>
          <w:rPr>
            <w:rFonts w:asciiTheme="minorHAnsi" w:hAnsiTheme="minorHAnsi"/>
            <w:szCs w:val="24"/>
          </w:rPr>
          <w:id w:val="1680776025"/>
          <w14:checkbox>
            <w14:checked w14:val="0"/>
            <w14:checkedState w14:val="2612" w14:font="MS Gothic"/>
            <w14:uncheckedState w14:val="2610" w14:font="MS Gothic"/>
          </w14:checkbox>
        </w:sdtPr>
        <w:sdtEndPr/>
        <w:sdtContent>
          <w:r w:rsidR="00462635">
            <w:rPr>
              <w:rFonts w:ascii="MS Gothic" w:eastAsia="MS Gothic" w:hAnsi="MS Gothic" w:hint="eastAsia"/>
              <w:szCs w:val="24"/>
            </w:rPr>
            <w:t>☐</w:t>
          </w:r>
        </w:sdtContent>
      </w:sdt>
      <w:r w:rsidR="00BB3121" w:rsidRPr="00462635">
        <w:rPr>
          <w:rFonts w:asciiTheme="minorHAnsi" w:hAnsiTheme="minorHAnsi"/>
          <w:szCs w:val="24"/>
        </w:rPr>
        <w:t>If the requested grant is approved, the funds will be utilised as described in this application.</w:t>
      </w:r>
    </w:p>
    <w:p w14:paraId="726EE4BF" w14:textId="44F96910" w:rsidR="00BB3121" w:rsidRPr="00462635" w:rsidRDefault="0043514F" w:rsidP="00462635">
      <w:pPr>
        <w:jc w:val="left"/>
        <w:rPr>
          <w:rFonts w:asciiTheme="minorHAnsi" w:hAnsiTheme="minorHAnsi" w:cs="Arial"/>
          <w:szCs w:val="24"/>
        </w:rPr>
      </w:pPr>
      <w:sdt>
        <w:sdtPr>
          <w:rPr>
            <w:rFonts w:asciiTheme="minorHAnsi" w:hAnsiTheme="minorHAnsi"/>
            <w:szCs w:val="24"/>
          </w:rPr>
          <w:id w:val="-1992711238"/>
          <w14:checkbox>
            <w14:checked w14:val="0"/>
            <w14:checkedState w14:val="2612" w14:font="MS Gothic"/>
            <w14:uncheckedState w14:val="2610" w14:font="MS Gothic"/>
          </w14:checkbox>
        </w:sdtPr>
        <w:sdtEndPr/>
        <w:sdtContent>
          <w:r w:rsidR="00462635">
            <w:rPr>
              <w:rFonts w:ascii="MS Gothic" w:eastAsia="MS Gothic" w:hAnsi="MS Gothic" w:hint="eastAsia"/>
              <w:szCs w:val="24"/>
            </w:rPr>
            <w:t>☐</w:t>
          </w:r>
        </w:sdtContent>
      </w:sdt>
      <w:r w:rsidR="00BB3121" w:rsidRPr="00462635">
        <w:rPr>
          <w:rFonts w:asciiTheme="minorHAnsi" w:hAnsiTheme="minorHAnsi" w:cs="Arial"/>
          <w:szCs w:val="24"/>
        </w:rPr>
        <w:t>I am authorised to sign and submit this application for grant funding on behalf of the organisation.</w:t>
      </w:r>
    </w:p>
    <w:p w14:paraId="234A59F7" w14:textId="77777777" w:rsidR="00BB3121" w:rsidRPr="00462635" w:rsidRDefault="00BB3121" w:rsidP="00462635">
      <w:pPr>
        <w:jc w:val="left"/>
        <w:rPr>
          <w:rFonts w:asciiTheme="minorHAnsi" w:hAnsiTheme="minorHAnsi" w:cs="Arial"/>
          <w:szCs w:val="24"/>
        </w:rPr>
      </w:pPr>
    </w:p>
    <w:p w14:paraId="766A25D4" w14:textId="77777777" w:rsidR="00BB3121" w:rsidRPr="00462635" w:rsidRDefault="00BB3121" w:rsidP="00462635">
      <w:pPr>
        <w:jc w:val="left"/>
        <w:rPr>
          <w:rFonts w:asciiTheme="minorHAnsi" w:hAnsiTheme="minorHAnsi" w:cs="Arial"/>
          <w:szCs w:val="24"/>
        </w:rPr>
      </w:pPr>
      <w:r w:rsidRPr="00462635">
        <w:rPr>
          <w:rFonts w:asciiTheme="minorHAnsi" w:hAnsiTheme="minorHAnsi" w:cs="Arial"/>
          <w:szCs w:val="24"/>
        </w:rPr>
        <w:t>This section must be signed by the person who completed this form, on behalf of the organisation applying. The witness must not be a relative of the person who completed the form.</w:t>
      </w:r>
    </w:p>
    <w:p w14:paraId="613A32B2" w14:textId="77777777" w:rsidR="00BB3121" w:rsidRPr="00F2589C" w:rsidRDefault="00BB3121" w:rsidP="00BB3121">
      <w:pPr>
        <w:jc w:val="left"/>
        <w:rPr>
          <w:rFonts w:asciiTheme="minorHAnsi" w:hAnsiTheme="minorHAnsi" w:cs="Arial"/>
          <w:szCs w:val="24"/>
        </w:rPr>
      </w:pPr>
    </w:p>
    <w:p w14:paraId="10B7BA19" w14:textId="73C3A141" w:rsidR="00BB3121" w:rsidRDefault="00BB3121" w:rsidP="00BB3121">
      <w:pPr>
        <w:rPr>
          <w:rFonts w:asciiTheme="minorHAnsi" w:hAnsiTheme="minorHAnsi" w:cs="Arial"/>
          <w:b/>
          <w:bCs/>
          <w:szCs w:val="24"/>
        </w:rPr>
      </w:pPr>
      <w:r w:rsidRPr="00F2589C">
        <w:rPr>
          <w:rFonts w:asciiTheme="minorHAnsi" w:hAnsiTheme="minorHAnsi" w:cs="Arial"/>
          <w:b/>
          <w:bCs/>
          <w:szCs w:val="24"/>
        </w:rPr>
        <w:t>Form completed by</w:t>
      </w:r>
      <w:r w:rsidR="000347B0">
        <w:rPr>
          <w:rFonts w:asciiTheme="minorHAnsi" w:hAnsiTheme="minorHAnsi" w:cs="Arial"/>
          <w:b/>
          <w:bCs/>
          <w:szCs w:val="24"/>
        </w:rPr>
        <w:t>:</w:t>
      </w:r>
    </w:p>
    <w:p w14:paraId="43803AD8" w14:textId="5FBDD362" w:rsidR="000347B0" w:rsidRPr="000347B0" w:rsidRDefault="000347B0" w:rsidP="000347B0">
      <w:pPr>
        <w:jc w:val="left"/>
        <w:rPr>
          <w:rFonts w:asciiTheme="minorHAnsi" w:hAnsiTheme="minorHAnsi" w:cs="Arial"/>
          <w:bCs/>
          <w:i/>
          <w:iCs/>
          <w:color w:val="auto"/>
          <w:szCs w:val="24"/>
          <w:lang w:val="en-US"/>
        </w:rPr>
      </w:pPr>
      <w:r w:rsidRPr="00F2589C">
        <w:rPr>
          <w:rFonts w:asciiTheme="minorHAnsi" w:hAnsiTheme="minorHAnsi" w:cs="Arial"/>
          <w:bCs/>
          <w:i/>
          <w:iCs/>
          <w:color w:val="auto"/>
          <w:szCs w:val="24"/>
          <w:lang w:val="en-US"/>
        </w:rPr>
        <w:t xml:space="preserve">Please note that the signature can be done digitally (i.e., you can do a digital signature on Adobe or type in the details). </w:t>
      </w:r>
    </w:p>
    <w:p w14:paraId="3F8E14A6" w14:textId="77777777" w:rsidR="000347B0" w:rsidRDefault="000347B0" w:rsidP="00BB3121">
      <w:pPr>
        <w:rPr>
          <w:rFonts w:asciiTheme="minorHAnsi" w:hAnsiTheme="minorHAnsi" w:cs="Arial"/>
          <w:b/>
          <w:bCs/>
          <w:szCs w:val="24"/>
        </w:rPr>
      </w:pPr>
    </w:p>
    <w:p w14:paraId="3F118976" w14:textId="10201384" w:rsidR="000347B0" w:rsidRPr="000347B0" w:rsidRDefault="000347B0" w:rsidP="000347B0">
      <w:pPr>
        <w:rPr>
          <w:rFonts w:asciiTheme="minorHAnsi" w:hAnsiTheme="minorHAnsi" w:cs="Arial"/>
          <w:b/>
          <w:bCs/>
          <w:szCs w:val="24"/>
        </w:rPr>
      </w:pPr>
      <w:r w:rsidRPr="000347B0">
        <w:rPr>
          <w:rFonts w:asciiTheme="minorHAnsi" w:hAnsiTheme="minorHAnsi" w:cs="Arial"/>
          <w:b/>
          <w:bCs/>
          <w:szCs w:val="24"/>
        </w:rPr>
        <w:t>Name</w:t>
      </w:r>
      <w:r>
        <w:rPr>
          <w:rFonts w:asciiTheme="minorHAnsi" w:hAnsiTheme="minorHAnsi" w:cs="Arial"/>
          <w:b/>
          <w:bCs/>
          <w:szCs w:val="24"/>
        </w:rPr>
        <w:t xml:space="preserve"> </w:t>
      </w:r>
      <w:sdt>
        <w:sdtPr>
          <w:rPr>
            <w:rFonts w:asciiTheme="minorHAnsi" w:hAnsiTheme="minorHAnsi" w:cs="Arial"/>
            <w:b/>
            <w:bCs/>
            <w:szCs w:val="24"/>
          </w:rPr>
          <w:id w:val="1362013279"/>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1ED35C05" w14:textId="740E17BA" w:rsidR="000347B0" w:rsidRPr="000347B0" w:rsidRDefault="000347B0" w:rsidP="000347B0">
      <w:pPr>
        <w:rPr>
          <w:rFonts w:asciiTheme="minorHAnsi" w:hAnsiTheme="minorHAnsi" w:cs="Arial"/>
          <w:b/>
          <w:bCs/>
          <w:szCs w:val="24"/>
        </w:rPr>
      </w:pPr>
      <w:r w:rsidRPr="000347B0">
        <w:rPr>
          <w:rFonts w:asciiTheme="minorHAnsi" w:hAnsiTheme="minorHAnsi" w:cs="Arial"/>
          <w:b/>
          <w:bCs/>
          <w:szCs w:val="24"/>
        </w:rPr>
        <w:t>Role</w:t>
      </w:r>
      <w:r>
        <w:rPr>
          <w:rFonts w:asciiTheme="minorHAnsi" w:hAnsiTheme="minorHAnsi" w:cs="Arial"/>
          <w:b/>
          <w:bCs/>
          <w:szCs w:val="24"/>
        </w:rPr>
        <w:t xml:space="preserve"> </w:t>
      </w:r>
      <w:sdt>
        <w:sdtPr>
          <w:rPr>
            <w:rFonts w:asciiTheme="minorHAnsi" w:hAnsiTheme="minorHAnsi" w:cs="Arial"/>
            <w:b/>
            <w:bCs/>
            <w:szCs w:val="24"/>
          </w:rPr>
          <w:id w:val="-1776472957"/>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2D7DF1BA" w14:textId="23918FA3" w:rsidR="000347B0" w:rsidRPr="000347B0" w:rsidRDefault="000347B0" w:rsidP="000347B0">
      <w:pPr>
        <w:rPr>
          <w:rFonts w:asciiTheme="minorHAnsi" w:hAnsiTheme="minorHAnsi" w:cs="Arial"/>
          <w:b/>
          <w:bCs/>
          <w:szCs w:val="24"/>
        </w:rPr>
      </w:pPr>
      <w:r w:rsidRPr="000347B0">
        <w:rPr>
          <w:rFonts w:asciiTheme="minorHAnsi" w:hAnsiTheme="minorHAnsi" w:cs="Arial"/>
          <w:b/>
          <w:bCs/>
          <w:szCs w:val="24"/>
        </w:rPr>
        <w:lastRenderedPageBreak/>
        <w:t>Signature</w:t>
      </w:r>
      <w:r>
        <w:rPr>
          <w:rFonts w:asciiTheme="minorHAnsi" w:hAnsiTheme="minorHAnsi" w:cs="Arial"/>
          <w:b/>
          <w:bCs/>
          <w:szCs w:val="24"/>
        </w:rPr>
        <w:t xml:space="preserve"> </w:t>
      </w:r>
      <w:sdt>
        <w:sdtPr>
          <w:rPr>
            <w:rFonts w:asciiTheme="minorHAnsi" w:hAnsiTheme="minorHAnsi" w:cs="Arial"/>
            <w:b/>
            <w:bCs/>
            <w:szCs w:val="24"/>
          </w:rPr>
          <w:id w:val="-241410141"/>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7B4D5227" w14:textId="51649E67" w:rsidR="000347B0" w:rsidRPr="00F2589C" w:rsidRDefault="000347B0" w:rsidP="000347B0">
      <w:pPr>
        <w:rPr>
          <w:rFonts w:asciiTheme="minorHAnsi" w:hAnsiTheme="minorHAnsi" w:cs="Arial"/>
          <w:b/>
          <w:bCs/>
          <w:szCs w:val="24"/>
        </w:rPr>
      </w:pPr>
      <w:r w:rsidRPr="000347B0">
        <w:rPr>
          <w:rFonts w:asciiTheme="minorHAnsi" w:hAnsiTheme="minorHAnsi" w:cs="Arial"/>
          <w:b/>
          <w:bCs/>
          <w:szCs w:val="24"/>
        </w:rPr>
        <w:t>Date</w:t>
      </w:r>
      <w:r>
        <w:rPr>
          <w:rFonts w:asciiTheme="minorHAnsi" w:hAnsiTheme="minorHAnsi" w:cs="Arial"/>
          <w:b/>
          <w:bCs/>
          <w:szCs w:val="24"/>
        </w:rPr>
        <w:t xml:space="preserve"> </w:t>
      </w:r>
      <w:sdt>
        <w:sdtPr>
          <w:rPr>
            <w:rFonts w:asciiTheme="minorHAnsi" w:hAnsiTheme="minorHAnsi" w:cs="Arial"/>
            <w:b/>
            <w:bCs/>
            <w:szCs w:val="24"/>
          </w:rPr>
          <w:id w:val="291413890"/>
          <w:placeholder>
            <w:docPart w:val="DefaultPlaceholder_-1854013437"/>
          </w:placeholder>
          <w:showingPlcHdr/>
          <w:date>
            <w:dateFormat w:val="dd/MM/yyyy"/>
            <w:lid w:val="en-GB"/>
            <w:storeMappedDataAs w:val="dateTime"/>
            <w:calendar w:val="gregorian"/>
          </w:date>
        </w:sdtPr>
        <w:sdtEndPr/>
        <w:sdtContent>
          <w:r w:rsidRPr="00AA7FA3">
            <w:rPr>
              <w:rStyle w:val="PlaceholderText"/>
              <w:rFonts w:eastAsiaTheme="minorHAnsi"/>
            </w:rPr>
            <w:t>Click or tap to enter a date.</w:t>
          </w:r>
        </w:sdtContent>
      </w:sdt>
    </w:p>
    <w:p w14:paraId="1493A140" w14:textId="77777777" w:rsidR="00094399" w:rsidRDefault="00094399">
      <w:pPr>
        <w:spacing w:after="160" w:line="259" w:lineRule="auto"/>
        <w:jc w:val="left"/>
        <w:rPr>
          <w:rFonts w:asciiTheme="majorHAnsi" w:eastAsiaTheme="majorEastAsia" w:hAnsiTheme="majorHAnsi" w:cstheme="majorBidi"/>
          <w:color w:val="0F4761" w:themeColor="accent1" w:themeShade="BF"/>
          <w:sz w:val="32"/>
          <w:szCs w:val="32"/>
        </w:rPr>
      </w:pPr>
      <w:r>
        <w:br w:type="page"/>
      </w:r>
    </w:p>
    <w:p w14:paraId="7C2E16FD" w14:textId="423C05E9" w:rsidR="0018743B" w:rsidRDefault="0018743B" w:rsidP="0018743B">
      <w:pPr>
        <w:pStyle w:val="Heading2"/>
      </w:pPr>
      <w:bookmarkStart w:id="16" w:name="_Toc219194802"/>
      <w:r>
        <w:lastRenderedPageBreak/>
        <w:t>Appendices</w:t>
      </w:r>
      <w:bookmarkEnd w:id="16"/>
      <w:r>
        <w:t xml:space="preserve"> </w:t>
      </w:r>
    </w:p>
    <w:p w14:paraId="4B59B590" w14:textId="3E763CEB" w:rsidR="00E46640" w:rsidRDefault="00E46640" w:rsidP="004224A0">
      <w:pPr>
        <w:pStyle w:val="Heading3"/>
      </w:pPr>
      <w:bookmarkStart w:id="17" w:name="_Toc219194803"/>
      <w:r>
        <w:t>Appendix 1: Birmingham and Solihull Inclusion Health Partnership</w:t>
      </w:r>
      <w:r w:rsidR="00F13B72">
        <w:t xml:space="preserve"> and Framework for Action</w:t>
      </w:r>
      <w:bookmarkEnd w:id="17"/>
    </w:p>
    <w:p w14:paraId="108A49D7" w14:textId="4CA7006A" w:rsidR="006317DE" w:rsidRDefault="006317DE" w:rsidP="007F793D"/>
    <w:p w14:paraId="40864D67" w14:textId="020FDCDA" w:rsidR="00F13B72" w:rsidRPr="00F13B72" w:rsidRDefault="00F13B72" w:rsidP="007F793D">
      <w:pPr>
        <w:rPr>
          <w:b/>
          <w:bCs/>
        </w:rPr>
      </w:pPr>
      <w:r w:rsidRPr="00F13B72">
        <w:rPr>
          <w:b/>
          <w:bCs/>
        </w:rPr>
        <w:t xml:space="preserve">Summary: </w:t>
      </w:r>
    </w:p>
    <w:p w14:paraId="5BBCA7E0" w14:textId="77777777" w:rsidR="0018743B" w:rsidRPr="0018743B" w:rsidRDefault="0018743B" w:rsidP="0018743B"/>
    <w:p w14:paraId="3E70BBE9" w14:textId="39264646" w:rsidR="00344719" w:rsidRDefault="00AE7BF2" w:rsidP="00344719">
      <w:pPr>
        <w:rPr>
          <w:rFonts w:asciiTheme="minorHAnsi" w:eastAsia="Arial" w:hAnsiTheme="minorHAnsi"/>
        </w:rPr>
      </w:pPr>
      <w:r w:rsidRPr="00AE7BF2">
        <w:rPr>
          <w:rFonts w:asciiTheme="minorHAnsi" w:eastAsia="Arial" w:hAnsiTheme="minorHAnsi"/>
        </w:rPr>
        <w:t>The Birmingham and Solihull Inclusion Health Partnership (BSIHP) was established in 2024 as a formal sub-group of the Birmingham Health and Wellbeing Board. Its purpose is to lead strategic, system-wide action to reduce health inequalities affecting people who face exclusion and multiple disadvantage</w:t>
      </w:r>
      <w:r>
        <w:rPr>
          <w:rFonts w:asciiTheme="minorHAnsi" w:eastAsia="Arial" w:hAnsiTheme="minorHAnsi"/>
        </w:rPr>
        <w:t>.</w:t>
      </w:r>
    </w:p>
    <w:p w14:paraId="4057065B" w14:textId="77777777" w:rsidR="000B5CAB" w:rsidRDefault="000B5CAB" w:rsidP="00344719">
      <w:pPr>
        <w:rPr>
          <w:rFonts w:asciiTheme="minorHAnsi" w:eastAsia="Arial" w:hAnsiTheme="minorHAnsi"/>
        </w:rPr>
      </w:pPr>
    </w:p>
    <w:p w14:paraId="203FE7FF" w14:textId="1FD1A167" w:rsidR="000B5CAB" w:rsidRDefault="000B5CAB" w:rsidP="00344719">
      <w:pPr>
        <w:rPr>
          <w:rFonts w:asciiTheme="minorHAnsi" w:eastAsia="Arial" w:hAnsiTheme="minorHAnsi"/>
        </w:rPr>
      </w:pPr>
      <w:r w:rsidRPr="000B5CAB">
        <w:rPr>
          <w:rFonts w:asciiTheme="minorHAnsi" w:eastAsia="Arial" w:hAnsiTheme="minorHAnsi"/>
        </w:rPr>
        <w:t>The Birmingham and Solihull Inclusion Health Partnership has identified five priority groups for focused strategic action: people experiencing homelessness, people in contact with the criminal justice system, sex workers, vulnerable migrants, and armed forces veterans.</w:t>
      </w:r>
    </w:p>
    <w:p w14:paraId="0528DFCC" w14:textId="77777777" w:rsidR="00A11577" w:rsidRDefault="00A11577" w:rsidP="00344719">
      <w:pPr>
        <w:rPr>
          <w:rFonts w:asciiTheme="minorHAnsi" w:eastAsia="Arial" w:hAnsiTheme="minorHAnsi"/>
        </w:rPr>
      </w:pPr>
    </w:p>
    <w:p w14:paraId="3B68B3B6" w14:textId="77777777" w:rsidR="00A11577" w:rsidRPr="00255C69" w:rsidRDefault="00A11577" w:rsidP="00ED68B3">
      <w:pPr>
        <w:pStyle w:val="ListParagraph"/>
        <w:numPr>
          <w:ilvl w:val="0"/>
          <w:numId w:val="50"/>
        </w:numPr>
        <w:jc w:val="left"/>
        <w:rPr>
          <w:rFonts w:asciiTheme="minorHAnsi" w:eastAsia="Arial" w:hAnsiTheme="minorHAnsi" w:cs="Arial"/>
          <w:szCs w:val="24"/>
        </w:rPr>
      </w:pPr>
      <w:r w:rsidRPr="00255C69">
        <w:rPr>
          <w:rFonts w:asciiTheme="minorHAnsi" w:eastAsia="Arial" w:hAnsiTheme="minorHAnsi" w:cs="Arial"/>
          <w:b/>
          <w:bCs/>
          <w:szCs w:val="24"/>
        </w:rPr>
        <w:t>Sex Workers</w:t>
      </w:r>
      <w:r w:rsidRPr="00255C69">
        <w:rPr>
          <w:rFonts w:asciiTheme="minorHAnsi" w:eastAsia="Arial" w:hAnsiTheme="minorHAnsi" w:cs="Arial"/>
          <w:szCs w:val="24"/>
        </w:rPr>
        <w:t xml:space="preserve"> – Reducing health inequalities among sex workers by tackling stigma, access barriers, and the wider determinants of health.</w:t>
      </w:r>
    </w:p>
    <w:p w14:paraId="3AC310DB" w14:textId="77777777" w:rsidR="00A11577" w:rsidRPr="00255C69" w:rsidRDefault="00A11577" w:rsidP="00ED68B3">
      <w:pPr>
        <w:pStyle w:val="ListParagraph"/>
        <w:numPr>
          <w:ilvl w:val="0"/>
          <w:numId w:val="50"/>
        </w:numPr>
        <w:jc w:val="left"/>
        <w:rPr>
          <w:rFonts w:asciiTheme="minorHAnsi" w:eastAsia="Arial" w:hAnsiTheme="minorHAnsi" w:cs="Arial"/>
          <w:szCs w:val="24"/>
        </w:rPr>
      </w:pPr>
      <w:r w:rsidRPr="00255C69">
        <w:rPr>
          <w:rFonts w:asciiTheme="minorHAnsi" w:eastAsia="Arial" w:hAnsiTheme="minorHAnsi" w:cs="Arial"/>
          <w:b/>
          <w:bCs/>
          <w:szCs w:val="24"/>
        </w:rPr>
        <w:t>Ex</w:t>
      </w:r>
      <w:r w:rsidRPr="00255C69">
        <w:rPr>
          <w:rFonts w:ascii="Cambria Math" w:eastAsia="Arial" w:hAnsi="Cambria Math" w:cs="Cambria Math"/>
          <w:b/>
          <w:bCs/>
          <w:szCs w:val="24"/>
        </w:rPr>
        <w:t>‑</w:t>
      </w:r>
      <w:r w:rsidRPr="00255C69">
        <w:rPr>
          <w:rFonts w:asciiTheme="minorHAnsi" w:eastAsia="Arial" w:hAnsiTheme="minorHAnsi" w:cs="Arial"/>
          <w:b/>
          <w:bCs/>
          <w:szCs w:val="24"/>
        </w:rPr>
        <w:t>Military &amp; Armed Forces Community</w:t>
      </w:r>
      <w:r w:rsidRPr="00255C69">
        <w:rPr>
          <w:rFonts w:asciiTheme="minorHAnsi" w:eastAsia="Arial" w:hAnsiTheme="minorHAnsi" w:cs="Arial"/>
          <w:szCs w:val="24"/>
        </w:rPr>
        <w:t xml:space="preserve"> – Ensuring continuity of care for veterans and service leavers, with emphasis on mental health, rehabilitation, and access to primary care.</w:t>
      </w:r>
    </w:p>
    <w:p w14:paraId="686A684A" w14:textId="77777777" w:rsidR="00A11577" w:rsidRPr="00255C69" w:rsidRDefault="00A11577" w:rsidP="00ED68B3">
      <w:pPr>
        <w:pStyle w:val="ListParagraph"/>
        <w:numPr>
          <w:ilvl w:val="0"/>
          <w:numId w:val="50"/>
        </w:numPr>
        <w:jc w:val="left"/>
        <w:rPr>
          <w:rFonts w:asciiTheme="minorHAnsi" w:eastAsia="Arial" w:hAnsiTheme="minorHAnsi" w:cs="Arial"/>
          <w:szCs w:val="24"/>
        </w:rPr>
      </w:pPr>
      <w:r w:rsidRPr="00255C69">
        <w:rPr>
          <w:rFonts w:asciiTheme="minorHAnsi" w:eastAsia="Arial" w:hAnsiTheme="minorHAnsi" w:cs="Arial"/>
          <w:b/>
          <w:bCs/>
          <w:szCs w:val="24"/>
        </w:rPr>
        <w:t>Homelessness &amp; Health</w:t>
      </w:r>
      <w:r w:rsidRPr="00255C69">
        <w:rPr>
          <w:rFonts w:asciiTheme="minorHAnsi" w:eastAsia="Arial" w:hAnsiTheme="minorHAnsi" w:cs="Arial"/>
          <w:szCs w:val="24"/>
        </w:rPr>
        <w:t xml:space="preserve"> – Responding to complex health and social needs, improving access to primary care, mental health support, and housing</w:t>
      </w:r>
      <w:r w:rsidRPr="00255C69">
        <w:rPr>
          <w:rFonts w:ascii="Cambria Math" w:eastAsia="Arial" w:hAnsi="Cambria Math" w:cs="Cambria Math"/>
          <w:szCs w:val="24"/>
        </w:rPr>
        <w:t>‑</w:t>
      </w:r>
      <w:r w:rsidRPr="00255C69">
        <w:rPr>
          <w:rFonts w:asciiTheme="minorHAnsi" w:eastAsia="Arial" w:hAnsiTheme="minorHAnsi" w:cs="Arial"/>
          <w:szCs w:val="24"/>
        </w:rPr>
        <w:t>related interventions.</w:t>
      </w:r>
    </w:p>
    <w:p w14:paraId="552FCAB4" w14:textId="77777777" w:rsidR="00A11577" w:rsidRPr="00255C69" w:rsidRDefault="00A11577" w:rsidP="00ED68B3">
      <w:pPr>
        <w:pStyle w:val="ListParagraph"/>
        <w:numPr>
          <w:ilvl w:val="0"/>
          <w:numId w:val="50"/>
        </w:numPr>
        <w:jc w:val="left"/>
        <w:rPr>
          <w:rFonts w:asciiTheme="minorHAnsi" w:eastAsia="Arial" w:hAnsiTheme="minorHAnsi" w:cs="Arial"/>
          <w:szCs w:val="24"/>
        </w:rPr>
      </w:pPr>
      <w:r w:rsidRPr="00255C69">
        <w:rPr>
          <w:rFonts w:asciiTheme="minorHAnsi" w:eastAsia="Arial" w:hAnsiTheme="minorHAnsi" w:cs="Arial"/>
          <w:b/>
          <w:bCs/>
          <w:szCs w:val="24"/>
        </w:rPr>
        <w:t>Justice Health</w:t>
      </w:r>
      <w:r w:rsidRPr="00255C69">
        <w:rPr>
          <w:rFonts w:asciiTheme="minorHAnsi" w:eastAsia="Arial" w:hAnsiTheme="minorHAnsi" w:cs="Arial"/>
          <w:szCs w:val="24"/>
        </w:rPr>
        <w:t xml:space="preserve"> – Addressing health inequalities among people in contact with the criminal justice system, with a focus on continuity of care and pathways to mental health, substance misuse, and long</w:t>
      </w:r>
      <w:r w:rsidRPr="00255C69">
        <w:rPr>
          <w:rFonts w:ascii="Cambria Math" w:eastAsia="Arial" w:hAnsi="Cambria Math" w:cs="Cambria Math"/>
          <w:szCs w:val="24"/>
        </w:rPr>
        <w:t>‑</w:t>
      </w:r>
      <w:r w:rsidRPr="00255C69">
        <w:rPr>
          <w:rFonts w:asciiTheme="minorHAnsi" w:eastAsia="Arial" w:hAnsiTheme="minorHAnsi" w:cs="Arial"/>
          <w:szCs w:val="24"/>
        </w:rPr>
        <w:t>term support.</w:t>
      </w:r>
    </w:p>
    <w:p w14:paraId="0082F7CA" w14:textId="127C89E1" w:rsidR="00A11577" w:rsidRPr="00A11577" w:rsidRDefault="00A11577" w:rsidP="00ED68B3">
      <w:pPr>
        <w:pStyle w:val="ListParagraph"/>
        <w:numPr>
          <w:ilvl w:val="0"/>
          <w:numId w:val="50"/>
        </w:numPr>
        <w:jc w:val="left"/>
        <w:rPr>
          <w:rFonts w:asciiTheme="minorHAnsi" w:eastAsia="Arial" w:hAnsiTheme="minorHAnsi" w:cs="Arial"/>
          <w:szCs w:val="24"/>
        </w:rPr>
      </w:pPr>
      <w:r w:rsidRPr="00255C69">
        <w:rPr>
          <w:rFonts w:asciiTheme="minorHAnsi" w:eastAsia="Arial" w:hAnsiTheme="minorHAnsi" w:cs="Arial"/>
          <w:b/>
          <w:bCs/>
          <w:szCs w:val="24"/>
        </w:rPr>
        <w:t>Migrant Health</w:t>
      </w:r>
      <w:r w:rsidRPr="00255C69">
        <w:rPr>
          <w:rFonts w:asciiTheme="minorHAnsi" w:eastAsia="Arial" w:hAnsiTheme="minorHAnsi" w:cs="Arial"/>
          <w:szCs w:val="24"/>
        </w:rPr>
        <w:t xml:space="preserve"> – Supporting vulnerable migrants, asylum seekers and refugees to overcome barriers to healthcare access and improve outcomes.</w:t>
      </w:r>
    </w:p>
    <w:p w14:paraId="60475E03" w14:textId="67779534" w:rsidR="00AC5266" w:rsidRDefault="00AC5266" w:rsidP="00344719">
      <w:pPr>
        <w:rPr>
          <w:rFonts w:asciiTheme="minorHAnsi" w:eastAsia="Arial" w:hAnsiTheme="minorHAnsi"/>
        </w:rPr>
      </w:pPr>
    </w:p>
    <w:p w14:paraId="38070D81" w14:textId="45A7B42C" w:rsidR="00AC5266" w:rsidRDefault="00AC5266" w:rsidP="00C173E2">
      <w:pPr>
        <w:jc w:val="left"/>
        <w:rPr>
          <w:rFonts w:asciiTheme="minorHAnsi" w:eastAsia="Arial" w:hAnsiTheme="minorHAnsi"/>
        </w:rPr>
      </w:pPr>
      <w:r>
        <w:rPr>
          <w:rFonts w:asciiTheme="minorHAnsi" w:eastAsia="Arial" w:hAnsiTheme="minorHAnsi"/>
        </w:rPr>
        <w:t xml:space="preserve">The mission is </w:t>
      </w:r>
      <w:r w:rsidR="00C173E2">
        <w:rPr>
          <w:rFonts w:asciiTheme="minorHAnsi" w:eastAsia="Arial" w:hAnsiTheme="minorHAnsi"/>
        </w:rPr>
        <w:t>to</w:t>
      </w:r>
      <w:r w:rsidRPr="00AC5266">
        <w:rPr>
          <w:rFonts w:asciiTheme="minorHAnsi" w:eastAsia="Arial" w:hAnsiTheme="minorHAnsi"/>
        </w:rPr>
        <w:t xml:space="preserve"> remove barriers, challenge stigma</w:t>
      </w:r>
      <w:r w:rsidR="00C173E2">
        <w:rPr>
          <w:rFonts w:asciiTheme="minorHAnsi" w:eastAsia="Arial" w:hAnsiTheme="minorHAnsi"/>
        </w:rPr>
        <w:t xml:space="preserve"> </w:t>
      </w:r>
      <w:r w:rsidRPr="00AC5266">
        <w:rPr>
          <w:rFonts w:asciiTheme="minorHAnsi" w:eastAsia="Arial" w:hAnsiTheme="minorHAnsi"/>
        </w:rPr>
        <w:t>and improve outcomes for people in inclusion health groups through collaborative leadership, co-production, and evidence-informed action.</w:t>
      </w:r>
      <w:r w:rsidR="00C173E2">
        <w:rPr>
          <w:rFonts w:asciiTheme="minorHAnsi" w:eastAsia="Arial" w:hAnsiTheme="minorHAnsi"/>
        </w:rPr>
        <w:t xml:space="preserve"> </w:t>
      </w:r>
      <w:r w:rsidR="00A11577" w:rsidRPr="00A11577">
        <w:rPr>
          <w:rFonts w:asciiTheme="minorHAnsi" w:eastAsia="Arial" w:hAnsiTheme="minorHAnsi"/>
        </w:rPr>
        <w:t>This vision echoes the Health and Wellbeing Boards’ aim of empowering every citizen to be healthy and the ICS goal of improving life expectancy for all, by focusing on those with the greatest unmet need</w:t>
      </w:r>
      <w:r w:rsidR="007341CA">
        <w:rPr>
          <w:rFonts w:asciiTheme="minorHAnsi" w:eastAsia="Arial" w:hAnsiTheme="minorHAnsi"/>
        </w:rPr>
        <w:t>.</w:t>
      </w:r>
    </w:p>
    <w:p w14:paraId="2DB4B55C" w14:textId="77777777" w:rsidR="00344719" w:rsidRDefault="00344719" w:rsidP="006B3084">
      <w:pPr>
        <w:jc w:val="left"/>
      </w:pPr>
    </w:p>
    <w:p w14:paraId="74B835B4" w14:textId="71555056" w:rsidR="00B27873" w:rsidRDefault="007341CA" w:rsidP="006B3084">
      <w:pPr>
        <w:jc w:val="left"/>
        <w:rPr>
          <w:rFonts w:asciiTheme="minorHAnsi" w:hAnsiTheme="minorHAnsi"/>
        </w:rPr>
      </w:pPr>
      <w:r w:rsidRPr="007341CA">
        <w:rPr>
          <w:rFonts w:asciiTheme="minorHAnsi" w:hAnsiTheme="minorHAnsi"/>
        </w:rPr>
        <w:t xml:space="preserve">The partnership has </w:t>
      </w:r>
      <w:r w:rsidR="000E0D3F">
        <w:rPr>
          <w:rFonts w:asciiTheme="minorHAnsi" w:hAnsiTheme="minorHAnsi"/>
        </w:rPr>
        <w:t>detailed</w:t>
      </w:r>
      <w:r w:rsidRPr="007341CA">
        <w:rPr>
          <w:rFonts w:asciiTheme="minorHAnsi" w:hAnsiTheme="minorHAnsi"/>
        </w:rPr>
        <w:t xml:space="preserve"> strategic ambitions to drive forward inclusion health across Birmingham and Solihull, which incorporate cross-cutting system-wide priorities</w:t>
      </w:r>
      <w:r w:rsidR="000E0D3F">
        <w:rPr>
          <w:rFonts w:asciiTheme="minorHAnsi" w:hAnsiTheme="minorHAnsi"/>
        </w:rPr>
        <w:t xml:space="preserve"> and </w:t>
      </w:r>
      <w:r w:rsidR="006B3084">
        <w:rPr>
          <w:rFonts w:asciiTheme="minorHAnsi" w:hAnsiTheme="minorHAnsi"/>
        </w:rPr>
        <w:t xml:space="preserve">are </w:t>
      </w:r>
      <w:r w:rsidR="00B27873" w:rsidRPr="00B27873">
        <w:rPr>
          <w:rFonts w:asciiTheme="minorHAnsi" w:hAnsiTheme="minorHAnsi"/>
        </w:rPr>
        <w:t>structured around the five NHS Inclusion Health Framework principles</w:t>
      </w:r>
      <w:r w:rsidR="000E0D3F">
        <w:rPr>
          <w:rFonts w:asciiTheme="minorHAnsi" w:hAnsiTheme="minorHAnsi"/>
        </w:rPr>
        <w:t>:</w:t>
      </w:r>
      <w:r w:rsidR="00FF3E7C">
        <w:rPr>
          <w:rFonts w:asciiTheme="minorHAnsi" w:hAnsiTheme="minorHAnsi"/>
        </w:rPr>
        <w:br/>
      </w:r>
    </w:p>
    <w:p w14:paraId="3CF14714" w14:textId="44D7E61D" w:rsidR="00FF3E7C" w:rsidRPr="00FF3E7C" w:rsidRDefault="00FF3E7C" w:rsidP="00ED68B3">
      <w:pPr>
        <w:pStyle w:val="ListParagraph"/>
        <w:numPr>
          <w:ilvl w:val="0"/>
          <w:numId w:val="62"/>
        </w:numPr>
        <w:rPr>
          <w:rFonts w:asciiTheme="minorHAnsi" w:hAnsiTheme="minorHAnsi"/>
        </w:rPr>
      </w:pPr>
      <w:r w:rsidRPr="00FF3E7C">
        <w:rPr>
          <w:rFonts w:asciiTheme="minorHAnsi" w:hAnsiTheme="minorHAnsi"/>
        </w:rPr>
        <w:t>Commit to action on inclusion health</w:t>
      </w:r>
    </w:p>
    <w:p w14:paraId="0F40A335" w14:textId="7C098259" w:rsidR="00FF3E7C" w:rsidRPr="00FF3E7C" w:rsidRDefault="00FF3E7C" w:rsidP="00ED68B3">
      <w:pPr>
        <w:pStyle w:val="ListParagraph"/>
        <w:numPr>
          <w:ilvl w:val="0"/>
          <w:numId w:val="62"/>
        </w:numPr>
        <w:rPr>
          <w:rFonts w:asciiTheme="minorHAnsi" w:hAnsiTheme="minorHAnsi"/>
        </w:rPr>
      </w:pPr>
      <w:r w:rsidRPr="00FF3E7C">
        <w:rPr>
          <w:rFonts w:asciiTheme="minorHAnsi" w:hAnsiTheme="minorHAnsi"/>
        </w:rPr>
        <w:t>Understand the characteristics and needs of people in inclusion health groups</w:t>
      </w:r>
    </w:p>
    <w:p w14:paraId="3DC1F308" w14:textId="0F82A007" w:rsidR="00FF3E7C" w:rsidRPr="00FF3E7C" w:rsidRDefault="00FF3E7C" w:rsidP="00ED68B3">
      <w:pPr>
        <w:pStyle w:val="ListParagraph"/>
        <w:numPr>
          <w:ilvl w:val="0"/>
          <w:numId w:val="62"/>
        </w:numPr>
        <w:rPr>
          <w:rFonts w:asciiTheme="minorHAnsi" w:hAnsiTheme="minorHAnsi"/>
        </w:rPr>
      </w:pPr>
      <w:r w:rsidRPr="00FF3E7C">
        <w:rPr>
          <w:rFonts w:asciiTheme="minorHAnsi" w:hAnsiTheme="minorHAnsi"/>
        </w:rPr>
        <w:t>Develop the workforce for inclusion health</w:t>
      </w:r>
    </w:p>
    <w:p w14:paraId="54955E62" w14:textId="772B75C3" w:rsidR="00FF3E7C" w:rsidRPr="00FF3E7C" w:rsidRDefault="00FF3E7C" w:rsidP="00ED68B3">
      <w:pPr>
        <w:pStyle w:val="ListParagraph"/>
        <w:numPr>
          <w:ilvl w:val="0"/>
          <w:numId w:val="62"/>
        </w:numPr>
        <w:rPr>
          <w:rFonts w:asciiTheme="minorHAnsi" w:hAnsiTheme="minorHAnsi"/>
        </w:rPr>
      </w:pPr>
      <w:r w:rsidRPr="00FF3E7C">
        <w:rPr>
          <w:rFonts w:asciiTheme="minorHAnsi" w:hAnsiTheme="minorHAnsi"/>
        </w:rPr>
        <w:t>Deliver integrated and accessible services for inclusion health</w:t>
      </w:r>
    </w:p>
    <w:p w14:paraId="5D3000BB" w14:textId="5789BEAE" w:rsidR="00F13B72" w:rsidRDefault="00FF3E7C" w:rsidP="00ED68B3">
      <w:pPr>
        <w:pStyle w:val="ListParagraph"/>
        <w:numPr>
          <w:ilvl w:val="0"/>
          <w:numId w:val="62"/>
        </w:numPr>
        <w:rPr>
          <w:rFonts w:asciiTheme="minorHAnsi" w:hAnsiTheme="minorHAnsi"/>
        </w:rPr>
      </w:pPr>
      <w:r w:rsidRPr="00FF3E7C">
        <w:rPr>
          <w:rFonts w:asciiTheme="minorHAnsi" w:hAnsiTheme="minorHAnsi"/>
        </w:rPr>
        <w:t>Demonstrate impact and improvement through action on inclusion health</w:t>
      </w:r>
    </w:p>
    <w:p w14:paraId="6CB637F0" w14:textId="77777777" w:rsidR="00F13B72" w:rsidRDefault="00F13B72" w:rsidP="00F13B72">
      <w:pPr>
        <w:rPr>
          <w:rFonts w:asciiTheme="minorHAnsi" w:hAnsiTheme="minorHAnsi"/>
        </w:rPr>
      </w:pPr>
    </w:p>
    <w:p w14:paraId="0F2148FF" w14:textId="1530ED84" w:rsidR="00F13B72" w:rsidRPr="009633FF" w:rsidRDefault="00206620" w:rsidP="00F13B72">
      <w:pPr>
        <w:rPr>
          <w:rFonts w:asciiTheme="minorHAnsi" w:hAnsiTheme="minorHAnsi"/>
          <w:b/>
          <w:bCs/>
        </w:rPr>
      </w:pPr>
      <w:r w:rsidRPr="009633FF">
        <w:rPr>
          <w:rFonts w:asciiTheme="minorHAnsi" w:hAnsiTheme="minorHAnsi"/>
          <w:b/>
          <w:bCs/>
        </w:rPr>
        <w:t>Strategic Framework for action 2025-6</w:t>
      </w:r>
    </w:p>
    <w:p w14:paraId="54BB21F4" w14:textId="77777777" w:rsidR="009633FF" w:rsidRDefault="009633FF" w:rsidP="00F13B72">
      <w:pPr>
        <w:rPr>
          <w:rFonts w:asciiTheme="minorHAnsi" w:hAnsiTheme="minorHAnsi"/>
        </w:rPr>
      </w:pPr>
    </w:p>
    <w:p w14:paraId="1ADC545E" w14:textId="77777777" w:rsidR="009633FF" w:rsidRPr="009633FF" w:rsidRDefault="009633FF" w:rsidP="009633FF">
      <w:pPr>
        <w:jc w:val="left"/>
        <w:rPr>
          <w:rFonts w:asciiTheme="minorHAnsi" w:hAnsiTheme="minorHAnsi"/>
          <w:u w:val="single"/>
        </w:rPr>
      </w:pPr>
      <w:bookmarkStart w:id="18" w:name="_Toc208516850"/>
      <w:r w:rsidRPr="009633FF">
        <w:rPr>
          <w:rFonts w:asciiTheme="minorHAnsi" w:hAnsiTheme="minorHAnsi"/>
          <w:u w:val="single"/>
        </w:rPr>
        <w:t>Background and Purpose</w:t>
      </w:r>
      <w:bookmarkEnd w:id="18"/>
    </w:p>
    <w:p w14:paraId="119D4B14" w14:textId="77777777" w:rsidR="009633FF" w:rsidRPr="009633FF" w:rsidRDefault="009633FF" w:rsidP="009633FF">
      <w:pPr>
        <w:jc w:val="left"/>
        <w:rPr>
          <w:rFonts w:asciiTheme="minorHAnsi" w:hAnsiTheme="minorHAnsi"/>
        </w:rPr>
      </w:pPr>
      <w:r w:rsidRPr="009633FF">
        <w:rPr>
          <w:rFonts w:asciiTheme="minorHAnsi" w:hAnsiTheme="minorHAnsi"/>
        </w:rPr>
        <w:t xml:space="preserve">Inclusion Health recognises that some groups experience the most extreme health inequalities of any population in the UK. These groups face overlapping layers of exclusion, </w:t>
      </w:r>
      <w:r w:rsidRPr="009633FF">
        <w:rPr>
          <w:rFonts w:asciiTheme="minorHAnsi" w:hAnsiTheme="minorHAnsi"/>
        </w:rPr>
        <w:lastRenderedPageBreak/>
        <w:t>including poverty, discrimination, trauma, and housing instability. Their needs are often hidden in data, overlooked in policy, and underserved in practice.</w:t>
      </w:r>
    </w:p>
    <w:p w14:paraId="5A560931" w14:textId="02E33914" w:rsidR="009633FF" w:rsidRPr="009633FF" w:rsidRDefault="009633FF" w:rsidP="009633FF">
      <w:pPr>
        <w:jc w:val="left"/>
        <w:rPr>
          <w:rFonts w:asciiTheme="minorHAnsi" w:hAnsiTheme="minorHAnsi"/>
        </w:rPr>
      </w:pPr>
      <w:r w:rsidRPr="009633FF">
        <w:rPr>
          <w:rFonts w:asciiTheme="minorHAnsi" w:hAnsiTheme="minorHAnsi"/>
        </w:rPr>
        <w:t xml:space="preserve">Nationally, inclusion health groups such as people experiencing homelessness, sex workers, veterans, vulnerable migrants, and those in contact with the criminal justice system suffer disproportionately poor outcomes, including significantly lower life expectancy, higher rates of chronic illness and mental health conditions, and elevated use of emergency healthcare services. </w:t>
      </w:r>
      <w:r>
        <w:rPr>
          <w:rFonts w:asciiTheme="minorHAnsi" w:hAnsiTheme="minorHAnsi"/>
        </w:rPr>
        <w:br/>
      </w:r>
    </w:p>
    <w:p w14:paraId="31AB8F38" w14:textId="77777777" w:rsidR="009633FF" w:rsidRPr="009633FF" w:rsidRDefault="009633FF" w:rsidP="009633FF">
      <w:pPr>
        <w:jc w:val="left"/>
        <w:rPr>
          <w:rFonts w:asciiTheme="minorHAnsi" w:hAnsiTheme="minorHAnsi"/>
        </w:rPr>
      </w:pPr>
      <w:r w:rsidRPr="009633FF">
        <w:rPr>
          <w:rFonts w:asciiTheme="minorHAnsi" w:hAnsiTheme="minorHAnsi"/>
        </w:rPr>
        <w:t xml:space="preserve">In Birmingham and Solihull, these challenges are further compounded by longstanding inequalities, population diversity, and urban deprivation. While individual services have made progress, the system has lacked a coherent, unified strategy to address the needs of inclusion health populations. This strategic framework is a response to closing this gap. It outlines the shared vision, values, and coordinated actions that the Birmingham and Solihull Inclusion Health Partnership (BSIHP) will take in 2025/26 and going forward to embed inclusion health as a core priority across the local health and care system. </w:t>
      </w:r>
    </w:p>
    <w:p w14:paraId="1DA218D5" w14:textId="260758B7" w:rsidR="009633FF" w:rsidRPr="009633FF" w:rsidRDefault="009633FF" w:rsidP="009633FF">
      <w:pPr>
        <w:jc w:val="left"/>
        <w:rPr>
          <w:rFonts w:asciiTheme="minorHAnsi" w:hAnsiTheme="minorHAnsi"/>
        </w:rPr>
      </w:pPr>
      <w:r w:rsidRPr="009633FF">
        <w:rPr>
          <w:rFonts w:asciiTheme="minorHAnsi" w:hAnsiTheme="minorHAnsi"/>
        </w:rPr>
        <w:t>Whilst the ambitions within this framework have been set for the long term, the action plan will continue to evolve and be updated to reflect the current priorities and progress over the next three years and beyond. The action plan is owned by the Partnership, which is accountable for its delivery to the Birmingham Health and Wellbeing Board and the relevant organisational governance boards.</w:t>
      </w:r>
      <w:r>
        <w:rPr>
          <w:rFonts w:asciiTheme="minorHAnsi" w:hAnsiTheme="minorHAnsi"/>
        </w:rPr>
        <w:br/>
      </w:r>
    </w:p>
    <w:p w14:paraId="6E9F73C6" w14:textId="77777777" w:rsidR="009633FF" w:rsidRPr="009633FF" w:rsidRDefault="009633FF" w:rsidP="009633FF">
      <w:pPr>
        <w:jc w:val="left"/>
        <w:rPr>
          <w:rFonts w:asciiTheme="minorHAnsi" w:hAnsiTheme="minorHAnsi"/>
          <w:u w:val="single"/>
        </w:rPr>
      </w:pPr>
      <w:bookmarkStart w:id="19" w:name="_Toc208516851"/>
      <w:r w:rsidRPr="009633FF">
        <w:rPr>
          <w:rFonts w:asciiTheme="minorHAnsi" w:hAnsiTheme="minorHAnsi"/>
          <w:u w:val="single"/>
        </w:rPr>
        <w:t>How This Framework Was Developed</w:t>
      </w:r>
      <w:bookmarkEnd w:id="19"/>
    </w:p>
    <w:p w14:paraId="76296F4F" w14:textId="3F8680C8" w:rsidR="009633FF" w:rsidRPr="009633FF" w:rsidRDefault="009633FF" w:rsidP="009633FF">
      <w:pPr>
        <w:jc w:val="left"/>
        <w:rPr>
          <w:rFonts w:asciiTheme="minorHAnsi" w:hAnsiTheme="minorHAnsi"/>
        </w:rPr>
      </w:pPr>
      <w:r w:rsidRPr="009633FF">
        <w:rPr>
          <w:rFonts w:asciiTheme="minorHAnsi" w:hAnsiTheme="minorHAnsi"/>
        </w:rPr>
        <w:t>The Birmingham and Solihull Inclusion Health Partnership (BSIHP) was established in 2024 as a formal sub-group of the Birmingham Health and Wellbeing Board. Its purpose is to lead strategic, system-wide action to reduce health inequalities affecting people who face exclusion and multiple disadvantages.</w:t>
      </w:r>
      <w:r>
        <w:rPr>
          <w:rFonts w:asciiTheme="minorHAnsi" w:hAnsiTheme="minorHAnsi"/>
        </w:rPr>
        <w:br/>
      </w:r>
    </w:p>
    <w:p w14:paraId="2EA0179F" w14:textId="77777777" w:rsidR="009633FF" w:rsidRPr="009633FF" w:rsidRDefault="009633FF" w:rsidP="009633FF">
      <w:pPr>
        <w:jc w:val="left"/>
        <w:rPr>
          <w:rFonts w:asciiTheme="minorHAnsi" w:hAnsiTheme="minorHAnsi"/>
        </w:rPr>
      </w:pPr>
      <w:r w:rsidRPr="009633FF">
        <w:rPr>
          <w:rFonts w:asciiTheme="minorHAnsi" w:hAnsiTheme="minorHAnsi"/>
        </w:rPr>
        <w:t>This framework and action plan were developed between 2023 and 2025 through:</w:t>
      </w:r>
    </w:p>
    <w:p w14:paraId="4EB6F438" w14:textId="637CB418" w:rsidR="009633FF" w:rsidRPr="009633FF" w:rsidRDefault="009633FF" w:rsidP="00ED68B3">
      <w:pPr>
        <w:numPr>
          <w:ilvl w:val="0"/>
          <w:numId w:val="64"/>
        </w:numPr>
        <w:jc w:val="left"/>
        <w:rPr>
          <w:rFonts w:asciiTheme="minorHAnsi" w:hAnsiTheme="minorHAnsi"/>
        </w:rPr>
      </w:pPr>
      <w:r w:rsidRPr="009633FF">
        <w:rPr>
          <w:rFonts w:asciiTheme="minorHAnsi" w:hAnsiTheme="minorHAnsi"/>
          <w:b/>
          <w:bCs/>
        </w:rPr>
        <w:t>Five Task and Finish Groups</w:t>
      </w:r>
      <w:r w:rsidR="00654B6C">
        <w:rPr>
          <w:rFonts w:asciiTheme="minorHAnsi" w:hAnsiTheme="minorHAnsi"/>
        </w:rPr>
        <w:t xml:space="preserve">, </w:t>
      </w:r>
      <w:r w:rsidRPr="009633FF">
        <w:rPr>
          <w:rFonts w:asciiTheme="minorHAnsi" w:hAnsiTheme="minorHAnsi"/>
        </w:rPr>
        <w:t>each focused on one inclusion health population: sex workers, people experiencing homelessness, justice-involved individuals, vulnerable migrants, and armed forces veterans.</w:t>
      </w:r>
    </w:p>
    <w:p w14:paraId="5BC3F0CB" w14:textId="298661D7" w:rsidR="009633FF" w:rsidRPr="009633FF" w:rsidRDefault="009633FF" w:rsidP="00ED68B3">
      <w:pPr>
        <w:numPr>
          <w:ilvl w:val="0"/>
          <w:numId w:val="64"/>
        </w:numPr>
        <w:jc w:val="left"/>
        <w:rPr>
          <w:rFonts w:asciiTheme="minorHAnsi" w:hAnsiTheme="minorHAnsi"/>
        </w:rPr>
      </w:pPr>
      <w:r w:rsidRPr="009633FF">
        <w:rPr>
          <w:rFonts w:asciiTheme="minorHAnsi" w:hAnsiTheme="minorHAnsi"/>
          <w:b/>
          <w:bCs/>
        </w:rPr>
        <w:t>Engagement with experts by experience</w:t>
      </w:r>
      <w:r w:rsidRPr="009633FF">
        <w:rPr>
          <w:rFonts w:asciiTheme="minorHAnsi" w:hAnsiTheme="minorHAnsi"/>
        </w:rPr>
        <w:t xml:space="preserve"> through co-production workshops, case studies, learning from the city’s Making Every Adult Matter programme and the development of the Inclusion Health Living Library</w:t>
      </w:r>
      <w:r w:rsidR="00654B6C">
        <w:rPr>
          <w:rFonts w:asciiTheme="minorHAnsi" w:hAnsiTheme="minorHAnsi"/>
          <w:vertAlign w:val="superscript"/>
        </w:rPr>
        <w:t xml:space="preserve"> </w:t>
      </w:r>
      <w:r w:rsidRPr="009633FF">
        <w:rPr>
          <w:rFonts w:asciiTheme="minorHAnsi" w:hAnsiTheme="minorHAnsi"/>
        </w:rPr>
        <w:t>initiative that provides vital lived experience expertise to the Partnership.</w:t>
      </w:r>
    </w:p>
    <w:p w14:paraId="06F97D88" w14:textId="18A71CF5" w:rsidR="009633FF" w:rsidRPr="009633FF" w:rsidRDefault="009633FF" w:rsidP="00ED68B3">
      <w:pPr>
        <w:numPr>
          <w:ilvl w:val="0"/>
          <w:numId w:val="64"/>
        </w:numPr>
        <w:jc w:val="left"/>
        <w:rPr>
          <w:rFonts w:asciiTheme="minorHAnsi" w:hAnsiTheme="minorHAnsi"/>
        </w:rPr>
      </w:pPr>
      <w:r w:rsidRPr="009633FF">
        <w:rPr>
          <w:rFonts w:asciiTheme="minorHAnsi" w:hAnsiTheme="minorHAnsi"/>
          <w:b/>
          <w:bCs/>
        </w:rPr>
        <w:t>Needs assessments, deep dives and studies</w:t>
      </w:r>
      <w:r w:rsidRPr="009633FF">
        <w:rPr>
          <w:rFonts w:asciiTheme="minorHAnsi" w:hAnsiTheme="minorHAnsi"/>
        </w:rPr>
        <w:t>, including the ‘Complex Lives, Fulfilling Futures’</w:t>
      </w:r>
      <w:r w:rsidRPr="009633FF">
        <w:rPr>
          <w:rFonts w:asciiTheme="minorHAnsi" w:hAnsiTheme="minorHAnsi"/>
          <w:i/>
          <w:iCs/>
        </w:rPr>
        <w:t xml:space="preserve"> </w:t>
      </w:r>
      <w:r w:rsidRPr="009633FF">
        <w:rPr>
          <w:rFonts w:asciiTheme="minorHAnsi" w:hAnsiTheme="minorHAnsi"/>
        </w:rPr>
        <w:t>Director of Public Health Annual Report 2019-20, SWAN study (Birmingham Sex Worker Analysis of Health Needs)</w:t>
      </w:r>
      <w:r w:rsidR="00654B6C">
        <w:rPr>
          <w:rFonts w:asciiTheme="minorHAnsi" w:hAnsiTheme="minorHAnsi"/>
        </w:rPr>
        <w:t>,</w:t>
      </w:r>
      <w:r w:rsidRPr="009633FF">
        <w:rPr>
          <w:rFonts w:asciiTheme="minorHAnsi" w:hAnsiTheme="minorHAnsi"/>
        </w:rPr>
        <w:t xml:space="preserve"> Birmingham Women’s Health Needs Report</w:t>
      </w:r>
      <w:r w:rsidR="00654B6C">
        <w:rPr>
          <w:rFonts w:asciiTheme="minorHAnsi" w:hAnsiTheme="minorHAnsi"/>
        </w:rPr>
        <w:t xml:space="preserve">, </w:t>
      </w:r>
      <w:r w:rsidRPr="009633FF">
        <w:rPr>
          <w:rFonts w:asciiTheme="minorHAnsi" w:hAnsiTheme="minorHAnsi"/>
        </w:rPr>
        <w:t>the Justice Health Needs Assessment, and the Veteran</w:t>
      </w:r>
      <w:r w:rsidR="00654B6C">
        <w:rPr>
          <w:rFonts w:asciiTheme="minorHAnsi" w:hAnsiTheme="minorHAnsi"/>
        </w:rPr>
        <w:t>s</w:t>
      </w:r>
      <w:r w:rsidRPr="009633FF">
        <w:rPr>
          <w:rFonts w:asciiTheme="minorHAnsi" w:hAnsiTheme="minorHAnsi"/>
        </w:rPr>
        <w:t>, Learning Disabilities and Neurodivergence, and Dual Diagnosis Joint Strategic Needs Assessment (JSNA) Deep Dives</w:t>
      </w:r>
    </w:p>
    <w:p w14:paraId="73611346" w14:textId="77777777" w:rsidR="00654B6C" w:rsidRPr="00654B6C" w:rsidRDefault="009633FF" w:rsidP="00ED68B3">
      <w:pPr>
        <w:numPr>
          <w:ilvl w:val="0"/>
          <w:numId w:val="64"/>
        </w:numPr>
        <w:jc w:val="left"/>
        <w:rPr>
          <w:rFonts w:asciiTheme="minorHAnsi" w:hAnsiTheme="minorHAnsi"/>
        </w:rPr>
      </w:pPr>
      <w:r w:rsidRPr="009633FF">
        <w:rPr>
          <w:rFonts w:asciiTheme="minorHAnsi" w:hAnsiTheme="minorHAnsi"/>
          <w:b/>
          <w:bCs/>
        </w:rPr>
        <w:t>Peer learning</w:t>
      </w:r>
      <w:r w:rsidRPr="009633FF">
        <w:rPr>
          <w:rFonts w:asciiTheme="minorHAnsi" w:hAnsiTheme="minorHAnsi"/>
        </w:rPr>
        <w:t xml:space="preserve"> through participation in the NHS England Inclusion Health Learning Programme for the Integrated Care Systems (ICS) and regional networks.</w:t>
      </w:r>
    </w:p>
    <w:p w14:paraId="4D93760F" w14:textId="11DA00E5" w:rsidR="009633FF" w:rsidRPr="009633FF" w:rsidRDefault="00654B6C" w:rsidP="00654B6C">
      <w:pPr>
        <w:ind w:left="360"/>
        <w:jc w:val="left"/>
        <w:rPr>
          <w:rFonts w:asciiTheme="minorHAnsi" w:hAnsiTheme="minorHAnsi"/>
        </w:rPr>
      </w:pPr>
      <w:r w:rsidRPr="00654B6C">
        <w:rPr>
          <w:rFonts w:asciiTheme="minorHAnsi" w:hAnsiTheme="minorHAnsi"/>
        </w:rPr>
        <w:t xml:space="preserve"> </w:t>
      </w:r>
      <w:r w:rsidR="009633FF" w:rsidRPr="00654B6C">
        <w:rPr>
          <w:rFonts w:asciiTheme="minorHAnsi" w:hAnsiTheme="minorHAnsi"/>
        </w:rPr>
        <w:br/>
      </w:r>
      <w:r w:rsidR="009633FF" w:rsidRPr="009633FF">
        <w:rPr>
          <w:rFonts w:asciiTheme="minorHAnsi" w:hAnsiTheme="minorHAnsi"/>
        </w:rPr>
        <w:t xml:space="preserve">The process was collaborative, participatory, and rooted in the principle that people with lived and living experience are best placed to identify the barriers they face and shape the solutions they need. The framework also draws heavily on national policy and local strategy, aligning with system-wide efforts to create a fairer, more inclusive health and care system. </w:t>
      </w:r>
    </w:p>
    <w:p w14:paraId="3CE687CB" w14:textId="2B704082" w:rsidR="009633FF" w:rsidRDefault="009633FF" w:rsidP="009633FF">
      <w:pPr>
        <w:jc w:val="left"/>
        <w:rPr>
          <w:rFonts w:asciiTheme="minorHAnsi" w:hAnsiTheme="minorHAnsi"/>
        </w:rPr>
      </w:pPr>
      <w:r w:rsidRPr="009633FF">
        <w:rPr>
          <w:rFonts w:asciiTheme="minorHAnsi" w:hAnsiTheme="minorHAnsi"/>
        </w:rPr>
        <w:lastRenderedPageBreak/>
        <w:t>The Action Plan</w:t>
      </w:r>
      <w:r w:rsidR="00654B6C">
        <w:rPr>
          <w:rFonts w:asciiTheme="minorHAnsi" w:hAnsiTheme="minorHAnsi"/>
        </w:rPr>
        <w:t xml:space="preserve">, </w:t>
      </w:r>
      <w:r w:rsidRPr="009633FF">
        <w:rPr>
          <w:rFonts w:asciiTheme="minorHAnsi" w:hAnsiTheme="minorHAnsi"/>
        </w:rPr>
        <w:t>which forms part of this Framework, is a live document. It will be reviewed and updated regularly in response to learning from implementation, emerging data, changes in context, the voices of those with lived and professional experience and evaluation of impact. As we progress, more detailed action plans may be developed by individual tasks and finish groups/ BSIHP sub-groups in response to specific inclusion health needs assessments and deep dives.</w:t>
      </w:r>
      <w:r>
        <w:rPr>
          <w:rFonts w:asciiTheme="minorHAnsi" w:hAnsiTheme="minorHAnsi"/>
        </w:rPr>
        <w:br/>
      </w:r>
      <w:r w:rsidR="00654B6C">
        <w:rPr>
          <w:rFonts w:asciiTheme="minorHAnsi" w:hAnsiTheme="minorHAnsi"/>
        </w:rPr>
        <w:br/>
      </w:r>
      <w:r w:rsidRPr="009633FF">
        <w:rPr>
          <w:rFonts w:asciiTheme="minorHAnsi" w:hAnsiTheme="minorHAnsi"/>
        </w:rPr>
        <w:t>This framework is not a standalone document – it connects and supports work happening across housing, health, social care, justice, community safety and communities, embedding inclusion health as a priority for all.</w:t>
      </w:r>
    </w:p>
    <w:p w14:paraId="44C83601" w14:textId="77777777" w:rsidR="009633FF" w:rsidRPr="009633FF" w:rsidRDefault="009633FF" w:rsidP="009633FF">
      <w:pPr>
        <w:jc w:val="left"/>
        <w:rPr>
          <w:rFonts w:asciiTheme="minorHAnsi" w:hAnsiTheme="minorHAnsi"/>
        </w:rPr>
      </w:pPr>
    </w:p>
    <w:p w14:paraId="72F44784" w14:textId="77777777" w:rsidR="009633FF" w:rsidRDefault="009633FF" w:rsidP="009633FF">
      <w:pPr>
        <w:jc w:val="left"/>
        <w:rPr>
          <w:rFonts w:asciiTheme="minorHAnsi" w:hAnsiTheme="minorHAnsi"/>
        </w:rPr>
      </w:pPr>
      <w:r w:rsidRPr="009633FF">
        <w:rPr>
          <w:rFonts w:asciiTheme="minorHAnsi" w:hAnsiTheme="minorHAnsi"/>
        </w:rPr>
        <w:t>Our objectives as a Partnership are fully aligned with national and local strategies. They respond directly to the NHS Long Term Plan’s call to narrow health inequalities and the legal duties on the Integrated Care Boards (ICBs) to reduce inequalities in access and outcomes. The approach also reflects the Birmingham HWB Strategy’s principles of being citizen-driven, data-informed, and focused on equity. In summary, our strategic intent is to embed inclusion health into the mainstream of the ICS’s work, ensuring that improving the health of the most disadvantaged is seen as everyone’s business and a core part of delivering a “Bolder, Healthier” future for our city and region.</w:t>
      </w:r>
    </w:p>
    <w:p w14:paraId="0C1894A4" w14:textId="77777777" w:rsidR="00172E1C" w:rsidRDefault="00172E1C" w:rsidP="009633FF">
      <w:pPr>
        <w:jc w:val="left"/>
        <w:rPr>
          <w:rFonts w:asciiTheme="minorHAnsi" w:hAnsiTheme="minorHAnsi"/>
        </w:rPr>
      </w:pPr>
    </w:p>
    <w:p w14:paraId="775A67CB" w14:textId="09119C86" w:rsidR="00172E1C" w:rsidRDefault="00172E1C" w:rsidP="009633FF">
      <w:pPr>
        <w:jc w:val="left"/>
        <w:rPr>
          <w:rFonts w:asciiTheme="minorHAnsi" w:hAnsiTheme="minorHAnsi"/>
          <w:u w:val="single"/>
        </w:rPr>
      </w:pPr>
      <w:r w:rsidRPr="00172E1C">
        <w:rPr>
          <w:rFonts w:asciiTheme="minorHAnsi" w:hAnsiTheme="minorHAnsi"/>
          <w:u w:val="single"/>
        </w:rPr>
        <w:t>Our Vision &amp; Guiding Principles</w:t>
      </w:r>
    </w:p>
    <w:p w14:paraId="57828A81" w14:textId="77777777" w:rsidR="00172E1C" w:rsidRDefault="00172E1C" w:rsidP="009633FF">
      <w:pPr>
        <w:jc w:val="left"/>
        <w:rPr>
          <w:rFonts w:asciiTheme="minorHAnsi" w:hAnsiTheme="minorHAnsi"/>
          <w:u w:val="single"/>
        </w:rPr>
      </w:pPr>
    </w:p>
    <w:p w14:paraId="14265293" w14:textId="386D2943" w:rsidR="00172E1C" w:rsidRPr="00172E1C" w:rsidRDefault="00172E1C" w:rsidP="00172E1C">
      <w:pPr>
        <w:jc w:val="left"/>
        <w:rPr>
          <w:rFonts w:asciiTheme="minorHAnsi" w:hAnsiTheme="minorHAnsi"/>
        </w:rPr>
      </w:pPr>
      <w:r w:rsidRPr="00172E1C">
        <w:rPr>
          <w:rFonts w:asciiTheme="minorHAnsi" w:hAnsiTheme="minorHAnsi"/>
        </w:rPr>
        <w:t>Our Mission</w:t>
      </w:r>
      <w:r w:rsidR="00654B6C">
        <w:rPr>
          <w:rFonts w:asciiTheme="minorHAnsi" w:hAnsiTheme="minorHAnsi"/>
        </w:rPr>
        <w:t>:</w:t>
      </w:r>
    </w:p>
    <w:p w14:paraId="47A83F97" w14:textId="1D3A9DD5" w:rsidR="00172E1C" w:rsidRDefault="00172E1C" w:rsidP="00172E1C">
      <w:pPr>
        <w:jc w:val="left"/>
        <w:rPr>
          <w:rFonts w:asciiTheme="minorHAnsi" w:hAnsiTheme="minorHAnsi"/>
        </w:rPr>
      </w:pPr>
      <w:r w:rsidRPr="00172E1C">
        <w:rPr>
          <w:rFonts w:asciiTheme="minorHAnsi" w:hAnsiTheme="minorHAnsi"/>
        </w:rPr>
        <w:t>‘To remove barriers, challenge stigma, and improve outcomes for people in inclusion health groups through collaborative leadership, co-production, and evidence-informed action.’</w:t>
      </w:r>
    </w:p>
    <w:p w14:paraId="4C6F3715" w14:textId="77777777" w:rsidR="00172E1C" w:rsidRDefault="00172E1C" w:rsidP="00172E1C">
      <w:pPr>
        <w:jc w:val="left"/>
        <w:rPr>
          <w:rFonts w:asciiTheme="minorHAnsi" w:hAnsiTheme="minorHAnsi"/>
        </w:rPr>
      </w:pPr>
    </w:p>
    <w:p w14:paraId="499A73E8" w14:textId="312B80AC" w:rsidR="003A655E" w:rsidRDefault="003A655E" w:rsidP="00172E1C">
      <w:pPr>
        <w:jc w:val="left"/>
        <w:rPr>
          <w:rFonts w:asciiTheme="minorHAnsi" w:hAnsiTheme="minorHAnsi"/>
        </w:rPr>
      </w:pPr>
      <w:r w:rsidRPr="003A655E">
        <w:rPr>
          <w:rFonts w:asciiTheme="minorHAnsi" w:hAnsiTheme="minorHAnsi"/>
        </w:rPr>
        <w:t>This vision echoes the Health and Wellbeing Boards’ aim of empowering every citizen to be healthy and the ICS goal of improving life expectancy for all, by focusing on those with the greatest unmet need</w:t>
      </w:r>
      <w:r>
        <w:rPr>
          <w:rFonts w:asciiTheme="minorHAnsi" w:hAnsiTheme="minorHAnsi"/>
        </w:rPr>
        <w:t>.</w:t>
      </w:r>
    </w:p>
    <w:p w14:paraId="6B806DB8" w14:textId="77777777" w:rsidR="003A655E" w:rsidRDefault="003A655E" w:rsidP="00172E1C">
      <w:pPr>
        <w:jc w:val="left"/>
        <w:rPr>
          <w:rFonts w:asciiTheme="minorHAnsi" w:hAnsiTheme="minorHAnsi"/>
        </w:rPr>
      </w:pPr>
    </w:p>
    <w:p w14:paraId="51F699CF" w14:textId="4ED4D1F2" w:rsidR="00E83A0A" w:rsidRPr="00E83A0A" w:rsidRDefault="00E83A0A" w:rsidP="00E83A0A">
      <w:pPr>
        <w:jc w:val="left"/>
        <w:rPr>
          <w:rFonts w:asciiTheme="minorHAnsi" w:hAnsiTheme="minorHAnsi"/>
        </w:rPr>
      </w:pPr>
      <w:r w:rsidRPr="00E83A0A">
        <w:rPr>
          <w:rFonts w:asciiTheme="minorHAnsi" w:hAnsiTheme="minorHAnsi"/>
        </w:rPr>
        <w:t>Our Vision</w:t>
      </w:r>
      <w:r w:rsidR="00654B6C">
        <w:rPr>
          <w:rFonts w:asciiTheme="minorHAnsi" w:hAnsiTheme="minorHAnsi"/>
        </w:rPr>
        <w:t>:</w:t>
      </w:r>
    </w:p>
    <w:p w14:paraId="0934A263" w14:textId="7C776FD7" w:rsidR="003A655E" w:rsidRDefault="00E83A0A" w:rsidP="00E83A0A">
      <w:pPr>
        <w:jc w:val="left"/>
        <w:rPr>
          <w:rFonts w:asciiTheme="minorHAnsi" w:hAnsiTheme="minorHAnsi"/>
        </w:rPr>
      </w:pPr>
      <w:r w:rsidRPr="00E83A0A">
        <w:rPr>
          <w:rFonts w:asciiTheme="minorHAnsi" w:hAnsiTheme="minorHAnsi"/>
        </w:rPr>
        <w:t>“To reduce health inequalities and ensure that all people in Birmingham and Solihull, regardless of background or circumstance, can live longer, healthier lives – with accessible, inclusive, trauma-responsive and person-centred health and care services that leave no one behind.”</w:t>
      </w:r>
    </w:p>
    <w:p w14:paraId="00B31555" w14:textId="77777777" w:rsidR="003F6B72" w:rsidRDefault="003F6B72" w:rsidP="00E83A0A">
      <w:pPr>
        <w:jc w:val="left"/>
        <w:rPr>
          <w:rFonts w:asciiTheme="minorHAnsi" w:hAnsiTheme="minorHAnsi"/>
        </w:rPr>
      </w:pPr>
    </w:p>
    <w:p w14:paraId="277F2875" w14:textId="55870C40" w:rsidR="003F6B72" w:rsidRDefault="003F6B72" w:rsidP="00E83A0A">
      <w:pPr>
        <w:jc w:val="left"/>
        <w:rPr>
          <w:rFonts w:asciiTheme="minorHAnsi" w:hAnsiTheme="minorHAnsi"/>
        </w:rPr>
      </w:pPr>
      <w:r>
        <w:rPr>
          <w:rFonts w:asciiTheme="minorHAnsi" w:hAnsiTheme="minorHAnsi"/>
        </w:rPr>
        <w:t>Guiding Principles</w:t>
      </w:r>
      <w:r w:rsidR="00654B6C">
        <w:rPr>
          <w:rFonts w:asciiTheme="minorHAnsi" w:hAnsiTheme="minorHAnsi"/>
        </w:rPr>
        <w:t>:</w:t>
      </w:r>
    </w:p>
    <w:p w14:paraId="377F0B26" w14:textId="4A8BDE4E" w:rsidR="003F6B72" w:rsidRDefault="003F6B72" w:rsidP="00E83A0A">
      <w:pPr>
        <w:jc w:val="left"/>
        <w:rPr>
          <w:rFonts w:asciiTheme="minorHAnsi" w:hAnsiTheme="minorHAnsi"/>
        </w:rPr>
      </w:pPr>
      <w:r w:rsidRPr="003F6B72">
        <w:rPr>
          <w:rFonts w:asciiTheme="minorHAnsi" w:hAnsiTheme="minorHAnsi"/>
        </w:rPr>
        <w:t>Aligned with the NHS England Inclusion Health Framework, the BSIHP adopts five shared principles:</w:t>
      </w:r>
    </w:p>
    <w:p w14:paraId="4B02FD3E" w14:textId="526D4B8D" w:rsidR="003F6B72" w:rsidRDefault="00ED68B3" w:rsidP="00ED68B3">
      <w:pPr>
        <w:pStyle w:val="ListParagraph"/>
        <w:numPr>
          <w:ilvl w:val="0"/>
          <w:numId w:val="65"/>
        </w:numPr>
        <w:jc w:val="left"/>
        <w:rPr>
          <w:rFonts w:asciiTheme="minorHAnsi" w:hAnsiTheme="minorHAnsi"/>
        </w:rPr>
      </w:pPr>
      <w:r>
        <w:rPr>
          <w:rFonts w:asciiTheme="minorHAnsi" w:hAnsiTheme="minorHAnsi"/>
        </w:rPr>
        <w:t>Commit to Action: Inclusion Health is a system priority, with named leadership and resourced plans</w:t>
      </w:r>
    </w:p>
    <w:p w14:paraId="60061BE7" w14:textId="0C33E8AD" w:rsidR="00ED68B3" w:rsidRDefault="00ED68B3" w:rsidP="00ED68B3">
      <w:pPr>
        <w:pStyle w:val="ListParagraph"/>
        <w:numPr>
          <w:ilvl w:val="0"/>
          <w:numId w:val="65"/>
        </w:numPr>
        <w:jc w:val="left"/>
        <w:rPr>
          <w:rFonts w:asciiTheme="minorHAnsi" w:hAnsiTheme="minorHAnsi"/>
        </w:rPr>
      </w:pPr>
      <w:r>
        <w:rPr>
          <w:rFonts w:asciiTheme="minorHAnsi" w:hAnsiTheme="minorHAnsi"/>
        </w:rPr>
        <w:t xml:space="preserve">Understand Population Needs: Decisions are based on robust needs assessments, lived experience and service data </w:t>
      </w:r>
    </w:p>
    <w:p w14:paraId="31828477" w14:textId="51BB50F0" w:rsidR="00ED68B3" w:rsidRDefault="00ED68B3" w:rsidP="00ED68B3">
      <w:pPr>
        <w:pStyle w:val="ListParagraph"/>
        <w:numPr>
          <w:ilvl w:val="0"/>
          <w:numId w:val="65"/>
        </w:numPr>
        <w:jc w:val="left"/>
        <w:rPr>
          <w:rFonts w:asciiTheme="minorHAnsi" w:hAnsiTheme="minorHAnsi"/>
        </w:rPr>
      </w:pPr>
      <w:r>
        <w:rPr>
          <w:rFonts w:asciiTheme="minorHAnsi" w:hAnsiTheme="minorHAnsi"/>
        </w:rPr>
        <w:t>Deliver and Support the Workforce: Staff are equipped to work inclusively through training in trauma-informed, culturally competent care</w:t>
      </w:r>
    </w:p>
    <w:p w14:paraId="649D90EC" w14:textId="6AC52E56" w:rsidR="00ED68B3" w:rsidRDefault="00ED68B3" w:rsidP="00ED68B3">
      <w:pPr>
        <w:pStyle w:val="ListParagraph"/>
        <w:numPr>
          <w:ilvl w:val="0"/>
          <w:numId w:val="65"/>
        </w:numPr>
        <w:jc w:val="left"/>
        <w:rPr>
          <w:rFonts w:asciiTheme="minorHAnsi" w:hAnsiTheme="minorHAnsi"/>
        </w:rPr>
      </w:pPr>
      <w:r>
        <w:rPr>
          <w:rFonts w:asciiTheme="minorHAnsi" w:hAnsiTheme="minorHAnsi"/>
        </w:rPr>
        <w:t xml:space="preserve">Deliver Integrated Services: Support is coordinated, easy to access and responsive to complex lives </w:t>
      </w:r>
    </w:p>
    <w:p w14:paraId="008F0F2C" w14:textId="4A98F213" w:rsidR="00ED68B3" w:rsidRPr="003F6B72" w:rsidRDefault="00ED68B3" w:rsidP="00ED68B3">
      <w:pPr>
        <w:pStyle w:val="ListParagraph"/>
        <w:numPr>
          <w:ilvl w:val="0"/>
          <w:numId w:val="65"/>
        </w:numPr>
        <w:jc w:val="left"/>
        <w:rPr>
          <w:rFonts w:asciiTheme="minorHAnsi" w:hAnsiTheme="minorHAnsi"/>
        </w:rPr>
      </w:pPr>
      <w:r>
        <w:rPr>
          <w:rFonts w:asciiTheme="minorHAnsi" w:hAnsiTheme="minorHAnsi"/>
        </w:rPr>
        <w:t xml:space="preserve">Demonstrate Impact: Success is measured through outcomes that matter to people and communities </w:t>
      </w:r>
    </w:p>
    <w:p w14:paraId="22AAC23B" w14:textId="77777777" w:rsidR="009633FF" w:rsidRDefault="009633FF" w:rsidP="00F13B72">
      <w:pPr>
        <w:rPr>
          <w:rFonts w:asciiTheme="minorHAnsi" w:hAnsiTheme="minorHAnsi"/>
        </w:rPr>
      </w:pPr>
    </w:p>
    <w:p w14:paraId="7C2E16F6" w14:textId="165AB324" w:rsidR="00AE4BC1" w:rsidRDefault="00AE4BC1" w:rsidP="00F13B72">
      <w:pPr>
        <w:rPr>
          <w:rFonts w:asciiTheme="minorHAnsi" w:hAnsiTheme="minorHAnsi"/>
        </w:rPr>
      </w:pPr>
      <w:r w:rsidRPr="00AE4BC1">
        <w:rPr>
          <w:rFonts w:asciiTheme="minorHAnsi" w:hAnsiTheme="minorHAnsi"/>
        </w:rPr>
        <w:t>The partnership is also committed to promoting and embedding the Making Every Adult Matter (MEAM) approach, which it uses as a guide for improving care and support for those experiencing exclusion and marginalisation within our systems</w:t>
      </w:r>
      <w:r>
        <w:rPr>
          <w:rFonts w:asciiTheme="minorHAnsi" w:hAnsiTheme="minorHAnsi"/>
        </w:rPr>
        <w:t>.</w:t>
      </w:r>
    </w:p>
    <w:p w14:paraId="346550EF" w14:textId="77777777" w:rsidR="00AE4BC1" w:rsidRDefault="00AE4BC1" w:rsidP="00F13B72">
      <w:pPr>
        <w:rPr>
          <w:rFonts w:asciiTheme="minorHAnsi" w:hAnsiTheme="minorHAnsi"/>
        </w:rPr>
      </w:pPr>
    </w:p>
    <w:p w14:paraId="60674F2B" w14:textId="77777777" w:rsidR="001C53AC" w:rsidRPr="001C53AC" w:rsidRDefault="001C53AC" w:rsidP="001C53AC">
      <w:pPr>
        <w:rPr>
          <w:rFonts w:asciiTheme="minorHAnsi" w:hAnsiTheme="minorHAnsi"/>
        </w:rPr>
      </w:pPr>
      <w:r w:rsidRPr="001C53AC">
        <w:rPr>
          <w:rFonts w:asciiTheme="minorHAnsi" w:hAnsiTheme="minorHAnsi"/>
        </w:rPr>
        <w:t>These two frameworks – the NHS England Inclusion Health Principles and the Making Every Adult Matter (MEAM) Approach form the foundation of the BSIHP’s strategic approach. Together, these provide a clear structure for our action: from system commitment and coproduced service design to workforce development, integrated delivery, and impact evaluation. These principles guide our governance, action planning, and evaluation processes.</w:t>
      </w:r>
    </w:p>
    <w:p w14:paraId="54AEBD4D" w14:textId="765516E2" w:rsidR="00AE4BC1" w:rsidRDefault="001C53AC" w:rsidP="001C53AC">
      <w:pPr>
        <w:rPr>
          <w:rFonts w:asciiTheme="minorHAnsi" w:hAnsiTheme="minorHAnsi"/>
        </w:rPr>
      </w:pPr>
      <w:r w:rsidRPr="001C53AC">
        <w:rPr>
          <w:rFonts w:asciiTheme="minorHAnsi" w:hAnsiTheme="minorHAnsi"/>
        </w:rPr>
        <w:t>Building on these principles, the partnership has set five strategic ambitions to drive forward inclusion health across Birmingham and Solihull, which incorporate cross-cutting system-wide priorities.</w:t>
      </w:r>
    </w:p>
    <w:p w14:paraId="0A43EFA0" w14:textId="77777777" w:rsidR="001C53AC" w:rsidRPr="00654B6C" w:rsidRDefault="001C53AC" w:rsidP="001C53AC">
      <w:pPr>
        <w:rPr>
          <w:rFonts w:asciiTheme="minorHAnsi" w:hAnsiTheme="minorHAnsi"/>
          <w:szCs w:val="24"/>
        </w:rPr>
      </w:pPr>
    </w:p>
    <w:tbl>
      <w:tblPr>
        <w:tblStyle w:val="GridTable4-Accent1"/>
        <w:tblW w:w="9918" w:type="dxa"/>
        <w:tblLook w:val="04A0" w:firstRow="1" w:lastRow="0" w:firstColumn="1" w:lastColumn="0" w:noHBand="0" w:noVBand="1"/>
        <w:tblCaption w:val="Birmingham and Solihull Inclusion Health Partnership Framework for Action strategic ambitions "/>
        <w:tblDescription w:val="A summary of the key strategic ambitions Birmingham and Solihull Inclusion Health Partnership Framework for Action and how they will be achieved"/>
      </w:tblPr>
      <w:tblGrid>
        <w:gridCol w:w="2192"/>
        <w:gridCol w:w="7726"/>
      </w:tblGrid>
      <w:tr w:rsidR="00B22494" w:rsidRPr="00654B6C" w14:paraId="460F18EC" w14:textId="77777777" w:rsidTr="00B22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14:paraId="6F7FBB88" w14:textId="77777777" w:rsidR="00B22494" w:rsidRPr="000B1995" w:rsidRDefault="00B22494" w:rsidP="008C07A1">
            <w:pPr>
              <w:rPr>
                <w:rFonts w:asciiTheme="minorHAnsi" w:hAnsiTheme="minorHAnsi"/>
                <w:color w:val="FFFFFF"/>
                <w:szCs w:val="24"/>
              </w:rPr>
            </w:pPr>
            <w:r w:rsidRPr="000B1995">
              <w:rPr>
                <w:rFonts w:asciiTheme="minorHAnsi" w:hAnsiTheme="minorHAnsi"/>
                <w:color w:val="FFFFFF"/>
                <w:szCs w:val="24"/>
              </w:rPr>
              <w:t>Strategic Ambition</w:t>
            </w:r>
          </w:p>
        </w:tc>
        <w:tc>
          <w:tcPr>
            <w:tcW w:w="7789" w:type="dxa"/>
          </w:tcPr>
          <w:p w14:paraId="124A4393" w14:textId="77777777" w:rsidR="00B22494" w:rsidRPr="000B1995" w:rsidRDefault="00B22494" w:rsidP="008C07A1">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szCs w:val="24"/>
              </w:rPr>
            </w:pPr>
            <w:r w:rsidRPr="000B1995">
              <w:rPr>
                <w:rFonts w:asciiTheme="minorHAnsi" w:hAnsiTheme="minorHAnsi"/>
                <w:color w:val="FFFFFF"/>
                <w:szCs w:val="24"/>
              </w:rPr>
              <w:t>How we will achieve it:</w:t>
            </w:r>
          </w:p>
        </w:tc>
      </w:tr>
      <w:tr w:rsidR="00B22494" w:rsidRPr="00654B6C" w14:paraId="27EB4F96" w14:textId="77777777" w:rsidTr="00A37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4C3BEA41" w14:textId="77777777" w:rsidR="00B22494" w:rsidRPr="00654B6C" w:rsidRDefault="00B22494" w:rsidP="00ED68B3">
            <w:pPr>
              <w:pStyle w:val="ListParagraph"/>
              <w:numPr>
                <w:ilvl w:val="0"/>
                <w:numId w:val="66"/>
              </w:numPr>
              <w:tabs>
                <w:tab w:val="clear" w:pos="720"/>
                <w:tab w:val="num" w:pos="360"/>
              </w:tabs>
              <w:ind w:left="360"/>
              <w:jc w:val="left"/>
              <w:rPr>
                <w:rFonts w:asciiTheme="minorHAnsi" w:hAnsiTheme="minorHAnsi"/>
                <w:szCs w:val="24"/>
              </w:rPr>
            </w:pPr>
            <w:r w:rsidRPr="00654B6C">
              <w:rPr>
                <w:rFonts w:asciiTheme="minorHAnsi" w:hAnsiTheme="minorHAnsi"/>
                <w:szCs w:val="24"/>
              </w:rPr>
              <w:t xml:space="preserve">Commitment and Leadership: </w:t>
            </w:r>
          </w:p>
        </w:tc>
        <w:tc>
          <w:tcPr>
            <w:tcW w:w="7789" w:type="dxa"/>
            <w:shd w:val="clear" w:color="auto" w:fill="auto"/>
          </w:tcPr>
          <w:p w14:paraId="31969542" w14:textId="77777777" w:rsidR="00B22494" w:rsidRPr="00654B6C" w:rsidRDefault="00B22494" w:rsidP="00ED68B3">
            <w:pPr>
              <w:pStyle w:val="ListParagraph"/>
              <w:numPr>
                <w:ilvl w:val="0"/>
                <w:numId w:val="6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654B6C">
              <w:rPr>
                <w:rFonts w:asciiTheme="minorHAnsi" w:hAnsiTheme="minorHAnsi"/>
                <w:szCs w:val="24"/>
              </w:rPr>
              <w:t xml:space="preserve">Secure strong leadership buy-in and advocacy for inclusion health at all levels. </w:t>
            </w:r>
          </w:p>
          <w:p w14:paraId="78E8D00D" w14:textId="77777777" w:rsidR="00B22494" w:rsidRPr="00654B6C" w:rsidRDefault="00B22494" w:rsidP="00ED68B3">
            <w:pPr>
              <w:pStyle w:val="ListParagraph"/>
              <w:numPr>
                <w:ilvl w:val="0"/>
                <w:numId w:val="6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654B6C">
              <w:rPr>
                <w:rFonts w:asciiTheme="minorHAnsi" w:hAnsiTheme="minorHAnsi"/>
                <w:szCs w:val="24"/>
              </w:rPr>
              <w:t xml:space="preserve">Inclusion health is identified as a priority in our ICS and Health &amp; Wellbeing Board strategies, with named senior leads championing the agenda. </w:t>
            </w:r>
          </w:p>
          <w:p w14:paraId="16828314" w14:textId="77777777" w:rsidR="00B22494" w:rsidRPr="00654B6C" w:rsidRDefault="00B22494" w:rsidP="00ED68B3">
            <w:pPr>
              <w:pStyle w:val="ListParagraph"/>
              <w:numPr>
                <w:ilvl w:val="0"/>
                <w:numId w:val="6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654B6C">
              <w:rPr>
                <w:rFonts w:asciiTheme="minorHAnsi" w:hAnsiTheme="minorHAnsi"/>
                <w:szCs w:val="24"/>
              </w:rPr>
              <w:t>The partnership will continuously advocate for resources and policy support to address inclusion health needs, ensuring this agenda remains high on the system’s priorities.</w:t>
            </w:r>
          </w:p>
        </w:tc>
      </w:tr>
      <w:tr w:rsidR="00B22494" w:rsidRPr="00654B6C" w14:paraId="2098794D" w14:textId="77777777" w:rsidTr="00B22494">
        <w:tc>
          <w:tcPr>
            <w:cnfStyle w:val="001000000000" w:firstRow="0" w:lastRow="0" w:firstColumn="1" w:lastColumn="0" w:oddVBand="0" w:evenVBand="0" w:oddHBand="0" w:evenHBand="0" w:firstRowFirstColumn="0" w:firstRowLastColumn="0" w:lastRowFirstColumn="0" w:lastRowLastColumn="0"/>
            <w:tcW w:w="2129" w:type="dxa"/>
          </w:tcPr>
          <w:p w14:paraId="0959059D" w14:textId="77777777" w:rsidR="00B22494" w:rsidRPr="00654B6C" w:rsidRDefault="00B22494" w:rsidP="00ED68B3">
            <w:pPr>
              <w:pStyle w:val="ListParagraph"/>
              <w:numPr>
                <w:ilvl w:val="0"/>
                <w:numId w:val="66"/>
              </w:numPr>
              <w:tabs>
                <w:tab w:val="clear" w:pos="720"/>
                <w:tab w:val="num" w:pos="360"/>
              </w:tabs>
              <w:ind w:left="360"/>
              <w:jc w:val="left"/>
              <w:rPr>
                <w:rFonts w:asciiTheme="minorHAnsi" w:hAnsiTheme="minorHAnsi"/>
                <w:szCs w:val="24"/>
              </w:rPr>
            </w:pPr>
            <w:r w:rsidRPr="00654B6C">
              <w:rPr>
                <w:rFonts w:asciiTheme="minorHAnsi" w:hAnsiTheme="minorHAnsi"/>
                <w:szCs w:val="24"/>
              </w:rPr>
              <w:t xml:space="preserve">Understanding Needs: </w:t>
            </w:r>
          </w:p>
        </w:tc>
        <w:tc>
          <w:tcPr>
            <w:tcW w:w="7789" w:type="dxa"/>
          </w:tcPr>
          <w:p w14:paraId="3738FC87" w14:textId="77777777" w:rsidR="00B22494" w:rsidRPr="00654B6C" w:rsidRDefault="00B22494" w:rsidP="00ED68B3">
            <w:pPr>
              <w:pStyle w:val="ListParagraph"/>
              <w:numPr>
                <w:ilvl w:val="0"/>
                <w:numId w:val="67"/>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654B6C">
              <w:rPr>
                <w:rFonts w:asciiTheme="minorHAnsi" w:hAnsiTheme="minorHAnsi"/>
                <w:szCs w:val="24"/>
              </w:rPr>
              <w:t xml:space="preserve">Improve data, evidence and insight into inclusion health populations. </w:t>
            </w:r>
          </w:p>
          <w:p w14:paraId="203C8C21" w14:textId="77777777" w:rsidR="00B22494" w:rsidRPr="00654B6C" w:rsidRDefault="00B22494" w:rsidP="00ED68B3">
            <w:pPr>
              <w:pStyle w:val="ListParagraph"/>
              <w:numPr>
                <w:ilvl w:val="0"/>
                <w:numId w:val="67"/>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654B6C">
              <w:rPr>
                <w:rFonts w:asciiTheme="minorHAnsi" w:hAnsiTheme="minorHAnsi"/>
                <w:szCs w:val="24"/>
              </w:rPr>
              <w:t xml:space="preserve">We will develop and contribute to comprehensive Joint Strategic Needs Assessments (JSNAs) focusing on these groups, addressing data gaps and gathering intelligence on the specific health risks, service usage, and outcomes for each group. </w:t>
            </w:r>
          </w:p>
          <w:p w14:paraId="4DD89399" w14:textId="77777777" w:rsidR="00B22494" w:rsidRPr="00654B6C" w:rsidRDefault="00B22494" w:rsidP="00ED68B3">
            <w:pPr>
              <w:pStyle w:val="ListParagraph"/>
              <w:numPr>
                <w:ilvl w:val="0"/>
                <w:numId w:val="67"/>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654B6C">
              <w:rPr>
                <w:rFonts w:asciiTheme="minorHAnsi" w:hAnsiTheme="minorHAnsi"/>
                <w:szCs w:val="24"/>
              </w:rPr>
              <w:t xml:space="preserve">This includes commissioning dedicated health needs assessments (for example, the Justice Health and Migrant Health needs assessments in 2024–25) and engaging communities to understand barriers and what works. </w:t>
            </w:r>
          </w:p>
          <w:p w14:paraId="08A3249C" w14:textId="77777777" w:rsidR="00B22494" w:rsidRPr="00654B6C" w:rsidRDefault="00B22494" w:rsidP="00ED68B3">
            <w:pPr>
              <w:pStyle w:val="ListParagraph"/>
              <w:numPr>
                <w:ilvl w:val="0"/>
                <w:numId w:val="67"/>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654B6C">
              <w:rPr>
                <w:rFonts w:asciiTheme="minorHAnsi" w:hAnsiTheme="minorHAnsi"/>
                <w:szCs w:val="24"/>
              </w:rPr>
              <w:t>We will actively involve individuals from inclusion health groups in the planning, design, and evaluation of health services ensures that interventions are relevant and effective. Empowering these communities fosters trust and encourages the utilisation of available services.</w:t>
            </w:r>
          </w:p>
          <w:p w14:paraId="75C027D8" w14:textId="77777777" w:rsidR="00B22494" w:rsidRPr="00654B6C" w:rsidRDefault="00B22494" w:rsidP="00ED68B3">
            <w:pPr>
              <w:pStyle w:val="ListParagraph"/>
              <w:numPr>
                <w:ilvl w:val="0"/>
                <w:numId w:val="67"/>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654B6C">
              <w:rPr>
                <w:rFonts w:asciiTheme="minorHAnsi" w:hAnsiTheme="minorHAnsi"/>
                <w:szCs w:val="24"/>
              </w:rPr>
              <w:t>Improving data collection methods is crucial to effectively addressing the needs of inclusion health groups. This includes gathering comprehensive data on the health status, service utilisation, and outcomes of these populations. Enhanced data will inform targeted interventions and policy decisions.</w:t>
            </w:r>
          </w:p>
          <w:p w14:paraId="67C58BFE" w14:textId="77777777" w:rsidR="00B22494" w:rsidRPr="00654B6C" w:rsidRDefault="00B22494" w:rsidP="00ED68B3">
            <w:pPr>
              <w:pStyle w:val="ListParagraph"/>
              <w:numPr>
                <w:ilvl w:val="0"/>
                <w:numId w:val="67"/>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654B6C">
              <w:rPr>
                <w:rFonts w:asciiTheme="minorHAnsi" w:hAnsiTheme="minorHAnsi"/>
                <w:szCs w:val="24"/>
              </w:rPr>
              <w:t>By strengthening our evidence base, we ensure actions are targeted where they can make the most impact.</w:t>
            </w:r>
          </w:p>
        </w:tc>
      </w:tr>
      <w:tr w:rsidR="00B22494" w:rsidRPr="00654B6C" w14:paraId="41AFFD71" w14:textId="77777777" w:rsidTr="00A37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14723347" w14:textId="77777777" w:rsidR="00B22494" w:rsidRPr="00654B6C" w:rsidRDefault="00B22494" w:rsidP="00ED68B3">
            <w:pPr>
              <w:pStyle w:val="ListParagraph"/>
              <w:numPr>
                <w:ilvl w:val="0"/>
                <w:numId w:val="66"/>
              </w:numPr>
              <w:tabs>
                <w:tab w:val="clear" w:pos="720"/>
                <w:tab w:val="num" w:pos="360"/>
              </w:tabs>
              <w:ind w:left="360"/>
              <w:jc w:val="left"/>
              <w:rPr>
                <w:rFonts w:asciiTheme="minorHAnsi" w:hAnsiTheme="minorHAnsi"/>
                <w:szCs w:val="24"/>
              </w:rPr>
            </w:pPr>
            <w:r w:rsidRPr="00654B6C">
              <w:rPr>
                <w:rFonts w:asciiTheme="minorHAnsi" w:hAnsiTheme="minorHAnsi"/>
                <w:szCs w:val="24"/>
              </w:rPr>
              <w:t xml:space="preserve">Workforce Development: </w:t>
            </w:r>
          </w:p>
        </w:tc>
        <w:tc>
          <w:tcPr>
            <w:tcW w:w="7789" w:type="dxa"/>
            <w:shd w:val="clear" w:color="auto" w:fill="auto"/>
          </w:tcPr>
          <w:p w14:paraId="7C25D606" w14:textId="77777777" w:rsidR="00B22494" w:rsidRPr="00654B6C" w:rsidRDefault="00B22494" w:rsidP="00ED68B3">
            <w:pPr>
              <w:pStyle w:val="ListParagraph"/>
              <w:numPr>
                <w:ilvl w:val="0"/>
                <w:numId w:val="68"/>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654B6C">
              <w:rPr>
                <w:rFonts w:asciiTheme="minorHAnsi" w:hAnsiTheme="minorHAnsi"/>
                <w:szCs w:val="24"/>
              </w:rPr>
              <w:t xml:space="preserve">Equip our workforce with the knowledge, skills and sensitivity to care for inclusion health groups. This involves rolling out training on trauma-informed care, cultural competence, anti-discrimination and </w:t>
            </w:r>
            <w:r w:rsidRPr="00654B6C">
              <w:rPr>
                <w:rFonts w:asciiTheme="minorHAnsi" w:hAnsiTheme="minorHAnsi"/>
                <w:szCs w:val="24"/>
              </w:rPr>
              <w:lastRenderedPageBreak/>
              <w:t xml:space="preserve">inclusive practices across partner organisations. For example, front-line staff will receive training to better understand the needs and entitlements of migrants, or how to interact supportively with individuals who have complex trauma (such as sex workers or people leaving prison). </w:t>
            </w:r>
          </w:p>
          <w:p w14:paraId="52909CF7" w14:textId="77777777" w:rsidR="00B22494" w:rsidRPr="00654B6C" w:rsidRDefault="00B22494" w:rsidP="00ED68B3">
            <w:pPr>
              <w:pStyle w:val="ListParagraph"/>
              <w:numPr>
                <w:ilvl w:val="0"/>
                <w:numId w:val="68"/>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654B6C">
              <w:rPr>
                <w:rFonts w:asciiTheme="minorHAnsi" w:hAnsiTheme="minorHAnsi"/>
                <w:szCs w:val="24"/>
              </w:rPr>
              <w:t>We will promote existing initiatives like the “Safe Surgeries” training for primary care (to make GP practices more accessible to migrants), the Veteran Friendly GP training scheme, and encourage take-up of trauma-informed practice training across services, promoting the West Midlands Combined Authority’s Trauma Informed Framework.</w:t>
            </w:r>
          </w:p>
          <w:p w14:paraId="10E28214" w14:textId="77777777" w:rsidR="00B22494" w:rsidRPr="00654B6C" w:rsidRDefault="00B22494" w:rsidP="00ED68B3">
            <w:pPr>
              <w:pStyle w:val="ListParagraph"/>
              <w:numPr>
                <w:ilvl w:val="0"/>
                <w:numId w:val="68"/>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654B6C">
              <w:rPr>
                <w:rFonts w:asciiTheme="minorHAnsi" w:hAnsiTheme="minorHAnsi"/>
                <w:szCs w:val="24"/>
              </w:rPr>
              <w:t>Investing in workforce development will help tackle stigma and ensure services are welcoming and effective for all.</w:t>
            </w:r>
          </w:p>
          <w:p w14:paraId="5CA504A4" w14:textId="77777777" w:rsidR="00B22494" w:rsidRPr="00654B6C" w:rsidRDefault="00B22494" w:rsidP="00ED68B3">
            <w:pPr>
              <w:pStyle w:val="ListParagraph"/>
              <w:numPr>
                <w:ilvl w:val="0"/>
                <w:numId w:val="68"/>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654B6C">
              <w:rPr>
                <w:rFonts w:asciiTheme="minorHAnsi" w:hAnsiTheme="minorHAnsi"/>
                <w:szCs w:val="24"/>
              </w:rPr>
              <w:t>Investing in training programs for healthcare professionals to enhance their understanding of the challenges faced by inclusion health groups is crucial. This includes promoting cultural competence, trauma-informed care, and strategies to overcome barriers to healthcare access.</w:t>
            </w:r>
          </w:p>
        </w:tc>
      </w:tr>
      <w:tr w:rsidR="00B22494" w:rsidRPr="00654B6C" w14:paraId="05545181" w14:textId="77777777" w:rsidTr="00B22494">
        <w:tc>
          <w:tcPr>
            <w:cnfStyle w:val="001000000000" w:firstRow="0" w:lastRow="0" w:firstColumn="1" w:lastColumn="0" w:oddVBand="0" w:evenVBand="0" w:oddHBand="0" w:evenHBand="0" w:firstRowFirstColumn="0" w:firstRowLastColumn="0" w:lastRowFirstColumn="0" w:lastRowLastColumn="0"/>
            <w:tcW w:w="2129" w:type="dxa"/>
          </w:tcPr>
          <w:p w14:paraId="179AA72E" w14:textId="77777777" w:rsidR="00B22494" w:rsidRPr="00654B6C" w:rsidRDefault="00B22494" w:rsidP="00ED68B3">
            <w:pPr>
              <w:pStyle w:val="ListParagraph"/>
              <w:numPr>
                <w:ilvl w:val="0"/>
                <w:numId w:val="66"/>
              </w:numPr>
              <w:tabs>
                <w:tab w:val="clear" w:pos="720"/>
                <w:tab w:val="num" w:pos="360"/>
              </w:tabs>
              <w:ind w:left="360"/>
              <w:jc w:val="left"/>
              <w:rPr>
                <w:rFonts w:asciiTheme="minorHAnsi" w:hAnsiTheme="minorHAnsi"/>
                <w:szCs w:val="24"/>
              </w:rPr>
            </w:pPr>
            <w:r w:rsidRPr="00654B6C">
              <w:rPr>
                <w:rFonts w:asciiTheme="minorHAnsi" w:hAnsiTheme="minorHAnsi"/>
                <w:szCs w:val="24"/>
              </w:rPr>
              <w:lastRenderedPageBreak/>
              <w:t>Integrated and Accessible Services:</w:t>
            </w:r>
            <w:r w:rsidRPr="00654B6C">
              <w:rPr>
                <w:rFonts w:asciiTheme="minorHAnsi" w:hAnsiTheme="minorHAnsi"/>
                <w:b w:val="0"/>
                <w:bCs w:val="0"/>
                <w:szCs w:val="24"/>
              </w:rPr>
              <w:t xml:space="preserve"> </w:t>
            </w:r>
          </w:p>
        </w:tc>
        <w:tc>
          <w:tcPr>
            <w:tcW w:w="7789" w:type="dxa"/>
          </w:tcPr>
          <w:p w14:paraId="230C3BFF" w14:textId="77777777" w:rsidR="00B22494" w:rsidRPr="00654B6C" w:rsidRDefault="00B22494" w:rsidP="00ED68B3">
            <w:pPr>
              <w:pStyle w:val="ListParagraph"/>
              <w:numPr>
                <w:ilvl w:val="0"/>
                <w:numId w:val="69"/>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654B6C">
              <w:rPr>
                <w:rFonts w:asciiTheme="minorHAnsi" w:hAnsiTheme="minorHAnsi"/>
                <w:szCs w:val="24"/>
              </w:rPr>
              <w:t xml:space="preserve">Design and deliver services that are flexible, joined up, and reach out to inclusion health groups. </w:t>
            </w:r>
          </w:p>
          <w:p w14:paraId="27666687" w14:textId="77777777" w:rsidR="00B22494" w:rsidRPr="00654B6C" w:rsidRDefault="00B22494" w:rsidP="00ED68B3">
            <w:pPr>
              <w:pStyle w:val="ListParagraph"/>
              <w:numPr>
                <w:ilvl w:val="0"/>
                <w:numId w:val="69"/>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654B6C">
              <w:rPr>
                <w:rFonts w:asciiTheme="minorHAnsi" w:hAnsiTheme="minorHAnsi"/>
                <w:szCs w:val="24"/>
              </w:rPr>
              <w:t xml:space="preserve">We will work across health, social care, housing, criminal justice, and the voluntary sector to develop multi-agency pathways that meet people’s needs holistically. </w:t>
            </w:r>
          </w:p>
          <w:p w14:paraId="1E78080F" w14:textId="77777777" w:rsidR="00B22494" w:rsidRPr="00654B6C" w:rsidRDefault="00B22494" w:rsidP="00ED68B3">
            <w:pPr>
              <w:pStyle w:val="ListParagraph"/>
              <w:numPr>
                <w:ilvl w:val="0"/>
                <w:numId w:val="69"/>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654B6C">
              <w:rPr>
                <w:rFonts w:asciiTheme="minorHAnsi" w:hAnsiTheme="minorHAnsi"/>
                <w:szCs w:val="24"/>
              </w:rPr>
              <w:t xml:space="preserve">Emphasis will be on bringing services to people (for example, healthcare outreach in homeless shelters or asylum seeker hotels, in-reach into prisons, mobile clinics for sex workers) and removing practical barriers (such as lack of interpretation for non-English speakers or rigid appointment systems). </w:t>
            </w:r>
          </w:p>
          <w:p w14:paraId="7DD9F812" w14:textId="77777777" w:rsidR="00B22494" w:rsidRPr="00654B6C" w:rsidRDefault="00B22494" w:rsidP="00ED68B3">
            <w:pPr>
              <w:pStyle w:val="ListParagraph"/>
              <w:numPr>
                <w:ilvl w:val="0"/>
                <w:numId w:val="69"/>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654B6C">
              <w:rPr>
                <w:rFonts w:asciiTheme="minorHAnsi" w:hAnsiTheme="minorHAnsi"/>
                <w:szCs w:val="24"/>
              </w:rPr>
              <w:t>Wherever possible, services will be co-located or coordinated to address physical health, mental health, and social needs together rather than in silos. This plan outlines specific integrated service initiatives under each priority group.</w:t>
            </w:r>
          </w:p>
          <w:p w14:paraId="2E0EB577" w14:textId="77777777" w:rsidR="00B22494" w:rsidRPr="00654B6C" w:rsidRDefault="00B22494" w:rsidP="00ED68B3">
            <w:pPr>
              <w:pStyle w:val="ListParagraph"/>
              <w:numPr>
                <w:ilvl w:val="0"/>
                <w:numId w:val="69"/>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654B6C">
              <w:rPr>
                <w:rFonts w:asciiTheme="minorHAnsi" w:hAnsiTheme="minorHAnsi"/>
                <w:szCs w:val="24"/>
              </w:rPr>
              <w:t>Additionally, we will develop practical tools like health inclusion “passports” or hand-held records to improve continuity of care for people who often fall through gaps (e.g. individuals leaving custody or moving between accommodations).</w:t>
            </w:r>
          </w:p>
        </w:tc>
      </w:tr>
      <w:tr w:rsidR="00B22494" w:rsidRPr="00654B6C" w14:paraId="56E8323B" w14:textId="77777777" w:rsidTr="00A37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shd w:val="clear" w:color="auto" w:fill="auto"/>
          </w:tcPr>
          <w:p w14:paraId="0EC768FB" w14:textId="77777777" w:rsidR="00B22494" w:rsidRPr="00654B6C" w:rsidRDefault="00B22494" w:rsidP="00ED68B3">
            <w:pPr>
              <w:pStyle w:val="ListParagraph"/>
              <w:numPr>
                <w:ilvl w:val="0"/>
                <w:numId w:val="66"/>
              </w:numPr>
              <w:tabs>
                <w:tab w:val="clear" w:pos="720"/>
                <w:tab w:val="num" w:pos="360"/>
              </w:tabs>
              <w:ind w:left="360"/>
              <w:jc w:val="left"/>
              <w:rPr>
                <w:rFonts w:asciiTheme="minorHAnsi" w:hAnsiTheme="minorHAnsi"/>
                <w:szCs w:val="24"/>
              </w:rPr>
            </w:pPr>
            <w:r w:rsidRPr="00654B6C">
              <w:rPr>
                <w:rFonts w:asciiTheme="minorHAnsi" w:hAnsiTheme="minorHAnsi"/>
                <w:szCs w:val="24"/>
              </w:rPr>
              <w:t xml:space="preserve">Impact and Improvement: </w:t>
            </w:r>
          </w:p>
        </w:tc>
        <w:tc>
          <w:tcPr>
            <w:tcW w:w="7789" w:type="dxa"/>
            <w:shd w:val="clear" w:color="auto" w:fill="auto"/>
          </w:tcPr>
          <w:p w14:paraId="1313119F" w14:textId="77777777" w:rsidR="00B22494" w:rsidRPr="00654B6C" w:rsidRDefault="00B22494" w:rsidP="00ED68B3">
            <w:pPr>
              <w:pStyle w:val="ListParagraph"/>
              <w:numPr>
                <w:ilvl w:val="0"/>
                <w:numId w:val="70"/>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654B6C">
              <w:rPr>
                <w:rFonts w:asciiTheme="minorHAnsi" w:hAnsiTheme="minorHAnsi"/>
                <w:szCs w:val="24"/>
              </w:rPr>
              <w:t xml:space="preserve">Establish a clear framework for measurable outcomes, monitoring and evaluation. Each action area in this plan has defined metrics or milestones – such as uptake of services by target groups, health outcome indicators, or policy changes achieved. </w:t>
            </w:r>
          </w:p>
          <w:p w14:paraId="5D97A939" w14:textId="77777777" w:rsidR="00B22494" w:rsidRPr="00654B6C" w:rsidRDefault="00B22494" w:rsidP="00ED68B3">
            <w:pPr>
              <w:pStyle w:val="ListParagraph"/>
              <w:numPr>
                <w:ilvl w:val="0"/>
                <w:numId w:val="70"/>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654B6C">
              <w:rPr>
                <w:rFonts w:asciiTheme="minorHAnsi" w:hAnsiTheme="minorHAnsi"/>
                <w:szCs w:val="24"/>
              </w:rPr>
              <w:t xml:space="preserve">We will track progress quarterly through the partnership governance structure (see below) and produce an annual Inclusion Health report to the Health and Wellbeing Boards. </w:t>
            </w:r>
          </w:p>
          <w:p w14:paraId="1E43CCD8" w14:textId="77777777" w:rsidR="00B22494" w:rsidRPr="00654B6C" w:rsidRDefault="00B22494" w:rsidP="00ED68B3">
            <w:pPr>
              <w:pStyle w:val="ListParagraph"/>
              <w:numPr>
                <w:ilvl w:val="0"/>
                <w:numId w:val="70"/>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654B6C">
              <w:rPr>
                <w:rFonts w:asciiTheme="minorHAnsi" w:hAnsiTheme="minorHAnsi"/>
                <w:szCs w:val="24"/>
              </w:rPr>
              <w:t xml:space="preserve">Crucially, we will incorporate service user feedback and lived experience in evaluating what is working and what needs adjustment. </w:t>
            </w:r>
          </w:p>
          <w:p w14:paraId="2A164BD8" w14:textId="77777777" w:rsidR="00B22494" w:rsidRPr="00654B6C" w:rsidRDefault="00B22494" w:rsidP="00ED68B3">
            <w:pPr>
              <w:pStyle w:val="ListParagraph"/>
              <w:numPr>
                <w:ilvl w:val="0"/>
                <w:numId w:val="70"/>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654B6C">
              <w:rPr>
                <w:rFonts w:asciiTheme="minorHAnsi" w:hAnsiTheme="minorHAnsi"/>
                <w:szCs w:val="24"/>
              </w:rPr>
              <w:t>By demonstrating impact – for instance, reduced A&amp;E attendances or improved self-reported health among inclusion groups – we will make the case for sustaining and scaling successful interventions.</w:t>
            </w:r>
          </w:p>
          <w:p w14:paraId="34685AFC" w14:textId="77777777" w:rsidR="00B22494" w:rsidRPr="00654B6C" w:rsidRDefault="00B22494" w:rsidP="00ED68B3">
            <w:pPr>
              <w:pStyle w:val="ListParagraph"/>
              <w:numPr>
                <w:ilvl w:val="0"/>
                <w:numId w:val="70"/>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654B6C">
              <w:rPr>
                <w:rFonts w:asciiTheme="minorHAnsi" w:hAnsiTheme="minorHAnsi"/>
                <w:szCs w:val="24"/>
              </w:rPr>
              <w:lastRenderedPageBreak/>
              <w:t>We will advocate for policies that address the social determinants of health and reduce systemic barriers is vital. This includes working towards equitable access to housing, education, employment, and legal services, which significantly impact health outcomes.</w:t>
            </w:r>
          </w:p>
          <w:p w14:paraId="22775442" w14:textId="77777777" w:rsidR="00B22494" w:rsidRPr="00654B6C" w:rsidRDefault="00B22494" w:rsidP="008C07A1">
            <w:pP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p>
        </w:tc>
      </w:tr>
    </w:tbl>
    <w:p w14:paraId="6E9B6063" w14:textId="77777777" w:rsidR="001C53AC" w:rsidRDefault="001C53AC" w:rsidP="001C53AC">
      <w:pPr>
        <w:rPr>
          <w:rFonts w:asciiTheme="minorHAnsi" w:hAnsiTheme="minorHAnsi"/>
        </w:rPr>
      </w:pPr>
    </w:p>
    <w:p w14:paraId="1EAEF156" w14:textId="77777777" w:rsidR="00654B6C" w:rsidRPr="00F13B72" w:rsidRDefault="00654B6C" w:rsidP="001C53AC">
      <w:pPr>
        <w:rPr>
          <w:rFonts w:asciiTheme="minorHAnsi" w:hAnsiTheme="minorHAnsi"/>
        </w:rPr>
      </w:pPr>
    </w:p>
    <w:p w14:paraId="5CB2A5B0" w14:textId="5C7CC188" w:rsidR="00342A4C" w:rsidRPr="00E46640" w:rsidRDefault="00342A4C" w:rsidP="00487CA5">
      <w:pPr>
        <w:pStyle w:val="Heading3"/>
      </w:pPr>
      <w:bookmarkStart w:id="20" w:name="_Toc219194804"/>
      <w:r>
        <w:t>Appendix</w:t>
      </w:r>
      <w:r w:rsidR="00E46640">
        <w:t xml:space="preserve"> 2: </w:t>
      </w:r>
      <w:r w:rsidR="00DD2909" w:rsidRPr="00E46640">
        <w:t>The role of Public Health vs NHS</w:t>
      </w:r>
      <w:bookmarkEnd w:id="20"/>
      <w:r w:rsidR="00DD2909" w:rsidRPr="0063112E">
        <w:rPr>
          <w:b/>
          <w:bCs/>
        </w:rPr>
        <w:t xml:space="preserve"> </w:t>
      </w:r>
    </w:p>
    <w:p w14:paraId="74604EBA" w14:textId="77777777" w:rsidR="00342A4C" w:rsidRDefault="00342A4C" w:rsidP="00342A4C"/>
    <w:p w14:paraId="50815B27" w14:textId="77777777" w:rsidR="00DD2909" w:rsidRPr="00E46640" w:rsidRDefault="00DD2909" w:rsidP="00DD2909">
      <w:pPr>
        <w:rPr>
          <w:rFonts w:asciiTheme="minorHAnsi" w:hAnsiTheme="minorHAnsi"/>
        </w:rPr>
      </w:pPr>
      <w:r w:rsidRPr="00E46640">
        <w:rPr>
          <w:rFonts w:asciiTheme="minorHAnsi" w:hAnsiTheme="minorHAnsi"/>
          <w:b/>
          <w:bCs/>
          <w:u w:val="single"/>
        </w:rPr>
        <w:t>Overview </w:t>
      </w:r>
      <w:r w:rsidRPr="00E46640">
        <w:rPr>
          <w:rFonts w:asciiTheme="minorHAnsi" w:hAnsiTheme="minorHAnsi"/>
        </w:rPr>
        <w:t> </w:t>
      </w:r>
    </w:p>
    <w:p w14:paraId="26AC416B" w14:textId="77777777" w:rsidR="00DD2909" w:rsidRPr="00E46640" w:rsidRDefault="00DD2909" w:rsidP="00DD2909">
      <w:pPr>
        <w:rPr>
          <w:rFonts w:asciiTheme="minorHAnsi" w:hAnsiTheme="minorHAnsi"/>
        </w:rPr>
      </w:pPr>
    </w:p>
    <w:p w14:paraId="0D92C79B" w14:textId="77777777" w:rsidR="00DD2909" w:rsidRPr="00E46640" w:rsidRDefault="00DD2909" w:rsidP="00DD2909">
      <w:pPr>
        <w:rPr>
          <w:rFonts w:asciiTheme="minorHAnsi" w:hAnsiTheme="minorHAnsi"/>
        </w:rPr>
      </w:pPr>
      <w:r w:rsidRPr="00E46640">
        <w:rPr>
          <w:rFonts w:asciiTheme="minorHAnsi" w:hAnsiTheme="minorHAnsi"/>
        </w:rPr>
        <w:t>Since 2013, Public Health has come under the responsibility of local councils, where it had previously sat under the NHS. This coincided with a new Health and Social Care Act (LINK) and introduced related reforms such as the creation of Health and Wellbeing Boards (HWBs).  </w:t>
      </w:r>
    </w:p>
    <w:p w14:paraId="53003004" w14:textId="0998B612" w:rsidR="00DD2909" w:rsidRPr="00E46640" w:rsidRDefault="00DD2909" w:rsidP="00DD2909">
      <w:pPr>
        <w:rPr>
          <w:rFonts w:asciiTheme="minorHAnsi" w:hAnsiTheme="minorHAnsi"/>
        </w:rPr>
      </w:pPr>
      <w:r w:rsidRPr="00E46640">
        <w:rPr>
          <w:rFonts w:asciiTheme="minorHAnsi" w:hAnsiTheme="minorHAnsi"/>
        </w:rPr>
        <w:t xml:space="preserve">In 2021, the government developed the Office for Health Improvement and Disparities (OHID), a successor to what </w:t>
      </w:r>
      <w:r w:rsidR="4E57CEF2" w:rsidRPr="2FA3DB50">
        <w:rPr>
          <w:rFonts w:asciiTheme="minorHAnsi" w:hAnsiTheme="minorHAnsi"/>
        </w:rPr>
        <w:t>w</w:t>
      </w:r>
      <w:r w:rsidRPr="2FA3DB50">
        <w:rPr>
          <w:rFonts w:asciiTheme="minorHAnsi" w:hAnsiTheme="minorHAnsi"/>
        </w:rPr>
        <w:t>as</w:t>
      </w:r>
      <w:r w:rsidRPr="00E46640">
        <w:rPr>
          <w:rFonts w:asciiTheme="minorHAnsi" w:hAnsiTheme="minorHAnsi"/>
        </w:rPr>
        <w:t xml:space="preserve"> Public Health England. OHID is responsible for health improvement and public health within England, </w:t>
      </w:r>
      <w:r w:rsidR="00F2589C">
        <w:rPr>
          <w:rFonts w:asciiTheme="minorHAnsi" w:hAnsiTheme="minorHAnsi"/>
        </w:rPr>
        <w:t xml:space="preserve">it </w:t>
      </w:r>
      <w:r w:rsidRPr="00E46640">
        <w:rPr>
          <w:rFonts w:asciiTheme="minorHAnsi" w:hAnsiTheme="minorHAnsi"/>
        </w:rPr>
        <w:t xml:space="preserve">sits within the Department for Health and Social Care (DHSC) and is the source of the ring-fenced public health grant that funds local councils’ public health teams. During this period, the UK Health Security Agency (UKHSA) was also developed, with </w:t>
      </w:r>
      <w:r w:rsidR="58E8D18D" w:rsidRPr="79006467">
        <w:rPr>
          <w:rFonts w:asciiTheme="minorHAnsi" w:hAnsiTheme="minorHAnsi"/>
        </w:rPr>
        <w:t>a</w:t>
      </w:r>
      <w:r w:rsidRPr="00E46640">
        <w:rPr>
          <w:rFonts w:asciiTheme="minorHAnsi" w:hAnsiTheme="minorHAnsi"/>
        </w:rPr>
        <w:t xml:space="preserve"> primary focus </w:t>
      </w:r>
      <w:r w:rsidR="62FD30F1" w:rsidRPr="79006467">
        <w:rPr>
          <w:rFonts w:asciiTheme="minorHAnsi" w:hAnsiTheme="minorHAnsi"/>
        </w:rPr>
        <w:t>on</w:t>
      </w:r>
      <w:r w:rsidRPr="00E46640">
        <w:rPr>
          <w:rFonts w:asciiTheme="minorHAnsi" w:hAnsiTheme="minorHAnsi"/>
        </w:rPr>
        <w:t xml:space="preserve"> health protection following </w:t>
      </w:r>
      <w:proofErr w:type="gramStart"/>
      <w:r w:rsidRPr="00E46640">
        <w:rPr>
          <w:rFonts w:asciiTheme="minorHAnsi" w:hAnsiTheme="minorHAnsi"/>
        </w:rPr>
        <w:t>on  the</w:t>
      </w:r>
      <w:proofErr w:type="gramEnd"/>
      <w:r w:rsidRPr="00E46640">
        <w:rPr>
          <w:rFonts w:asciiTheme="minorHAnsi" w:hAnsiTheme="minorHAnsi"/>
        </w:rPr>
        <w:t xml:space="preserve"> COVID-19 pandemic.  </w:t>
      </w:r>
    </w:p>
    <w:p w14:paraId="45EFC07B" w14:textId="77777777" w:rsidR="00DD2909" w:rsidRPr="00E46640" w:rsidRDefault="00DD2909" w:rsidP="00DD2909">
      <w:pPr>
        <w:rPr>
          <w:rFonts w:asciiTheme="minorHAnsi" w:hAnsiTheme="minorHAnsi"/>
        </w:rPr>
      </w:pPr>
    </w:p>
    <w:p w14:paraId="493EF7D2" w14:textId="77777777" w:rsidR="00DD2909" w:rsidRPr="00E46640" w:rsidRDefault="00DD2909" w:rsidP="00DD2909">
      <w:pPr>
        <w:rPr>
          <w:rFonts w:asciiTheme="minorHAnsi" w:hAnsiTheme="minorHAnsi"/>
        </w:rPr>
      </w:pPr>
      <w:r w:rsidRPr="00E46640">
        <w:rPr>
          <w:rFonts w:asciiTheme="minorHAnsi" w:hAnsiTheme="minorHAnsi"/>
          <w:b/>
          <w:bCs/>
          <w:u w:val="single"/>
        </w:rPr>
        <w:t>Role of Public Health in Local Authorities </w:t>
      </w:r>
      <w:r w:rsidRPr="00E46640">
        <w:rPr>
          <w:rFonts w:asciiTheme="minorHAnsi" w:hAnsiTheme="minorHAnsi"/>
        </w:rPr>
        <w:t> </w:t>
      </w:r>
    </w:p>
    <w:p w14:paraId="4288213C" w14:textId="77777777" w:rsidR="00DD2909" w:rsidRPr="00E46640" w:rsidRDefault="00DD2909" w:rsidP="00DD2909">
      <w:pPr>
        <w:rPr>
          <w:rFonts w:asciiTheme="minorHAnsi" w:hAnsiTheme="minorHAnsi"/>
        </w:rPr>
      </w:pPr>
    </w:p>
    <w:p w14:paraId="0FB6227C" w14:textId="68EBBE0F" w:rsidR="00DD2909" w:rsidRPr="00E46640" w:rsidRDefault="00DD2909" w:rsidP="00DD2909">
      <w:pPr>
        <w:rPr>
          <w:rFonts w:asciiTheme="minorHAnsi" w:hAnsiTheme="minorHAnsi"/>
        </w:rPr>
      </w:pPr>
      <w:r w:rsidRPr="00E46640">
        <w:rPr>
          <w:rFonts w:asciiTheme="minorHAnsi" w:hAnsiTheme="minorHAnsi"/>
        </w:rPr>
        <w:t xml:space="preserve">The role of Public Health is to prevent disease, prolong life and </w:t>
      </w:r>
      <w:r w:rsidR="4B50D343" w:rsidRPr="4505EE02">
        <w:rPr>
          <w:rFonts w:asciiTheme="minorHAnsi" w:hAnsiTheme="minorHAnsi"/>
        </w:rPr>
        <w:t xml:space="preserve">protect </w:t>
      </w:r>
      <w:r w:rsidR="4B50D343" w:rsidRPr="2409E7F0">
        <w:rPr>
          <w:rFonts w:asciiTheme="minorHAnsi" w:hAnsiTheme="minorHAnsi"/>
        </w:rPr>
        <w:t xml:space="preserve">and </w:t>
      </w:r>
      <w:r w:rsidRPr="2409E7F0">
        <w:rPr>
          <w:rFonts w:asciiTheme="minorHAnsi" w:hAnsiTheme="minorHAnsi"/>
        </w:rPr>
        <w:t>promote</w:t>
      </w:r>
      <w:r w:rsidRPr="00E46640">
        <w:rPr>
          <w:rFonts w:asciiTheme="minorHAnsi" w:hAnsiTheme="minorHAnsi"/>
        </w:rPr>
        <w:t xml:space="preserve"> health whilst also considering principles such a social justice and equity and ensuring no-one is left behind. Key to this is protecting and improving the health of communities and populations at all levels.  </w:t>
      </w:r>
    </w:p>
    <w:p w14:paraId="5955B7CD" w14:textId="77777777" w:rsidR="00DD2909" w:rsidRPr="00E46640" w:rsidRDefault="00DD2909" w:rsidP="00DD2909">
      <w:pPr>
        <w:rPr>
          <w:rFonts w:asciiTheme="minorHAnsi" w:hAnsiTheme="minorHAnsi"/>
        </w:rPr>
      </w:pPr>
      <w:r w:rsidRPr="00E46640">
        <w:rPr>
          <w:rFonts w:asciiTheme="minorHAnsi" w:hAnsiTheme="minorHAnsi"/>
        </w:rPr>
        <w:t>Since the reforms in 2013, this has meant that local authorities have taken the lead in improving health and coordinating local efforts whilst ensuring health services effectively promote population health.  Public Health is funded and reports directly to OHID but does work alongside UKHSA when required.  </w:t>
      </w:r>
    </w:p>
    <w:p w14:paraId="715B23DF" w14:textId="055A61A5" w:rsidR="09184B48" w:rsidRDefault="09184B48" w:rsidP="09184B48">
      <w:pPr>
        <w:rPr>
          <w:rFonts w:asciiTheme="minorHAnsi" w:hAnsiTheme="minorHAnsi"/>
        </w:rPr>
      </w:pPr>
    </w:p>
    <w:p w14:paraId="48791B9F" w14:textId="77777777" w:rsidR="00DD2909" w:rsidRPr="00F43DEF" w:rsidRDefault="00DD2909" w:rsidP="00DD2909">
      <w:pPr>
        <w:rPr>
          <w:rFonts w:asciiTheme="minorHAnsi" w:hAnsiTheme="minorHAnsi"/>
          <w:b/>
        </w:rPr>
      </w:pPr>
      <w:r w:rsidRPr="00F43DEF">
        <w:rPr>
          <w:rFonts w:asciiTheme="minorHAnsi" w:hAnsiTheme="minorHAnsi"/>
          <w:b/>
        </w:rPr>
        <w:t>Key priorities of Public Health  </w:t>
      </w:r>
    </w:p>
    <w:p w14:paraId="69258F08" w14:textId="77777777" w:rsidR="00DD2909" w:rsidRPr="00E46640" w:rsidRDefault="00DD2909" w:rsidP="00DD2909">
      <w:pPr>
        <w:rPr>
          <w:rFonts w:asciiTheme="minorHAnsi" w:hAnsiTheme="minorHAnsi"/>
        </w:rPr>
      </w:pPr>
      <w:r w:rsidRPr="00E46640">
        <w:rPr>
          <w:rFonts w:asciiTheme="minorHAnsi" w:hAnsiTheme="minorHAnsi"/>
        </w:rPr>
        <w:t>Within Public Health, there are three key priorities: Health Promotion, Health Protection and Healthcare Public Health.  </w:t>
      </w:r>
    </w:p>
    <w:p w14:paraId="0A5A589E" w14:textId="77777777" w:rsidR="00DD2909" w:rsidRPr="00E46640" w:rsidRDefault="00DD2909" w:rsidP="00DD2909">
      <w:pPr>
        <w:rPr>
          <w:rFonts w:asciiTheme="minorHAnsi" w:hAnsiTheme="minorHAnsi"/>
        </w:rPr>
      </w:pPr>
    </w:p>
    <w:p w14:paraId="60ED11CD" w14:textId="77777777" w:rsidR="00DD2909" w:rsidRPr="00E46640" w:rsidRDefault="00DD2909" w:rsidP="00DD2909">
      <w:pPr>
        <w:rPr>
          <w:rFonts w:asciiTheme="minorHAnsi" w:hAnsiTheme="minorHAnsi"/>
        </w:rPr>
      </w:pPr>
      <w:r w:rsidRPr="00E46640">
        <w:rPr>
          <w:rFonts w:asciiTheme="minorHAnsi" w:hAnsiTheme="minorHAnsi"/>
          <w:b/>
          <w:bCs/>
        </w:rPr>
        <w:t>Health Promotion:</w:t>
      </w:r>
      <w:r w:rsidRPr="00E46640">
        <w:rPr>
          <w:rFonts w:asciiTheme="minorHAnsi" w:hAnsiTheme="minorHAnsi"/>
        </w:rPr>
        <w:t xml:space="preserve"> Empower individuals and communities to improve their health and make healthier lifestyle choices. Key to this includes: </w:t>
      </w:r>
    </w:p>
    <w:p w14:paraId="01D0D4E5" w14:textId="77777777" w:rsidR="00DD2909" w:rsidRPr="00E46640" w:rsidRDefault="00DD2909" w:rsidP="001C10C5">
      <w:pPr>
        <w:numPr>
          <w:ilvl w:val="0"/>
          <w:numId w:val="2"/>
        </w:numPr>
        <w:rPr>
          <w:rFonts w:asciiTheme="minorHAnsi" w:hAnsiTheme="minorHAnsi"/>
        </w:rPr>
      </w:pPr>
      <w:r w:rsidRPr="00E46640">
        <w:rPr>
          <w:rFonts w:asciiTheme="minorHAnsi" w:hAnsiTheme="minorHAnsi"/>
        </w:rPr>
        <w:t>Behavioural change: supporting programs for smoking cessation, physical activity, health eating, mental wellbeing etc. </w:t>
      </w:r>
    </w:p>
    <w:p w14:paraId="43840C7D" w14:textId="77777777" w:rsidR="00DD2909" w:rsidRPr="00E46640" w:rsidRDefault="00DD2909" w:rsidP="001C10C5">
      <w:pPr>
        <w:numPr>
          <w:ilvl w:val="0"/>
          <w:numId w:val="3"/>
        </w:numPr>
        <w:rPr>
          <w:rFonts w:asciiTheme="minorHAnsi" w:hAnsiTheme="minorHAnsi"/>
        </w:rPr>
      </w:pPr>
      <w:r w:rsidRPr="00E46640">
        <w:rPr>
          <w:rFonts w:asciiTheme="minorHAnsi" w:hAnsiTheme="minorHAnsi"/>
        </w:rPr>
        <w:t>Community Engagement: Collaboration with local organisations, schools and workplaces. </w:t>
      </w:r>
    </w:p>
    <w:p w14:paraId="3BDFF333" w14:textId="77777777" w:rsidR="00DD2909" w:rsidRPr="00E46640" w:rsidRDefault="00DD2909" w:rsidP="001C10C5">
      <w:pPr>
        <w:numPr>
          <w:ilvl w:val="0"/>
          <w:numId w:val="4"/>
        </w:numPr>
        <w:rPr>
          <w:rFonts w:asciiTheme="minorHAnsi" w:hAnsiTheme="minorHAnsi"/>
        </w:rPr>
      </w:pPr>
      <w:r w:rsidRPr="00E46640">
        <w:rPr>
          <w:rFonts w:asciiTheme="minorHAnsi" w:hAnsiTheme="minorHAnsi"/>
        </w:rPr>
        <w:t>Education and Awareness: Running campaigns to inform the public about health risks and prevention strategies   </w:t>
      </w:r>
    </w:p>
    <w:p w14:paraId="1981C991" w14:textId="77777777" w:rsidR="00DD2909" w:rsidRPr="00E46640" w:rsidRDefault="00DD2909" w:rsidP="001C10C5">
      <w:pPr>
        <w:numPr>
          <w:ilvl w:val="0"/>
          <w:numId w:val="5"/>
        </w:numPr>
        <w:rPr>
          <w:rFonts w:asciiTheme="minorHAnsi" w:hAnsiTheme="minorHAnsi"/>
        </w:rPr>
      </w:pPr>
      <w:r w:rsidRPr="00E46640">
        <w:rPr>
          <w:rFonts w:asciiTheme="minorHAnsi" w:hAnsiTheme="minorHAnsi"/>
        </w:rPr>
        <w:t>Policy Advocacy: Influencing local policies to create healthier environments  </w:t>
      </w:r>
    </w:p>
    <w:p w14:paraId="231E7195" w14:textId="77777777" w:rsidR="00DD2909" w:rsidRPr="00E46640" w:rsidRDefault="00DD2909" w:rsidP="00DD2909">
      <w:pPr>
        <w:rPr>
          <w:rFonts w:asciiTheme="minorHAnsi" w:hAnsiTheme="minorHAnsi"/>
        </w:rPr>
      </w:pPr>
      <w:r w:rsidRPr="00E46640">
        <w:rPr>
          <w:rFonts w:asciiTheme="minorHAnsi" w:hAnsiTheme="minorHAnsi"/>
        </w:rPr>
        <w:t xml:space="preserve">Examples of health promotion initiatives include weight management programmes tailored to local communities, or training community leaders as health champions like the </w:t>
      </w:r>
      <w:hyperlink r:id="rId36" w:tgtFrame="_blank" w:history="1">
        <w:r w:rsidRPr="00E46640">
          <w:rPr>
            <w:rStyle w:val="Hyperlink"/>
            <w:rFonts w:asciiTheme="minorHAnsi" w:hAnsiTheme="minorHAnsi"/>
          </w:rPr>
          <w:t>Bolder Healthier Champions programme.</w:t>
        </w:r>
      </w:hyperlink>
      <w:r w:rsidRPr="00E46640">
        <w:rPr>
          <w:rFonts w:asciiTheme="minorHAnsi" w:hAnsiTheme="minorHAnsi"/>
        </w:rPr>
        <w:t>  </w:t>
      </w:r>
    </w:p>
    <w:p w14:paraId="59C5D876" w14:textId="77777777" w:rsidR="00DD2909" w:rsidRPr="00E46640" w:rsidRDefault="00DD2909" w:rsidP="00DD2909">
      <w:pPr>
        <w:rPr>
          <w:rFonts w:asciiTheme="minorHAnsi" w:hAnsiTheme="minorHAnsi"/>
        </w:rPr>
      </w:pPr>
    </w:p>
    <w:p w14:paraId="61F8138E" w14:textId="77777777" w:rsidR="00DD2909" w:rsidRPr="00E46640" w:rsidRDefault="00DD2909" w:rsidP="00DD2909">
      <w:pPr>
        <w:rPr>
          <w:rFonts w:asciiTheme="minorHAnsi" w:hAnsiTheme="minorHAnsi"/>
        </w:rPr>
      </w:pPr>
      <w:r w:rsidRPr="00E46640">
        <w:rPr>
          <w:rFonts w:asciiTheme="minorHAnsi" w:hAnsiTheme="minorHAnsi"/>
          <w:b/>
          <w:bCs/>
        </w:rPr>
        <w:t>Health Protection:</w:t>
      </w:r>
      <w:r w:rsidRPr="00E46640">
        <w:rPr>
          <w:rFonts w:asciiTheme="minorHAnsi" w:hAnsiTheme="minorHAnsi"/>
        </w:rPr>
        <w:t xml:space="preserve"> Safeguard the population from infectious diseases, environmental hazards, and other threats to health</w:t>
      </w:r>
      <w:r w:rsidRPr="00E46640">
        <w:rPr>
          <w:rFonts w:asciiTheme="minorHAnsi" w:hAnsiTheme="minorHAnsi"/>
          <w:b/>
          <w:bCs/>
        </w:rPr>
        <w:t>. </w:t>
      </w:r>
      <w:r w:rsidRPr="00E46640">
        <w:rPr>
          <w:rFonts w:asciiTheme="minorHAnsi" w:hAnsiTheme="minorHAnsi"/>
        </w:rPr>
        <w:t> </w:t>
      </w:r>
    </w:p>
    <w:p w14:paraId="051311CB" w14:textId="77777777" w:rsidR="00DD2909" w:rsidRPr="00E46640" w:rsidRDefault="00DD2909" w:rsidP="001C10C5">
      <w:pPr>
        <w:numPr>
          <w:ilvl w:val="0"/>
          <w:numId w:val="6"/>
        </w:numPr>
        <w:rPr>
          <w:rFonts w:asciiTheme="minorHAnsi" w:hAnsiTheme="minorHAnsi"/>
        </w:rPr>
      </w:pPr>
      <w:r w:rsidRPr="00E46640">
        <w:rPr>
          <w:rFonts w:asciiTheme="minorHAnsi" w:hAnsiTheme="minorHAnsi"/>
        </w:rPr>
        <w:t>Infectious disease control: Working with partners, such as UKHSA to manage outbreaks (e.g. COVID-19, measles) and support vaccination uptake  </w:t>
      </w:r>
    </w:p>
    <w:p w14:paraId="479E5F1B" w14:textId="77777777" w:rsidR="0018743B" w:rsidRDefault="00DD2909" w:rsidP="0018743B">
      <w:pPr>
        <w:numPr>
          <w:ilvl w:val="0"/>
          <w:numId w:val="7"/>
        </w:numPr>
        <w:rPr>
          <w:rFonts w:asciiTheme="minorHAnsi" w:hAnsiTheme="minorHAnsi"/>
        </w:rPr>
      </w:pPr>
      <w:r w:rsidRPr="00E46640">
        <w:rPr>
          <w:rFonts w:asciiTheme="minorHAnsi" w:hAnsiTheme="minorHAnsi"/>
        </w:rPr>
        <w:t>Environmental health: addressing risks such as air pollution, food safety through monitoring and enforcement  </w:t>
      </w:r>
    </w:p>
    <w:p w14:paraId="783BB712" w14:textId="3CD257FB" w:rsidR="00DD2909" w:rsidRPr="0018743B" w:rsidRDefault="00DD2909" w:rsidP="00DD2909">
      <w:pPr>
        <w:numPr>
          <w:ilvl w:val="0"/>
          <w:numId w:val="7"/>
        </w:numPr>
        <w:rPr>
          <w:rFonts w:asciiTheme="minorHAnsi" w:hAnsiTheme="minorHAnsi"/>
        </w:rPr>
      </w:pPr>
      <w:r w:rsidRPr="0018743B">
        <w:rPr>
          <w:rFonts w:asciiTheme="minorHAnsi" w:hAnsiTheme="minorHAnsi"/>
        </w:rPr>
        <w:t>Health surveillance: monitoring data to identify trends, risks and emerging threats in a local area  </w:t>
      </w:r>
      <w:r w:rsidR="0018743B">
        <w:rPr>
          <w:rFonts w:asciiTheme="minorHAnsi" w:hAnsiTheme="minorHAnsi"/>
        </w:rPr>
        <w:br/>
      </w:r>
      <w:r w:rsidR="0018743B">
        <w:rPr>
          <w:rFonts w:asciiTheme="minorHAnsi" w:hAnsiTheme="minorHAnsi"/>
        </w:rPr>
        <w:br/>
      </w:r>
      <w:r w:rsidRPr="0018743B">
        <w:rPr>
          <w:rFonts w:asciiTheme="minorHAnsi" w:hAnsiTheme="minorHAnsi"/>
        </w:rPr>
        <w:t>Examples of health protection initiatives include heatwave plans to protect vulnerable groups in extreme weather and attending ward forums to inform on a potential outbreak.  </w:t>
      </w:r>
    </w:p>
    <w:p w14:paraId="31523C08" w14:textId="77777777" w:rsidR="00DD2909" w:rsidRPr="00E46640" w:rsidRDefault="00DD2909" w:rsidP="00DD2909">
      <w:pPr>
        <w:rPr>
          <w:rFonts w:asciiTheme="minorHAnsi" w:hAnsiTheme="minorHAnsi"/>
        </w:rPr>
      </w:pPr>
    </w:p>
    <w:p w14:paraId="25EB33D0" w14:textId="77777777" w:rsidR="00DD2909" w:rsidRPr="00E46640" w:rsidRDefault="00DD2909" w:rsidP="00DD2909">
      <w:pPr>
        <w:rPr>
          <w:rFonts w:asciiTheme="minorHAnsi" w:hAnsiTheme="minorHAnsi"/>
        </w:rPr>
      </w:pPr>
      <w:r w:rsidRPr="00E46640">
        <w:rPr>
          <w:rFonts w:asciiTheme="minorHAnsi" w:hAnsiTheme="minorHAnsi"/>
          <w:b/>
          <w:bCs/>
        </w:rPr>
        <w:t xml:space="preserve">Healthcare Public Health: </w:t>
      </w:r>
      <w:r w:rsidRPr="00E46640">
        <w:rPr>
          <w:rFonts w:asciiTheme="minorHAnsi" w:hAnsiTheme="minorHAnsi"/>
        </w:rPr>
        <w:t>Ensure equitable, effective, and efficient healthcare services that meet the needs of the local population. Key principles of this include:  </w:t>
      </w:r>
    </w:p>
    <w:p w14:paraId="4B2F7938" w14:textId="77777777" w:rsidR="00DD2909" w:rsidRPr="00E46640" w:rsidRDefault="00DD2909" w:rsidP="00ED68B3">
      <w:pPr>
        <w:numPr>
          <w:ilvl w:val="0"/>
          <w:numId w:val="8"/>
        </w:numPr>
        <w:rPr>
          <w:rFonts w:asciiTheme="minorHAnsi" w:hAnsiTheme="minorHAnsi"/>
        </w:rPr>
      </w:pPr>
      <w:r w:rsidRPr="00E46640">
        <w:rPr>
          <w:rFonts w:asciiTheme="minorHAnsi" w:hAnsiTheme="minorHAnsi"/>
        </w:rPr>
        <w:t>Joint strategic needs assessment  </w:t>
      </w:r>
    </w:p>
    <w:p w14:paraId="774A3E32" w14:textId="77777777" w:rsidR="00DD2909" w:rsidRPr="00E46640" w:rsidRDefault="00DD2909" w:rsidP="00ED68B3">
      <w:pPr>
        <w:numPr>
          <w:ilvl w:val="0"/>
          <w:numId w:val="9"/>
        </w:numPr>
        <w:rPr>
          <w:rFonts w:asciiTheme="minorHAnsi" w:hAnsiTheme="minorHAnsi"/>
        </w:rPr>
      </w:pPr>
      <w:r w:rsidRPr="00E46640">
        <w:rPr>
          <w:rFonts w:asciiTheme="minorHAnsi" w:hAnsiTheme="minorHAnsi"/>
        </w:rPr>
        <w:t>Service evaluation: assessing healthcare services’ effectiveness and accessibility  </w:t>
      </w:r>
    </w:p>
    <w:p w14:paraId="7640F0BB" w14:textId="77777777" w:rsidR="00DD2909" w:rsidRPr="00E46640" w:rsidRDefault="00DD2909" w:rsidP="00ED68B3">
      <w:pPr>
        <w:numPr>
          <w:ilvl w:val="0"/>
          <w:numId w:val="10"/>
        </w:numPr>
        <w:rPr>
          <w:rFonts w:asciiTheme="minorHAnsi" w:hAnsiTheme="minorHAnsi"/>
        </w:rPr>
      </w:pPr>
      <w:r w:rsidRPr="00E46640">
        <w:rPr>
          <w:rFonts w:asciiTheme="minorHAnsi" w:hAnsiTheme="minorHAnsi"/>
        </w:rPr>
        <w:t>Equity in access: advocating or strategies to reduce disparities in healthcare access and outcomes </w:t>
      </w:r>
    </w:p>
    <w:p w14:paraId="1EE53204" w14:textId="77777777" w:rsidR="005F256C" w:rsidRDefault="005F256C" w:rsidP="00DD2909">
      <w:pPr>
        <w:rPr>
          <w:rFonts w:asciiTheme="minorHAnsi" w:hAnsiTheme="minorHAnsi"/>
        </w:rPr>
      </w:pPr>
    </w:p>
    <w:p w14:paraId="34603DC8" w14:textId="77777777" w:rsidR="00DD2909" w:rsidRPr="00E46640" w:rsidRDefault="00DD2909" w:rsidP="00DD2909">
      <w:pPr>
        <w:rPr>
          <w:rFonts w:asciiTheme="minorHAnsi" w:hAnsiTheme="minorHAnsi"/>
        </w:rPr>
      </w:pPr>
      <w:r w:rsidRPr="00E46640">
        <w:rPr>
          <w:rFonts w:asciiTheme="minorHAnsi" w:hAnsiTheme="minorHAnsi"/>
        </w:rPr>
        <w:t xml:space="preserve">Examples of healthcare public health include the work surrounding </w:t>
      </w:r>
      <w:hyperlink r:id="rId37" w:tgtFrame="_blank" w:history="1">
        <w:r w:rsidRPr="00E46640">
          <w:rPr>
            <w:rStyle w:val="Hyperlink"/>
            <w:rFonts w:asciiTheme="minorHAnsi" w:hAnsiTheme="minorHAnsi"/>
          </w:rPr>
          <w:t>The BLACHIR review.</w:t>
        </w:r>
      </w:hyperlink>
      <w:r w:rsidRPr="00E46640">
        <w:rPr>
          <w:rFonts w:asciiTheme="minorHAnsi" w:hAnsiTheme="minorHAnsi"/>
        </w:rPr>
        <w:t> </w:t>
      </w:r>
    </w:p>
    <w:p w14:paraId="37BDF682" w14:textId="77777777" w:rsidR="00DD2909" w:rsidRPr="00E46640" w:rsidRDefault="00DD2909" w:rsidP="00DD2909">
      <w:pPr>
        <w:rPr>
          <w:rFonts w:asciiTheme="minorHAnsi" w:hAnsiTheme="minorHAnsi"/>
          <w:b/>
          <w:bCs/>
        </w:rPr>
      </w:pPr>
    </w:p>
    <w:p w14:paraId="6B2EE145" w14:textId="3AD5D0F4" w:rsidR="00DD2909" w:rsidRPr="00E46640" w:rsidRDefault="00DD2909" w:rsidP="00DD2909">
      <w:pPr>
        <w:rPr>
          <w:rFonts w:asciiTheme="minorHAnsi" w:hAnsiTheme="minorHAnsi"/>
        </w:rPr>
      </w:pPr>
      <w:r w:rsidRPr="00E46640">
        <w:rPr>
          <w:rFonts w:asciiTheme="minorHAnsi" w:hAnsiTheme="minorHAnsi"/>
          <w:b/>
          <w:bCs/>
        </w:rPr>
        <w:t xml:space="preserve">Statutory Workstreams: </w:t>
      </w:r>
      <w:r w:rsidRPr="00E46640">
        <w:rPr>
          <w:rFonts w:asciiTheme="minorHAnsi" w:hAnsiTheme="minorHAnsi"/>
        </w:rPr>
        <w:t>Councils are required by law to commission or provide certain public health services (known as mandatory services) which include:  </w:t>
      </w:r>
    </w:p>
    <w:p w14:paraId="0084F614" w14:textId="77777777" w:rsidR="00DD2909" w:rsidRPr="00E46640" w:rsidRDefault="00DD2909" w:rsidP="00ED68B3">
      <w:pPr>
        <w:numPr>
          <w:ilvl w:val="0"/>
          <w:numId w:val="11"/>
        </w:numPr>
        <w:rPr>
          <w:rFonts w:asciiTheme="minorHAnsi" w:hAnsiTheme="minorHAnsi"/>
        </w:rPr>
      </w:pPr>
      <w:r w:rsidRPr="00E46640">
        <w:rPr>
          <w:rFonts w:asciiTheme="minorHAnsi" w:hAnsiTheme="minorHAnsi"/>
        </w:rPr>
        <w:t>appropriate access to sexual health services  </w:t>
      </w:r>
    </w:p>
    <w:p w14:paraId="07E100DC" w14:textId="77777777" w:rsidR="00DD2909" w:rsidRPr="00E46640" w:rsidRDefault="00DD2909" w:rsidP="00ED68B3">
      <w:pPr>
        <w:numPr>
          <w:ilvl w:val="0"/>
          <w:numId w:val="12"/>
        </w:numPr>
        <w:rPr>
          <w:rFonts w:asciiTheme="minorHAnsi" w:hAnsiTheme="minorHAnsi"/>
        </w:rPr>
      </w:pPr>
      <w:r w:rsidRPr="00E46640">
        <w:rPr>
          <w:rFonts w:asciiTheme="minorHAnsi" w:hAnsiTheme="minorHAnsi"/>
        </w:rPr>
        <w:t>ensuring there are plans in place to protect the health of the population  </w:t>
      </w:r>
    </w:p>
    <w:p w14:paraId="5DEAB61D" w14:textId="77777777" w:rsidR="00DD2909" w:rsidRPr="00E46640" w:rsidRDefault="00DD2909" w:rsidP="00ED68B3">
      <w:pPr>
        <w:numPr>
          <w:ilvl w:val="0"/>
          <w:numId w:val="13"/>
        </w:numPr>
        <w:rPr>
          <w:rFonts w:asciiTheme="minorHAnsi" w:hAnsiTheme="minorHAnsi"/>
        </w:rPr>
      </w:pPr>
      <w:r w:rsidRPr="00E46640">
        <w:rPr>
          <w:rFonts w:asciiTheme="minorHAnsi" w:hAnsiTheme="minorHAnsi"/>
        </w:rPr>
        <w:t>public health services for children and young people aged 5 to 19 (responsibility for children aged 0 to 5 transferred to local authorities in October 2015)  </w:t>
      </w:r>
    </w:p>
    <w:p w14:paraId="105952BD" w14:textId="77777777" w:rsidR="00DD2909" w:rsidRPr="00E46640" w:rsidRDefault="00DD2909" w:rsidP="00ED68B3">
      <w:pPr>
        <w:numPr>
          <w:ilvl w:val="0"/>
          <w:numId w:val="14"/>
        </w:numPr>
        <w:rPr>
          <w:rFonts w:asciiTheme="minorHAnsi" w:hAnsiTheme="minorHAnsi"/>
        </w:rPr>
      </w:pPr>
      <w:r w:rsidRPr="00E46640">
        <w:rPr>
          <w:rFonts w:asciiTheme="minorHAnsi" w:hAnsiTheme="minorHAnsi"/>
        </w:rPr>
        <w:t>the National Child Measurement Programme  </w:t>
      </w:r>
    </w:p>
    <w:p w14:paraId="4DC7D083" w14:textId="77777777" w:rsidR="00DD2909" w:rsidRPr="00E46640" w:rsidRDefault="00DD2909" w:rsidP="00ED68B3">
      <w:pPr>
        <w:numPr>
          <w:ilvl w:val="0"/>
          <w:numId w:val="15"/>
        </w:numPr>
        <w:rPr>
          <w:rFonts w:asciiTheme="minorHAnsi" w:hAnsiTheme="minorHAnsi"/>
        </w:rPr>
      </w:pPr>
      <w:r w:rsidRPr="00E46640">
        <w:rPr>
          <w:rFonts w:asciiTheme="minorHAnsi" w:hAnsiTheme="minorHAnsi"/>
        </w:rPr>
        <w:t>NHS Health Check programme for people between 40 and 74  </w:t>
      </w:r>
    </w:p>
    <w:p w14:paraId="0596FFBE" w14:textId="77777777" w:rsidR="00DD2909" w:rsidRPr="00E46640" w:rsidRDefault="00DD2909" w:rsidP="00ED68B3">
      <w:pPr>
        <w:numPr>
          <w:ilvl w:val="0"/>
          <w:numId w:val="16"/>
        </w:numPr>
        <w:rPr>
          <w:rFonts w:asciiTheme="minorHAnsi" w:hAnsiTheme="minorHAnsi"/>
        </w:rPr>
      </w:pPr>
      <w:r w:rsidRPr="00E46640">
        <w:rPr>
          <w:rFonts w:asciiTheme="minorHAnsi" w:hAnsiTheme="minorHAnsi"/>
        </w:rPr>
        <w:t>drug and alcohol Services  </w:t>
      </w:r>
    </w:p>
    <w:p w14:paraId="0CDDE0D0" w14:textId="77777777" w:rsidR="00DD2909" w:rsidRPr="00E46640" w:rsidRDefault="00DD2909" w:rsidP="00ED68B3">
      <w:pPr>
        <w:numPr>
          <w:ilvl w:val="0"/>
          <w:numId w:val="17"/>
        </w:numPr>
        <w:rPr>
          <w:rFonts w:asciiTheme="minorHAnsi" w:hAnsiTheme="minorHAnsi"/>
        </w:rPr>
      </w:pPr>
      <w:r w:rsidRPr="00E46640">
        <w:rPr>
          <w:rFonts w:asciiTheme="minorHAnsi" w:hAnsiTheme="minorHAnsi"/>
        </w:rPr>
        <w:t>supporting, reviewing and challenging delivery of key public health funded and NHS delivered services such as immunisation and screening programmes, including giving advice to CCG(s) – this is known as the public health ‘offer’ to the NHS. </w:t>
      </w:r>
    </w:p>
    <w:p w14:paraId="501C1A3E" w14:textId="77777777" w:rsidR="00DD2909" w:rsidRPr="00E46640" w:rsidRDefault="00DD2909" w:rsidP="00DD2909">
      <w:pPr>
        <w:rPr>
          <w:rFonts w:asciiTheme="minorHAnsi" w:hAnsiTheme="minorHAnsi"/>
        </w:rPr>
      </w:pPr>
    </w:p>
    <w:p w14:paraId="3706354C" w14:textId="0DA6B937" w:rsidR="00DD2909" w:rsidRPr="00E46640" w:rsidRDefault="00DD2909" w:rsidP="00DD2909">
      <w:pPr>
        <w:rPr>
          <w:rFonts w:asciiTheme="minorHAnsi" w:hAnsiTheme="minorHAnsi"/>
        </w:rPr>
      </w:pPr>
      <w:r w:rsidRPr="00E46640">
        <w:rPr>
          <w:rFonts w:asciiTheme="minorHAnsi" w:hAnsiTheme="minorHAnsi"/>
        </w:rPr>
        <w:t>Other services are at the discretion of local authorities, depending on national and local priorities but all local authorities will also commission a wide range of key public health services, including smoking cessation, promoting physical activity, addressing obesity, promoting better sexual health etc. </w:t>
      </w:r>
    </w:p>
    <w:p w14:paraId="3278489A" w14:textId="77777777" w:rsidR="005F256C" w:rsidRDefault="005F256C" w:rsidP="00DD2909">
      <w:pPr>
        <w:rPr>
          <w:rFonts w:asciiTheme="minorHAnsi" w:hAnsiTheme="minorHAnsi"/>
        </w:rPr>
      </w:pPr>
    </w:p>
    <w:p w14:paraId="0437851F" w14:textId="77777777" w:rsidR="00DD2909" w:rsidRPr="00E46640" w:rsidRDefault="00DD2909" w:rsidP="00DD2909">
      <w:pPr>
        <w:rPr>
          <w:rFonts w:asciiTheme="minorHAnsi" w:hAnsiTheme="minorHAnsi"/>
        </w:rPr>
      </w:pPr>
      <w:r w:rsidRPr="00E46640">
        <w:rPr>
          <w:rFonts w:asciiTheme="minorHAnsi" w:hAnsiTheme="minorHAnsi"/>
        </w:rPr>
        <w:t xml:space="preserve">An overview of the Public Health services provided by BCC Public Health can be found in the </w:t>
      </w:r>
      <w:hyperlink r:id="rId38" w:tgtFrame="_blank" w:history="1">
        <w:r w:rsidRPr="00E46640">
          <w:rPr>
            <w:rStyle w:val="Hyperlink"/>
            <w:rFonts w:asciiTheme="minorHAnsi" w:hAnsiTheme="minorHAnsi"/>
          </w:rPr>
          <w:t>Public Health services prospectus </w:t>
        </w:r>
      </w:hyperlink>
      <w:r w:rsidRPr="00E46640">
        <w:rPr>
          <w:rFonts w:asciiTheme="minorHAnsi" w:hAnsiTheme="minorHAnsi"/>
        </w:rPr>
        <w:t> </w:t>
      </w:r>
    </w:p>
    <w:p w14:paraId="47C8B38F" w14:textId="77777777" w:rsidR="00DD2909" w:rsidRPr="00E46640" w:rsidRDefault="00DD2909" w:rsidP="00DD2909">
      <w:pPr>
        <w:rPr>
          <w:rFonts w:asciiTheme="minorHAnsi" w:hAnsiTheme="minorHAnsi"/>
          <w:b/>
          <w:bCs/>
          <w:u w:val="single"/>
        </w:rPr>
      </w:pPr>
    </w:p>
    <w:p w14:paraId="60FAA7F0" w14:textId="61279D41" w:rsidR="00DD2909" w:rsidRPr="00E46640" w:rsidRDefault="00DD2909" w:rsidP="00DD2909">
      <w:pPr>
        <w:rPr>
          <w:rFonts w:asciiTheme="minorHAnsi" w:hAnsiTheme="minorHAnsi"/>
        </w:rPr>
      </w:pPr>
      <w:r w:rsidRPr="00E46640">
        <w:rPr>
          <w:rFonts w:asciiTheme="minorHAnsi" w:hAnsiTheme="minorHAnsi"/>
          <w:b/>
          <w:bCs/>
          <w:u w:val="single"/>
        </w:rPr>
        <w:t>Role of Health and Wellbeing Boards </w:t>
      </w:r>
      <w:r w:rsidRPr="00E46640">
        <w:rPr>
          <w:rFonts w:asciiTheme="minorHAnsi" w:hAnsiTheme="minorHAnsi"/>
        </w:rPr>
        <w:t> </w:t>
      </w:r>
    </w:p>
    <w:p w14:paraId="0B098C70" w14:textId="77777777" w:rsidR="00DD2909" w:rsidRPr="00E46640" w:rsidRDefault="00DD2909" w:rsidP="00DD2909">
      <w:pPr>
        <w:rPr>
          <w:rFonts w:asciiTheme="minorHAnsi" w:hAnsiTheme="minorHAnsi"/>
        </w:rPr>
      </w:pPr>
      <w:r w:rsidRPr="00E46640">
        <w:rPr>
          <w:rFonts w:asciiTheme="minorHAnsi" w:hAnsiTheme="minorHAnsi"/>
        </w:rPr>
        <w:t xml:space="preserve">Part of the 2013 reforms included the creation of health and wellbeing boards (HWBs). They aim to promote integrated working and improve the health and well-being of local populations by bringing together key leaders from health, public health, social care, and other sectors. </w:t>
      </w:r>
      <w:r w:rsidRPr="00E46640">
        <w:rPr>
          <w:rFonts w:asciiTheme="minorHAnsi" w:hAnsiTheme="minorHAnsi"/>
        </w:rPr>
        <w:lastRenderedPageBreak/>
        <w:t>HWBs operate within local authorities and play a critical role in shaping health at a community level.  </w:t>
      </w:r>
    </w:p>
    <w:p w14:paraId="237FA613" w14:textId="77777777" w:rsidR="00DD2909" w:rsidRPr="00E46640" w:rsidRDefault="00DD2909" w:rsidP="00DD2909">
      <w:pPr>
        <w:rPr>
          <w:rFonts w:asciiTheme="minorHAnsi" w:hAnsiTheme="minorHAnsi"/>
          <w:b/>
          <w:bCs/>
          <w:u w:val="single"/>
        </w:rPr>
      </w:pPr>
    </w:p>
    <w:p w14:paraId="085D6DE5" w14:textId="799D52D5" w:rsidR="00DD2909" w:rsidRPr="00E46640" w:rsidRDefault="00DD2909" w:rsidP="00DD2909">
      <w:pPr>
        <w:rPr>
          <w:rFonts w:asciiTheme="minorHAnsi" w:hAnsiTheme="minorHAnsi"/>
        </w:rPr>
      </w:pPr>
      <w:r w:rsidRPr="00E46640">
        <w:rPr>
          <w:rFonts w:asciiTheme="minorHAnsi" w:hAnsiTheme="minorHAnsi"/>
          <w:b/>
          <w:bCs/>
          <w:u w:val="single"/>
        </w:rPr>
        <w:t>Key roles of HWBs include: </w:t>
      </w:r>
      <w:r w:rsidRPr="00E46640">
        <w:rPr>
          <w:rFonts w:asciiTheme="minorHAnsi" w:hAnsiTheme="minorHAnsi"/>
        </w:rPr>
        <w:t> </w:t>
      </w:r>
    </w:p>
    <w:p w14:paraId="034DAF6E" w14:textId="77777777" w:rsidR="00DD2909" w:rsidRPr="00E46640" w:rsidRDefault="00DD2909" w:rsidP="00ED68B3">
      <w:pPr>
        <w:numPr>
          <w:ilvl w:val="0"/>
          <w:numId w:val="18"/>
        </w:numPr>
        <w:rPr>
          <w:rFonts w:asciiTheme="minorHAnsi" w:hAnsiTheme="minorHAnsi"/>
        </w:rPr>
      </w:pPr>
      <w:r w:rsidRPr="00E46640">
        <w:rPr>
          <w:rFonts w:asciiTheme="minorHAnsi" w:hAnsiTheme="minorHAnsi"/>
        </w:rPr>
        <w:t>Providing strategic oversight and aligning the work of local authorities, the NHS and other partners with Public Health priorities </w:t>
      </w:r>
    </w:p>
    <w:p w14:paraId="564FBC24" w14:textId="77777777" w:rsidR="00DD2909" w:rsidRPr="00E46640" w:rsidRDefault="00DD2909" w:rsidP="00ED68B3">
      <w:pPr>
        <w:numPr>
          <w:ilvl w:val="0"/>
          <w:numId w:val="19"/>
        </w:numPr>
        <w:rPr>
          <w:rFonts w:asciiTheme="minorHAnsi" w:hAnsiTheme="minorHAnsi"/>
        </w:rPr>
      </w:pPr>
      <w:r w:rsidRPr="00E46640">
        <w:rPr>
          <w:rFonts w:asciiTheme="minorHAnsi" w:hAnsiTheme="minorHAnsi"/>
        </w:rPr>
        <w:t>Developing Joint Strategic Needs Assessments (JSNAs) </w:t>
      </w:r>
    </w:p>
    <w:p w14:paraId="4BF19F3A" w14:textId="77777777" w:rsidR="00DD2909" w:rsidRPr="00E46640" w:rsidRDefault="00DD2909" w:rsidP="00ED68B3">
      <w:pPr>
        <w:numPr>
          <w:ilvl w:val="0"/>
          <w:numId w:val="20"/>
        </w:numPr>
        <w:rPr>
          <w:rFonts w:asciiTheme="minorHAnsi" w:hAnsiTheme="minorHAnsi"/>
        </w:rPr>
      </w:pPr>
      <w:r w:rsidRPr="00E46640">
        <w:rPr>
          <w:rFonts w:asciiTheme="minorHAnsi" w:hAnsiTheme="minorHAnsi"/>
        </w:rPr>
        <w:t>Promoting collaboration and facilitating joint working. </w:t>
      </w:r>
    </w:p>
    <w:p w14:paraId="0F763F00" w14:textId="77777777" w:rsidR="00DD2909" w:rsidRPr="00E46640" w:rsidRDefault="00DD2909" w:rsidP="00ED68B3">
      <w:pPr>
        <w:numPr>
          <w:ilvl w:val="0"/>
          <w:numId w:val="21"/>
        </w:numPr>
        <w:rPr>
          <w:rFonts w:asciiTheme="minorHAnsi" w:hAnsiTheme="minorHAnsi"/>
        </w:rPr>
      </w:pPr>
      <w:r w:rsidRPr="00E46640">
        <w:rPr>
          <w:rFonts w:asciiTheme="minorHAnsi" w:hAnsiTheme="minorHAnsi"/>
        </w:rPr>
        <w:t>Addressing wider determinants of health and advocating for policies tackle these. </w:t>
      </w:r>
    </w:p>
    <w:p w14:paraId="465BAF0D" w14:textId="77777777" w:rsidR="00DD2909" w:rsidRPr="00E46640" w:rsidRDefault="00DD2909" w:rsidP="00ED68B3">
      <w:pPr>
        <w:numPr>
          <w:ilvl w:val="0"/>
          <w:numId w:val="22"/>
        </w:numPr>
        <w:rPr>
          <w:rFonts w:asciiTheme="minorHAnsi" w:hAnsiTheme="minorHAnsi"/>
        </w:rPr>
      </w:pPr>
      <w:r w:rsidRPr="00E46640">
        <w:rPr>
          <w:rFonts w:asciiTheme="minorHAnsi" w:hAnsiTheme="minorHAnsi"/>
        </w:rPr>
        <w:t>Oversight of Public Health Outcomes  </w:t>
      </w:r>
    </w:p>
    <w:p w14:paraId="46576D93" w14:textId="77777777" w:rsidR="00DD2909" w:rsidRPr="00E46640" w:rsidRDefault="00DD2909" w:rsidP="00ED68B3">
      <w:pPr>
        <w:numPr>
          <w:ilvl w:val="0"/>
          <w:numId w:val="23"/>
        </w:numPr>
        <w:rPr>
          <w:rFonts w:asciiTheme="minorHAnsi" w:hAnsiTheme="minorHAnsi"/>
        </w:rPr>
      </w:pPr>
      <w:r w:rsidRPr="00E46640">
        <w:rPr>
          <w:rFonts w:asciiTheme="minorHAnsi" w:hAnsiTheme="minorHAnsi"/>
        </w:rPr>
        <w:t>Fostering community engagement  </w:t>
      </w:r>
    </w:p>
    <w:p w14:paraId="231370CD" w14:textId="77777777" w:rsidR="00DD2909" w:rsidRPr="00E46640" w:rsidRDefault="00DD2909" w:rsidP="00DD2909">
      <w:pPr>
        <w:rPr>
          <w:rFonts w:asciiTheme="minorHAnsi" w:hAnsiTheme="minorHAnsi"/>
        </w:rPr>
      </w:pPr>
      <w:r w:rsidRPr="00E46640">
        <w:rPr>
          <w:rFonts w:asciiTheme="minorHAnsi" w:hAnsiTheme="minorHAnsi"/>
        </w:rPr>
        <w:t>A key member of the HWBs will be the Director of Public Health.  </w:t>
      </w:r>
    </w:p>
    <w:p w14:paraId="3664807F" w14:textId="77777777" w:rsidR="00DD2909" w:rsidRPr="00E46640" w:rsidRDefault="00DD2909" w:rsidP="00DD2909">
      <w:pPr>
        <w:rPr>
          <w:rFonts w:asciiTheme="minorHAnsi" w:hAnsiTheme="minorHAnsi"/>
          <w:b/>
          <w:bCs/>
          <w:u w:val="single"/>
        </w:rPr>
      </w:pPr>
    </w:p>
    <w:p w14:paraId="3BDB3E7E" w14:textId="7312E192" w:rsidR="00DD2909" w:rsidRPr="00E46640" w:rsidRDefault="00DD2909" w:rsidP="00DD2909">
      <w:pPr>
        <w:rPr>
          <w:rFonts w:asciiTheme="minorHAnsi" w:hAnsiTheme="minorHAnsi"/>
        </w:rPr>
      </w:pPr>
      <w:r w:rsidRPr="00E46640">
        <w:rPr>
          <w:rFonts w:asciiTheme="minorHAnsi" w:hAnsiTheme="minorHAnsi"/>
          <w:b/>
          <w:bCs/>
          <w:u w:val="single"/>
        </w:rPr>
        <w:t>Role of NHS and ICS </w:t>
      </w:r>
      <w:r w:rsidRPr="00E46640">
        <w:rPr>
          <w:rFonts w:asciiTheme="minorHAnsi" w:hAnsiTheme="minorHAnsi"/>
        </w:rPr>
        <w:t> </w:t>
      </w:r>
    </w:p>
    <w:p w14:paraId="16BE1AB4" w14:textId="77777777" w:rsidR="00DD2909" w:rsidRPr="00E46640" w:rsidRDefault="00DD2909" w:rsidP="00DD2909">
      <w:pPr>
        <w:rPr>
          <w:rFonts w:asciiTheme="minorHAnsi" w:hAnsiTheme="minorHAnsi"/>
        </w:rPr>
      </w:pPr>
      <w:r w:rsidRPr="00E46640">
        <w:rPr>
          <w:rFonts w:asciiTheme="minorHAnsi" w:hAnsiTheme="minorHAnsi"/>
        </w:rPr>
        <w:t xml:space="preserve">NHS England itself commissions primary care – general practitioners (GPs), dentists, community pharmacy and ophthalmic services. NHS England also commissions some specialist services across the country, for example, for rare conditions such as congenital heart disease services and health. The NHS commissions on behalf of Public Health certain public health services delivered by the NHS, which are not delegated to local authorities. </w:t>
      </w:r>
    </w:p>
    <w:p w14:paraId="7A0F143A" w14:textId="77777777" w:rsidR="00DD2909" w:rsidRPr="00E46640" w:rsidRDefault="00DD2909" w:rsidP="00DD2909">
      <w:pPr>
        <w:rPr>
          <w:rFonts w:asciiTheme="minorHAnsi" w:hAnsiTheme="minorHAnsi"/>
        </w:rPr>
      </w:pPr>
    </w:p>
    <w:p w14:paraId="64F92F54" w14:textId="16133619" w:rsidR="00DD2909" w:rsidRPr="00E46640" w:rsidRDefault="00DD2909" w:rsidP="00DD2909">
      <w:pPr>
        <w:rPr>
          <w:rFonts w:asciiTheme="minorHAnsi" w:hAnsiTheme="minorHAnsi"/>
        </w:rPr>
      </w:pPr>
      <w:r w:rsidRPr="00E46640">
        <w:rPr>
          <w:rFonts w:asciiTheme="minorHAnsi" w:hAnsiTheme="minorHAnsi"/>
        </w:rPr>
        <w:t>These include:  </w:t>
      </w:r>
    </w:p>
    <w:p w14:paraId="46999543" w14:textId="77777777" w:rsidR="00DD2909" w:rsidRPr="00E46640" w:rsidRDefault="00DD2909" w:rsidP="00ED68B3">
      <w:pPr>
        <w:numPr>
          <w:ilvl w:val="0"/>
          <w:numId w:val="24"/>
        </w:numPr>
        <w:rPr>
          <w:rFonts w:asciiTheme="minorHAnsi" w:hAnsiTheme="minorHAnsi"/>
        </w:rPr>
      </w:pPr>
      <w:r w:rsidRPr="00E46640">
        <w:rPr>
          <w:rFonts w:asciiTheme="minorHAnsi" w:hAnsiTheme="minorHAnsi"/>
        </w:rPr>
        <w:t>national immunisation programmes  </w:t>
      </w:r>
    </w:p>
    <w:p w14:paraId="0D000CD3" w14:textId="77777777" w:rsidR="00DD2909" w:rsidRPr="00E46640" w:rsidRDefault="00DD2909" w:rsidP="00ED68B3">
      <w:pPr>
        <w:numPr>
          <w:ilvl w:val="0"/>
          <w:numId w:val="25"/>
        </w:numPr>
        <w:rPr>
          <w:rFonts w:asciiTheme="minorHAnsi" w:hAnsiTheme="minorHAnsi"/>
        </w:rPr>
      </w:pPr>
      <w:r w:rsidRPr="00E46640">
        <w:rPr>
          <w:rFonts w:asciiTheme="minorHAnsi" w:hAnsiTheme="minorHAnsi"/>
        </w:rPr>
        <w:t>national screening programmes  </w:t>
      </w:r>
    </w:p>
    <w:p w14:paraId="55F8BA31" w14:textId="77777777" w:rsidR="00DD2909" w:rsidRPr="00E46640" w:rsidRDefault="00DD2909" w:rsidP="00ED68B3">
      <w:pPr>
        <w:numPr>
          <w:ilvl w:val="0"/>
          <w:numId w:val="26"/>
        </w:numPr>
        <w:rPr>
          <w:rFonts w:asciiTheme="minorHAnsi" w:hAnsiTheme="minorHAnsi"/>
        </w:rPr>
      </w:pPr>
      <w:r w:rsidRPr="00E46640">
        <w:rPr>
          <w:rFonts w:asciiTheme="minorHAnsi" w:hAnsiTheme="minorHAnsi"/>
        </w:rPr>
        <w:t>public health services for offenders in custody  </w:t>
      </w:r>
    </w:p>
    <w:p w14:paraId="420BC4D7" w14:textId="77777777" w:rsidR="00DD2909" w:rsidRPr="00E46640" w:rsidRDefault="00DD2909" w:rsidP="00ED68B3">
      <w:pPr>
        <w:numPr>
          <w:ilvl w:val="0"/>
          <w:numId w:val="27"/>
        </w:numPr>
        <w:rPr>
          <w:rFonts w:asciiTheme="minorHAnsi" w:hAnsiTheme="minorHAnsi"/>
        </w:rPr>
      </w:pPr>
      <w:r w:rsidRPr="00E46640">
        <w:rPr>
          <w:rFonts w:asciiTheme="minorHAnsi" w:hAnsiTheme="minorHAnsi"/>
        </w:rPr>
        <w:t>sexual assault referral centres </w:t>
      </w:r>
    </w:p>
    <w:p w14:paraId="588B3A2E" w14:textId="77777777" w:rsidR="00DD2909" w:rsidRPr="00E46640" w:rsidRDefault="00DD2909" w:rsidP="00ED68B3">
      <w:pPr>
        <w:numPr>
          <w:ilvl w:val="0"/>
          <w:numId w:val="28"/>
        </w:numPr>
        <w:rPr>
          <w:rFonts w:asciiTheme="minorHAnsi" w:hAnsiTheme="minorHAnsi"/>
        </w:rPr>
      </w:pPr>
      <w:r w:rsidRPr="00E46640">
        <w:rPr>
          <w:rFonts w:asciiTheme="minorHAnsi" w:hAnsiTheme="minorHAnsi"/>
        </w:rPr>
        <w:t>child health information systems </w:t>
      </w:r>
    </w:p>
    <w:p w14:paraId="0C0D64DF" w14:textId="77777777" w:rsidR="00DD2909" w:rsidRPr="00E46640" w:rsidRDefault="00DD2909" w:rsidP="00DD2909">
      <w:pPr>
        <w:rPr>
          <w:rFonts w:asciiTheme="minorHAnsi" w:hAnsiTheme="minorHAnsi"/>
        </w:rPr>
      </w:pPr>
    </w:p>
    <w:p w14:paraId="7043DAE3" w14:textId="2F87E949" w:rsidR="00DD2909" w:rsidRPr="00E46640" w:rsidRDefault="00DD2909" w:rsidP="00DD2909">
      <w:pPr>
        <w:rPr>
          <w:rFonts w:asciiTheme="minorHAnsi" w:hAnsiTheme="minorHAnsi"/>
        </w:rPr>
      </w:pPr>
      <w:r w:rsidRPr="00E46640">
        <w:rPr>
          <w:rFonts w:asciiTheme="minorHAnsi" w:hAnsiTheme="minorHAnsi"/>
        </w:rPr>
        <w:t>Alongside primary care, the NHS provides: </w:t>
      </w:r>
    </w:p>
    <w:p w14:paraId="7631310B" w14:textId="77777777" w:rsidR="00DD2909" w:rsidRPr="00E46640" w:rsidRDefault="00DD2909" w:rsidP="00ED68B3">
      <w:pPr>
        <w:numPr>
          <w:ilvl w:val="0"/>
          <w:numId w:val="29"/>
        </w:numPr>
        <w:rPr>
          <w:rFonts w:asciiTheme="minorHAnsi" w:hAnsiTheme="minorHAnsi"/>
        </w:rPr>
      </w:pPr>
      <w:r w:rsidRPr="00E46640">
        <w:rPr>
          <w:rFonts w:asciiTheme="minorHAnsi" w:hAnsiTheme="minorHAnsi"/>
        </w:rPr>
        <w:t>Secondary care – planned/elective care, urgent and primary care and mental health care </w:t>
      </w:r>
    </w:p>
    <w:p w14:paraId="5833797E" w14:textId="77777777" w:rsidR="00DD2909" w:rsidRPr="00E46640" w:rsidRDefault="00DD2909" w:rsidP="00ED68B3">
      <w:pPr>
        <w:numPr>
          <w:ilvl w:val="0"/>
          <w:numId w:val="30"/>
        </w:numPr>
        <w:rPr>
          <w:rFonts w:asciiTheme="minorHAnsi" w:hAnsiTheme="minorHAnsi"/>
        </w:rPr>
      </w:pPr>
      <w:r w:rsidRPr="00E46640">
        <w:rPr>
          <w:rFonts w:asciiTheme="minorHAnsi" w:hAnsiTheme="minorHAnsi"/>
        </w:rPr>
        <w:t>Community health – district nursing, health visiting, child health and sexual health services (commissioned by Public Health)  </w:t>
      </w:r>
    </w:p>
    <w:p w14:paraId="49C8B269" w14:textId="77777777" w:rsidR="00DD2909" w:rsidRPr="00E46640" w:rsidRDefault="00DD2909" w:rsidP="00ED68B3">
      <w:pPr>
        <w:numPr>
          <w:ilvl w:val="0"/>
          <w:numId w:val="31"/>
        </w:numPr>
        <w:rPr>
          <w:rFonts w:asciiTheme="minorHAnsi" w:hAnsiTheme="minorHAnsi"/>
        </w:rPr>
      </w:pPr>
      <w:r w:rsidRPr="00E46640">
        <w:rPr>
          <w:rFonts w:asciiTheme="minorHAnsi" w:hAnsiTheme="minorHAnsi"/>
        </w:rPr>
        <w:t>Tertiary care – neurosurgery, transplants, plastic surgery and secure forensic mental health services  </w:t>
      </w:r>
    </w:p>
    <w:p w14:paraId="4AB9FF6A" w14:textId="77777777" w:rsidR="00DD2909" w:rsidRPr="00E46640" w:rsidRDefault="00DD2909" w:rsidP="00DD2909">
      <w:pPr>
        <w:rPr>
          <w:rFonts w:asciiTheme="minorHAnsi" w:hAnsiTheme="minorHAnsi"/>
        </w:rPr>
      </w:pPr>
    </w:p>
    <w:p w14:paraId="3371459B" w14:textId="78E38032" w:rsidR="00DD2909" w:rsidRPr="00E46640" w:rsidRDefault="00DD2909" w:rsidP="00DD2909">
      <w:pPr>
        <w:rPr>
          <w:rFonts w:asciiTheme="minorHAnsi" w:hAnsiTheme="minorHAnsi"/>
        </w:rPr>
      </w:pPr>
      <w:r w:rsidRPr="00E46640">
        <w:rPr>
          <w:rFonts w:asciiTheme="minorHAnsi" w:hAnsiTheme="minorHAnsi"/>
        </w:rPr>
        <w:t xml:space="preserve">The relationship between the NHS and Integrated Care Systems (ICSs) is integral to the transformation of healthcare in England. ICSs are a key component of the NHS's strategy to move away from fragmented care and towards a more collaborative and patient-centred approach. </w:t>
      </w:r>
      <w:proofErr w:type="gramStart"/>
      <w:r w:rsidRPr="00E46640">
        <w:rPr>
          <w:rFonts w:asciiTheme="minorHAnsi" w:hAnsiTheme="minorHAnsi"/>
        </w:rPr>
        <w:t>ICS’s</w:t>
      </w:r>
      <w:proofErr w:type="gramEnd"/>
      <w:r w:rsidRPr="00E46640">
        <w:rPr>
          <w:rFonts w:asciiTheme="minorHAnsi" w:hAnsiTheme="minorHAnsi"/>
        </w:rPr>
        <w:t xml:space="preserve"> are a formal part of the NHS framework in England and are governed by statutory bodies such as Integrated Care Boards (ICBs), which take on many commissioning responsibilities previously held by NHS Clinical Commissioning Groups (CCGs). CCGs were abolished in 2022 because of the Health and Care Act 2022.  </w:t>
      </w:r>
    </w:p>
    <w:p w14:paraId="225CE2E3" w14:textId="77777777" w:rsidR="00DD2909" w:rsidRPr="00E46640" w:rsidRDefault="00DD2909" w:rsidP="00DD2909">
      <w:pPr>
        <w:rPr>
          <w:rFonts w:asciiTheme="minorHAnsi" w:hAnsiTheme="minorHAnsi"/>
        </w:rPr>
      </w:pPr>
    </w:p>
    <w:p w14:paraId="1B880E86" w14:textId="4675702A" w:rsidR="00DD2909" w:rsidRPr="00E46640" w:rsidRDefault="00DD2909" w:rsidP="00DD2909">
      <w:pPr>
        <w:rPr>
          <w:rFonts w:asciiTheme="minorHAnsi" w:hAnsiTheme="minorHAnsi"/>
        </w:rPr>
      </w:pPr>
      <w:r w:rsidRPr="00E46640">
        <w:rPr>
          <w:rFonts w:asciiTheme="minorHAnsi" w:hAnsiTheme="minorHAnsi"/>
        </w:rPr>
        <w:t>ICSs are tasked with implementing the NHS Long Term Plan at a local level and ensuring that national priorities (such as waiting times, improving mental health services) are tailored to local needs. Additionally, they help bridge the gap between the NHS and social care services which were previously managed by local authorities </w:t>
      </w:r>
    </w:p>
    <w:p w14:paraId="78A75504" w14:textId="77777777" w:rsidR="00DD2909" w:rsidRPr="00E46640" w:rsidRDefault="00DD2909" w:rsidP="00DD2909">
      <w:pPr>
        <w:rPr>
          <w:rFonts w:asciiTheme="minorHAnsi" w:hAnsiTheme="minorHAnsi"/>
          <w:b/>
          <w:bCs/>
          <w:u w:val="single"/>
        </w:rPr>
      </w:pPr>
    </w:p>
    <w:p w14:paraId="4DA1DB88" w14:textId="5C886C15" w:rsidR="00DD2909" w:rsidRPr="00E46640" w:rsidRDefault="00DD2909" w:rsidP="00DD2909">
      <w:pPr>
        <w:rPr>
          <w:rFonts w:asciiTheme="minorHAnsi" w:hAnsiTheme="minorHAnsi"/>
        </w:rPr>
      </w:pPr>
      <w:r w:rsidRPr="00E46640">
        <w:rPr>
          <w:rFonts w:asciiTheme="minorHAnsi" w:hAnsiTheme="minorHAnsi"/>
          <w:b/>
          <w:bCs/>
          <w:u w:val="single"/>
        </w:rPr>
        <w:t>How everything works together </w:t>
      </w:r>
      <w:r w:rsidRPr="00E46640">
        <w:rPr>
          <w:rFonts w:asciiTheme="minorHAnsi" w:hAnsiTheme="minorHAnsi"/>
        </w:rPr>
        <w:t> </w:t>
      </w:r>
    </w:p>
    <w:p w14:paraId="556FDABA" w14:textId="77777777" w:rsidR="00DD2909" w:rsidRPr="00E46640" w:rsidRDefault="00DD2909" w:rsidP="00DD2909">
      <w:pPr>
        <w:rPr>
          <w:rFonts w:asciiTheme="minorHAnsi" w:hAnsiTheme="minorHAnsi"/>
        </w:rPr>
      </w:pPr>
      <w:r w:rsidRPr="00E46640">
        <w:rPr>
          <w:rFonts w:asciiTheme="minorHAnsi" w:hAnsiTheme="minorHAnsi"/>
        </w:rPr>
        <w:lastRenderedPageBreak/>
        <w:t>Whilst Public Health teams and ICSs have different areas of focus, they do have areas of collaboration:  </w:t>
      </w:r>
    </w:p>
    <w:p w14:paraId="375C08D5" w14:textId="77777777" w:rsidR="00DD2909" w:rsidRPr="00E46640" w:rsidRDefault="00DD2909" w:rsidP="00DD2909">
      <w:pPr>
        <w:rPr>
          <w:rFonts w:asciiTheme="minorHAnsi" w:hAnsiTheme="minorHAnsi"/>
        </w:rPr>
      </w:pPr>
    </w:p>
    <w:p w14:paraId="3F27081B" w14:textId="77777777" w:rsidR="00DD2909" w:rsidRPr="00E46640" w:rsidRDefault="00DD2909" w:rsidP="00ED68B3">
      <w:pPr>
        <w:numPr>
          <w:ilvl w:val="0"/>
          <w:numId w:val="32"/>
        </w:numPr>
        <w:rPr>
          <w:rFonts w:asciiTheme="minorHAnsi" w:hAnsiTheme="minorHAnsi"/>
        </w:rPr>
      </w:pPr>
      <w:r w:rsidRPr="00E46640">
        <w:rPr>
          <w:rFonts w:asciiTheme="minorHAnsi" w:hAnsiTheme="minorHAnsi"/>
        </w:rPr>
        <w:t>Shared population health goals  </w:t>
      </w:r>
    </w:p>
    <w:p w14:paraId="576EDB49" w14:textId="77777777" w:rsidR="00DD2909" w:rsidRPr="00E46640" w:rsidRDefault="00DD2909" w:rsidP="00ED68B3">
      <w:pPr>
        <w:numPr>
          <w:ilvl w:val="0"/>
          <w:numId w:val="33"/>
        </w:numPr>
        <w:tabs>
          <w:tab w:val="num" w:pos="720"/>
        </w:tabs>
        <w:rPr>
          <w:rFonts w:asciiTheme="minorHAnsi" w:hAnsiTheme="minorHAnsi"/>
        </w:rPr>
      </w:pPr>
      <w:r w:rsidRPr="00E46640">
        <w:rPr>
          <w:rFonts w:asciiTheme="minorHAnsi" w:hAnsiTheme="minorHAnsi"/>
        </w:rPr>
        <w:t>Both Public Health teams and ICSs focus on improving health outcomes across the population. LPHTs provide expertise in understanding local health needs through tools like Joint Strategic Needs Assessments (JSNAs), which inform ICS priorities. </w:t>
      </w:r>
    </w:p>
    <w:p w14:paraId="52DF5370" w14:textId="77777777" w:rsidR="00DD2909" w:rsidRPr="00E46640" w:rsidRDefault="00DD2909" w:rsidP="00ED68B3">
      <w:pPr>
        <w:numPr>
          <w:ilvl w:val="0"/>
          <w:numId w:val="34"/>
        </w:numPr>
        <w:rPr>
          <w:rFonts w:asciiTheme="minorHAnsi" w:hAnsiTheme="minorHAnsi"/>
        </w:rPr>
      </w:pPr>
      <w:r w:rsidRPr="00E46640">
        <w:rPr>
          <w:rFonts w:asciiTheme="minorHAnsi" w:hAnsiTheme="minorHAnsi"/>
        </w:rPr>
        <w:t>Collaborative planning and commissioning  </w:t>
      </w:r>
    </w:p>
    <w:p w14:paraId="5C90DA4F" w14:textId="428D93E6" w:rsidR="00DD2909" w:rsidRPr="00E46640" w:rsidRDefault="00DD2909" w:rsidP="00ED68B3">
      <w:pPr>
        <w:numPr>
          <w:ilvl w:val="0"/>
          <w:numId w:val="35"/>
        </w:numPr>
        <w:tabs>
          <w:tab w:val="num" w:pos="720"/>
        </w:tabs>
        <w:rPr>
          <w:rFonts w:asciiTheme="minorHAnsi" w:hAnsiTheme="minorHAnsi"/>
        </w:rPr>
      </w:pPr>
      <w:r w:rsidRPr="00E46640">
        <w:rPr>
          <w:rFonts w:asciiTheme="minorHAnsi" w:hAnsiTheme="minorHAnsi"/>
        </w:rPr>
        <w:t xml:space="preserve">Public Health teams often sit on ICS boards and contribute to the planning and commissioning of services. This ensures that health and care services are designed with a focus on prevention, early intervention, and addressing the social determinants of health. An example of this can include joint commissioning of mental </w:t>
      </w:r>
      <w:r w:rsidR="38C89BF9" w:rsidRPr="79006467">
        <w:rPr>
          <w:rFonts w:asciiTheme="minorHAnsi" w:hAnsiTheme="minorHAnsi"/>
        </w:rPr>
        <w:t>health</w:t>
      </w:r>
      <w:r w:rsidRPr="00E46640">
        <w:rPr>
          <w:rFonts w:asciiTheme="minorHAnsi" w:hAnsiTheme="minorHAnsi"/>
        </w:rPr>
        <w:t xml:space="preserve"> services.  </w:t>
      </w:r>
    </w:p>
    <w:p w14:paraId="3C13F4BF" w14:textId="77777777" w:rsidR="00DD2909" w:rsidRPr="00E46640" w:rsidRDefault="00DD2909" w:rsidP="00ED68B3">
      <w:pPr>
        <w:numPr>
          <w:ilvl w:val="0"/>
          <w:numId w:val="36"/>
        </w:numPr>
        <w:rPr>
          <w:rFonts w:asciiTheme="minorHAnsi" w:hAnsiTheme="minorHAnsi"/>
        </w:rPr>
      </w:pPr>
      <w:r w:rsidRPr="00E46640">
        <w:rPr>
          <w:rFonts w:asciiTheme="minorHAnsi" w:hAnsiTheme="minorHAnsi"/>
        </w:rPr>
        <w:t>Health inequalities and EDI  </w:t>
      </w:r>
    </w:p>
    <w:p w14:paraId="64A11A60" w14:textId="77777777" w:rsidR="00DD2909" w:rsidRPr="00E46640" w:rsidRDefault="00DD2909" w:rsidP="00ED68B3">
      <w:pPr>
        <w:numPr>
          <w:ilvl w:val="0"/>
          <w:numId w:val="37"/>
        </w:numPr>
        <w:tabs>
          <w:tab w:val="num" w:pos="720"/>
        </w:tabs>
        <w:rPr>
          <w:rFonts w:asciiTheme="minorHAnsi" w:hAnsiTheme="minorHAnsi"/>
        </w:rPr>
      </w:pPr>
      <w:r w:rsidRPr="00E46640">
        <w:rPr>
          <w:rFonts w:asciiTheme="minorHAnsi" w:hAnsiTheme="minorHAnsi"/>
        </w:rPr>
        <w:t>Public Health teams bring expertise in Equality, Diversity, and Inclusion (EDI), helping ICSs address disparities in health outcomes. Together, they identify groups at risk of poor health and co-design culturally appropriate services. An example of this in Birmingham would be the work of the BLACHIR implementation board which includes both the ICS and BCC Public Health.  </w:t>
      </w:r>
    </w:p>
    <w:p w14:paraId="137DD0A9" w14:textId="77777777" w:rsidR="00DD2909" w:rsidRPr="00E46640" w:rsidRDefault="00DD2909" w:rsidP="00ED68B3">
      <w:pPr>
        <w:numPr>
          <w:ilvl w:val="0"/>
          <w:numId w:val="38"/>
        </w:numPr>
        <w:rPr>
          <w:rFonts w:asciiTheme="minorHAnsi" w:hAnsiTheme="minorHAnsi"/>
        </w:rPr>
      </w:pPr>
      <w:r w:rsidRPr="00E46640">
        <w:rPr>
          <w:rFonts w:asciiTheme="minorHAnsi" w:hAnsiTheme="minorHAnsi"/>
        </w:rPr>
        <w:t>Community engagement and co-production  </w:t>
      </w:r>
    </w:p>
    <w:p w14:paraId="5CBA9991" w14:textId="77777777" w:rsidR="00DD2909" w:rsidRPr="00E46640" w:rsidRDefault="00DD2909" w:rsidP="00ED68B3">
      <w:pPr>
        <w:numPr>
          <w:ilvl w:val="0"/>
          <w:numId w:val="39"/>
        </w:numPr>
        <w:tabs>
          <w:tab w:val="num" w:pos="720"/>
        </w:tabs>
        <w:rPr>
          <w:rFonts w:asciiTheme="minorHAnsi" w:hAnsiTheme="minorHAnsi"/>
        </w:rPr>
      </w:pPr>
      <w:r w:rsidRPr="00E46640">
        <w:rPr>
          <w:rFonts w:asciiTheme="minorHAnsi" w:hAnsiTheme="minorHAnsi"/>
        </w:rPr>
        <w:t>Public Health teams often lead on engaging local communities and ensuring their voices are included in service design. ICSs benefit from this insight to improve patient experience and outcomes. </w:t>
      </w:r>
    </w:p>
    <w:p w14:paraId="7DA23606" w14:textId="77777777" w:rsidR="00DD2909" w:rsidRPr="00E46640" w:rsidRDefault="00DD2909" w:rsidP="00ED68B3">
      <w:pPr>
        <w:numPr>
          <w:ilvl w:val="0"/>
          <w:numId w:val="40"/>
        </w:numPr>
        <w:rPr>
          <w:rFonts w:asciiTheme="minorHAnsi" w:hAnsiTheme="minorHAnsi"/>
        </w:rPr>
      </w:pPr>
      <w:r w:rsidRPr="00E46640">
        <w:rPr>
          <w:rFonts w:asciiTheme="minorHAnsi" w:hAnsiTheme="minorHAnsi"/>
        </w:rPr>
        <w:t>Emergency planning and response </w:t>
      </w:r>
    </w:p>
    <w:p w14:paraId="52FF8907" w14:textId="77777777" w:rsidR="00DD2909" w:rsidRPr="00E46640" w:rsidRDefault="00DD2909" w:rsidP="00ED68B3">
      <w:pPr>
        <w:numPr>
          <w:ilvl w:val="0"/>
          <w:numId w:val="41"/>
        </w:numPr>
        <w:tabs>
          <w:tab w:val="num" w:pos="720"/>
        </w:tabs>
        <w:rPr>
          <w:rFonts w:asciiTheme="minorHAnsi" w:hAnsiTheme="minorHAnsi"/>
        </w:rPr>
      </w:pPr>
      <w:r w:rsidRPr="00E46640">
        <w:rPr>
          <w:rFonts w:asciiTheme="minorHAnsi" w:hAnsiTheme="minorHAnsi"/>
        </w:rPr>
        <w:t>In emergencies, such as pandemics, Public Health teams work with ICSs to coordinate a rapid and effective response, including vaccination campaigns, public messaging, and resource allocation. This was seen throughout the COVID pandemic in Birmingham and the 2024 measles outbreak. </w:t>
      </w:r>
    </w:p>
    <w:p w14:paraId="095E5CEA" w14:textId="77777777" w:rsidR="00DD2909" w:rsidRPr="00E46640" w:rsidRDefault="00DD2909" w:rsidP="00DD2909">
      <w:pPr>
        <w:rPr>
          <w:rFonts w:asciiTheme="minorHAnsi" w:hAnsiTheme="minorHAnsi"/>
        </w:rPr>
      </w:pPr>
      <w:r w:rsidRPr="00E46640">
        <w:rPr>
          <w:rFonts w:asciiTheme="minorHAnsi" w:hAnsiTheme="minorHAnsi"/>
        </w:rPr>
        <w:t> </w:t>
      </w:r>
    </w:p>
    <w:p w14:paraId="041F37FB" w14:textId="77777777" w:rsidR="00DD2909" w:rsidRPr="00E46640" w:rsidRDefault="00DD2909" w:rsidP="00DD2909">
      <w:pPr>
        <w:rPr>
          <w:rFonts w:asciiTheme="minorHAnsi" w:hAnsiTheme="minorHAnsi"/>
        </w:rPr>
      </w:pPr>
      <w:r w:rsidRPr="00E46640">
        <w:rPr>
          <w:rFonts w:asciiTheme="minorHAnsi" w:hAnsiTheme="minorHAnsi"/>
        </w:rPr>
        <w:t>Within Birmingham, public health is managed by Birmingham City Council within the Public Health division. The ICS for Birmingham is Birmingham and Solihull ICB/ICS.  </w:t>
      </w:r>
    </w:p>
    <w:p w14:paraId="3F4F5B10" w14:textId="77777777" w:rsidR="00DD2909" w:rsidRPr="00E46640" w:rsidRDefault="00DD2909" w:rsidP="00DD2909">
      <w:pPr>
        <w:rPr>
          <w:rFonts w:asciiTheme="minorHAnsi" w:hAnsiTheme="minorHAnsi"/>
          <w:b/>
          <w:bCs/>
          <w:u w:val="single"/>
        </w:rPr>
      </w:pPr>
    </w:p>
    <w:p w14:paraId="3CB349C9" w14:textId="7B9286EE" w:rsidR="00DD2909" w:rsidRPr="00E46640" w:rsidRDefault="00DD2909" w:rsidP="00DD2909">
      <w:pPr>
        <w:rPr>
          <w:rFonts w:asciiTheme="minorHAnsi" w:hAnsiTheme="minorHAnsi"/>
        </w:rPr>
      </w:pPr>
      <w:r w:rsidRPr="00E46640">
        <w:rPr>
          <w:rFonts w:asciiTheme="minorHAnsi" w:hAnsiTheme="minorHAnsi"/>
          <w:b/>
          <w:bCs/>
          <w:u w:val="single"/>
        </w:rPr>
        <w:t>Summary</w:t>
      </w:r>
      <w:r w:rsidRPr="00E46640">
        <w:rPr>
          <w:rFonts w:asciiTheme="minorHAnsi" w:hAnsiTheme="minorHAnsi"/>
        </w:rPr>
        <w:t> </w:t>
      </w:r>
    </w:p>
    <w:p w14:paraId="613CC8B8" w14:textId="77777777" w:rsidR="00DD2909" w:rsidRPr="00E46640" w:rsidRDefault="00DD2909" w:rsidP="00DD2909">
      <w:pPr>
        <w:rPr>
          <w:rFonts w:asciiTheme="minorHAnsi" w:hAnsiTheme="minorHAnsi"/>
        </w:rPr>
      </w:pPr>
    </w:p>
    <w:p w14:paraId="4522874D" w14:textId="40481472" w:rsidR="00DD2909" w:rsidRPr="00E46640" w:rsidRDefault="00DD2909" w:rsidP="00DD2909">
      <w:pPr>
        <w:rPr>
          <w:rFonts w:asciiTheme="minorHAnsi" w:hAnsiTheme="minorHAnsi"/>
        </w:rPr>
      </w:pPr>
      <w:r w:rsidRPr="00E46640">
        <w:rPr>
          <w:rFonts w:asciiTheme="minorHAnsi" w:hAnsiTheme="minorHAnsi"/>
        </w:rPr>
        <w:t>The NHS and Public Health both aim to improve the health of citizens but use different approaches. The NHS is focused on front line and primary care whilst Public Health focuses on wider determinants of health</w:t>
      </w:r>
      <w:r w:rsidR="47979DBB" w:rsidRPr="4923E69A">
        <w:rPr>
          <w:rFonts w:asciiTheme="minorHAnsi" w:hAnsiTheme="minorHAnsi"/>
        </w:rPr>
        <w:t xml:space="preserve"> </w:t>
      </w:r>
      <w:r w:rsidR="47979DBB" w:rsidRPr="57DEF4B4">
        <w:rPr>
          <w:rFonts w:asciiTheme="minorHAnsi" w:hAnsiTheme="minorHAnsi"/>
        </w:rPr>
        <w:t xml:space="preserve">and </w:t>
      </w:r>
      <w:r w:rsidR="47979DBB" w:rsidRPr="5F18555A">
        <w:rPr>
          <w:rFonts w:asciiTheme="minorHAnsi" w:hAnsiTheme="minorHAnsi"/>
        </w:rPr>
        <w:t>prevention</w:t>
      </w:r>
      <w:r w:rsidRPr="5F18555A">
        <w:rPr>
          <w:rFonts w:asciiTheme="minorHAnsi" w:hAnsiTheme="minorHAnsi"/>
        </w:rPr>
        <w:t>.</w:t>
      </w:r>
      <w:r w:rsidRPr="00E46640">
        <w:rPr>
          <w:rFonts w:asciiTheme="minorHAnsi" w:hAnsiTheme="minorHAnsi"/>
        </w:rPr>
        <w:t xml:space="preserve"> Public Health reports to Health and Wellbeing boards and NHS organisations report to Integrated Boards but both have influences on each other. Work within Public Health and commissioned organisations can assist the ICS in supporting patient pathways and outcomes. </w:t>
      </w:r>
    </w:p>
    <w:p w14:paraId="31710B5F" w14:textId="77777777" w:rsidR="00342A4C" w:rsidRPr="00E46640" w:rsidRDefault="00342A4C" w:rsidP="00342A4C">
      <w:pPr>
        <w:rPr>
          <w:rFonts w:asciiTheme="minorHAnsi" w:hAnsiTheme="minorHAnsi"/>
        </w:rPr>
      </w:pPr>
    </w:p>
    <w:p w14:paraId="0B2A5881" w14:textId="77777777" w:rsidR="00560537" w:rsidRPr="00E46640" w:rsidRDefault="00560537">
      <w:pPr>
        <w:spacing w:after="160" w:line="259" w:lineRule="auto"/>
        <w:jc w:val="left"/>
        <w:rPr>
          <w:rFonts w:asciiTheme="minorHAnsi" w:hAnsiTheme="minorHAnsi"/>
        </w:rPr>
      </w:pPr>
      <w:r w:rsidRPr="00E46640">
        <w:rPr>
          <w:rFonts w:asciiTheme="minorHAnsi" w:hAnsiTheme="minorHAnsi"/>
        </w:rPr>
        <w:br w:type="page"/>
      </w:r>
    </w:p>
    <w:p w14:paraId="6522050C" w14:textId="77777777" w:rsidR="00FA6E08" w:rsidRDefault="00FA6E08" w:rsidP="00342A4C">
      <w:pPr>
        <w:sectPr w:rsidR="00FA6E08" w:rsidSect="00EE1A70">
          <w:headerReference w:type="default" r:id="rId39"/>
          <w:footerReference w:type="even" r:id="rId40"/>
          <w:footerReference w:type="default" r:id="rId41"/>
          <w:headerReference w:type="first" r:id="rId42"/>
          <w:footerReference w:type="first" r:id="rId43"/>
          <w:pgSz w:w="11906" w:h="16838" w:code="9"/>
          <w:pgMar w:top="993" w:right="1134" w:bottom="709" w:left="1134" w:header="709" w:footer="709" w:gutter="0"/>
          <w:cols w:space="708"/>
          <w:titlePg/>
          <w:docGrid w:linePitch="360"/>
        </w:sectPr>
      </w:pPr>
    </w:p>
    <w:p w14:paraId="2795786D" w14:textId="30814692" w:rsidR="0040001A" w:rsidRPr="0040001A" w:rsidRDefault="00E46640" w:rsidP="00487CA5">
      <w:pPr>
        <w:pStyle w:val="Heading3"/>
      </w:pPr>
      <w:bookmarkStart w:id="21" w:name="_Toc219194805"/>
      <w:r w:rsidRPr="00462635">
        <w:lastRenderedPageBreak/>
        <w:t>Appendix 3:</w:t>
      </w:r>
      <w:r w:rsidR="00495BD6" w:rsidRPr="00462635">
        <w:t xml:space="preserve"> </w:t>
      </w:r>
      <w:r w:rsidR="00C171BA" w:rsidRPr="00462635">
        <w:t>Inclusion Health</w:t>
      </w:r>
      <w:r w:rsidR="00495BD6" w:rsidRPr="00462635">
        <w:t xml:space="preserve"> </w:t>
      </w:r>
      <w:r w:rsidR="0063112E" w:rsidRPr="00462635">
        <w:t xml:space="preserve">Grant </w:t>
      </w:r>
      <w:r w:rsidR="00495BD6" w:rsidRPr="00462635">
        <w:t>Framework</w:t>
      </w:r>
      <w:bookmarkEnd w:id="21"/>
      <w:r w:rsidR="00495BD6" w:rsidRPr="00462635">
        <w:t xml:space="preserve"> </w:t>
      </w:r>
    </w:p>
    <w:p w14:paraId="20342DFA" w14:textId="218D1B80" w:rsidR="00827833" w:rsidRPr="003D4456" w:rsidRDefault="00827833" w:rsidP="00342A4C">
      <w:pPr>
        <w:rPr>
          <w:color w:val="E97132" w:themeColor="accent2"/>
        </w:rPr>
      </w:pPr>
    </w:p>
    <w:p w14:paraId="389F345B" w14:textId="77777777" w:rsidR="00495BD6" w:rsidRDefault="00495BD6" w:rsidP="00342A4C"/>
    <w:tbl>
      <w:tblPr>
        <w:tblW w:w="14743"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20" w:firstRow="1" w:lastRow="0" w:firstColumn="0" w:lastColumn="0" w:noHBand="0" w:noVBand="1"/>
        <w:tblCaption w:val="Inclusion Health Grant Framework"/>
        <w:tblDescription w:val="Table outlining Inclusion Health target populations, the health inequalities they experience, key recommendations from reports, example interventions and potential outcomes"/>
      </w:tblPr>
      <w:tblGrid>
        <w:gridCol w:w="2457"/>
        <w:gridCol w:w="2457"/>
        <w:gridCol w:w="2457"/>
        <w:gridCol w:w="2457"/>
        <w:gridCol w:w="2457"/>
        <w:gridCol w:w="2458"/>
      </w:tblGrid>
      <w:tr w:rsidR="003A48EB" w:rsidRPr="0085711A" w14:paraId="3A009F2B" w14:textId="53CC3364" w:rsidTr="003A48EB">
        <w:trPr>
          <w:trHeight w:val="300"/>
          <w:tblHeader/>
        </w:trPr>
        <w:tc>
          <w:tcPr>
            <w:tcW w:w="2457" w:type="dxa"/>
            <w:tcBorders>
              <w:top w:val="single" w:sz="6" w:space="0" w:color="auto"/>
              <w:left w:val="single" w:sz="6" w:space="0" w:color="auto"/>
              <w:bottom w:val="single" w:sz="6" w:space="0" w:color="auto"/>
              <w:right w:val="single" w:sz="6" w:space="0" w:color="auto"/>
            </w:tcBorders>
            <w:shd w:val="clear" w:color="auto" w:fill="156082" w:themeFill="accent1"/>
            <w:hideMark/>
          </w:tcPr>
          <w:p w14:paraId="57C2C89A" w14:textId="7DF7B7FF" w:rsidR="003A48EB" w:rsidRPr="00A45D93" w:rsidRDefault="003A48EB" w:rsidP="002111D2">
            <w:pPr>
              <w:jc w:val="left"/>
              <w:rPr>
                <w:rFonts w:asciiTheme="minorHAnsi" w:hAnsiTheme="minorHAnsi"/>
                <w:color w:val="FFFFFF" w:themeColor="background1"/>
                <w:sz w:val="18"/>
                <w:szCs w:val="18"/>
              </w:rPr>
            </w:pPr>
            <w:r w:rsidRPr="00A45D93">
              <w:rPr>
                <w:rFonts w:asciiTheme="minorHAnsi" w:hAnsiTheme="minorHAnsi"/>
                <w:b/>
                <w:color w:val="FFFFFF" w:themeColor="background1"/>
                <w:sz w:val="18"/>
                <w:szCs w:val="18"/>
              </w:rPr>
              <w:t xml:space="preserve">Inclusion Health focus </w:t>
            </w:r>
            <w:r w:rsidRPr="00A45D93">
              <w:rPr>
                <w:rFonts w:asciiTheme="minorHAnsi" w:hAnsiTheme="minorHAnsi"/>
                <w:color w:val="FFFFFF" w:themeColor="background1"/>
                <w:sz w:val="18"/>
                <w:szCs w:val="18"/>
              </w:rPr>
              <w:t> </w:t>
            </w:r>
          </w:p>
        </w:tc>
        <w:tc>
          <w:tcPr>
            <w:tcW w:w="2457" w:type="dxa"/>
            <w:tcBorders>
              <w:top w:val="single" w:sz="6" w:space="0" w:color="auto"/>
              <w:left w:val="single" w:sz="6" w:space="0" w:color="auto"/>
              <w:bottom w:val="single" w:sz="6" w:space="0" w:color="auto"/>
              <w:right w:val="single" w:sz="6" w:space="0" w:color="auto"/>
            </w:tcBorders>
            <w:shd w:val="clear" w:color="auto" w:fill="156082" w:themeFill="accent1"/>
            <w:hideMark/>
          </w:tcPr>
          <w:p w14:paraId="6696908A" w14:textId="709B3A07" w:rsidR="003A48EB" w:rsidRPr="00A45D93" w:rsidRDefault="003A48EB" w:rsidP="002111D2">
            <w:pPr>
              <w:jc w:val="left"/>
              <w:rPr>
                <w:rFonts w:asciiTheme="minorHAnsi" w:hAnsiTheme="minorHAnsi"/>
                <w:color w:val="FFFFFF" w:themeColor="background1"/>
                <w:sz w:val="18"/>
                <w:szCs w:val="18"/>
              </w:rPr>
            </w:pPr>
            <w:r w:rsidRPr="00A45D93">
              <w:rPr>
                <w:rFonts w:asciiTheme="minorHAnsi" w:hAnsiTheme="minorHAnsi"/>
                <w:b/>
                <w:color w:val="FFFFFF" w:themeColor="background1"/>
                <w:sz w:val="18"/>
                <w:szCs w:val="18"/>
              </w:rPr>
              <w:t>Specific populations  </w:t>
            </w:r>
            <w:r w:rsidRPr="00A45D93">
              <w:rPr>
                <w:rFonts w:asciiTheme="minorHAnsi" w:hAnsiTheme="minorHAnsi"/>
                <w:color w:val="FFFFFF" w:themeColor="background1"/>
                <w:sz w:val="18"/>
                <w:szCs w:val="18"/>
              </w:rPr>
              <w:t> </w:t>
            </w:r>
          </w:p>
        </w:tc>
        <w:tc>
          <w:tcPr>
            <w:tcW w:w="2457" w:type="dxa"/>
            <w:tcBorders>
              <w:top w:val="single" w:sz="6" w:space="0" w:color="auto"/>
              <w:left w:val="single" w:sz="6" w:space="0" w:color="auto"/>
              <w:bottom w:val="single" w:sz="6" w:space="0" w:color="auto"/>
              <w:right w:val="single" w:sz="6" w:space="0" w:color="auto"/>
            </w:tcBorders>
            <w:shd w:val="clear" w:color="auto" w:fill="156082" w:themeFill="accent1"/>
            <w:hideMark/>
          </w:tcPr>
          <w:p w14:paraId="75F04254" w14:textId="77777777" w:rsidR="003A48EB" w:rsidRPr="00A45D93" w:rsidRDefault="003A48EB" w:rsidP="002111D2">
            <w:pPr>
              <w:jc w:val="left"/>
              <w:rPr>
                <w:rFonts w:asciiTheme="minorHAnsi" w:hAnsiTheme="minorHAnsi"/>
                <w:color w:val="FFFFFF" w:themeColor="background1"/>
                <w:sz w:val="18"/>
                <w:szCs w:val="18"/>
              </w:rPr>
            </w:pPr>
            <w:r w:rsidRPr="00A45D93">
              <w:rPr>
                <w:rFonts w:asciiTheme="minorHAnsi" w:hAnsiTheme="minorHAnsi"/>
                <w:b/>
                <w:color w:val="FFFFFF" w:themeColor="background1"/>
                <w:sz w:val="18"/>
                <w:szCs w:val="18"/>
              </w:rPr>
              <w:t>Health Inequalities</w:t>
            </w:r>
            <w:r w:rsidRPr="00A45D93">
              <w:rPr>
                <w:rFonts w:asciiTheme="minorHAnsi" w:hAnsiTheme="minorHAnsi"/>
                <w:color w:val="FFFFFF" w:themeColor="background1"/>
                <w:sz w:val="18"/>
                <w:szCs w:val="18"/>
              </w:rPr>
              <w:t> </w:t>
            </w:r>
          </w:p>
        </w:tc>
        <w:tc>
          <w:tcPr>
            <w:tcW w:w="2457" w:type="dxa"/>
            <w:tcBorders>
              <w:top w:val="single" w:sz="6" w:space="0" w:color="auto"/>
              <w:left w:val="single" w:sz="6" w:space="0" w:color="auto"/>
              <w:bottom w:val="single" w:sz="6" w:space="0" w:color="auto"/>
              <w:right w:val="single" w:sz="6" w:space="0" w:color="auto"/>
            </w:tcBorders>
            <w:shd w:val="clear" w:color="auto" w:fill="156082" w:themeFill="accent1"/>
            <w:hideMark/>
          </w:tcPr>
          <w:p w14:paraId="1D2D92F8" w14:textId="2BD99230" w:rsidR="003A48EB" w:rsidRPr="00A45D93" w:rsidRDefault="003A48EB" w:rsidP="002111D2">
            <w:pPr>
              <w:jc w:val="left"/>
              <w:rPr>
                <w:rFonts w:asciiTheme="minorHAnsi" w:hAnsiTheme="minorHAnsi"/>
                <w:color w:val="FFFFFF" w:themeColor="background1"/>
                <w:sz w:val="18"/>
                <w:szCs w:val="18"/>
              </w:rPr>
            </w:pPr>
            <w:r w:rsidRPr="00A45D93">
              <w:rPr>
                <w:rFonts w:asciiTheme="minorHAnsi" w:hAnsiTheme="minorHAnsi"/>
                <w:b/>
                <w:color w:val="FFFFFF" w:themeColor="background1"/>
                <w:sz w:val="18"/>
                <w:szCs w:val="18"/>
              </w:rPr>
              <w:t>Key recommendations </w:t>
            </w:r>
            <w:r w:rsidRPr="00A45D93">
              <w:rPr>
                <w:rFonts w:asciiTheme="minorHAnsi" w:hAnsiTheme="minorHAnsi"/>
                <w:color w:val="FFFFFF" w:themeColor="background1"/>
                <w:sz w:val="18"/>
                <w:szCs w:val="18"/>
              </w:rPr>
              <w:t> </w:t>
            </w:r>
          </w:p>
        </w:tc>
        <w:tc>
          <w:tcPr>
            <w:tcW w:w="2457" w:type="dxa"/>
            <w:tcBorders>
              <w:top w:val="single" w:sz="6" w:space="0" w:color="auto"/>
              <w:left w:val="single" w:sz="6" w:space="0" w:color="auto"/>
              <w:bottom w:val="single" w:sz="6" w:space="0" w:color="auto"/>
              <w:right w:val="single" w:sz="4" w:space="0" w:color="auto"/>
            </w:tcBorders>
            <w:shd w:val="clear" w:color="auto" w:fill="156082" w:themeFill="accent1"/>
            <w:hideMark/>
          </w:tcPr>
          <w:p w14:paraId="786BF0B5" w14:textId="4B338DAE" w:rsidR="003A48EB" w:rsidRPr="00A45D93" w:rsidRDefault="003A48EB" w:rsidP="002111D2">
            <w:pPr>
              <w:jc w:val="left"/>
              <w:rPr>
                <w:rFonts w:asciiTheme="minorHAnsi" w:hAnsiTheme="minorHAnsi"/>
                <w:color w:val="FFFFFF" w:themeColor="background1"/>
                <w:sz w:val="18"/>
                <w:szCs w:val="18"/>
              </w:rPr>
            </w:pPr>
            <w:r w:rsidRPr="00A45D93">
              <w:rPr>
                <w:rFonts w:asciiTheme="minorHAnsi" w:hAnsiTheme="minorHAnsi"/>
                <w:b/>
                <w:color w:val="FFFFFF" w:themeColor="background1"/>
                <w:sz w:val="18"/>
                <w:szCs w:val="18"/>
              </w:rPr>
              <w:t>Example interventions </w:t>
            </w:r>
            <w:r w:rsidRPr="00A45D93">
              <w:rPr>
                <w:rFonts w:asciiTheme="minorHAnsi" w:hAnsiTheme="minorHAnsi"/>
                <w:color w:val="FFFFFF" w:themeColor="background1"/>
                <w:sz w:val="18"/>
                <w:szCs w:val="18"/>
              </w:rPr>
              <w:t> </w:t>
            </w:r>
          </w:p>
        </w:tc>
        <w:tc>
          <w:tcPr>
            <w:tcW w:w="2458" w:type="dxa"/>
            <w:tcBorders>
              <w:top w:val="single" w:sz="4" w:space="0" w:color="auto"/>
              <w:left w:val="single" w:sz="4" w:space="0" w:color="auto"/>
              <w:bottom w:val="single" w:sz="4" w:space="0" w:color="auto"/>
              <w:right w:val="single" w:sz="4" w:space="0" w:color="auto"/>
            </w:tcBorders>
            <w:shd w:val="clear" w:color="auto" w:fill="156082" w:themeFill="accent1"/>
          </w:tcPr>
          <w:p w14:paraId="71F339DB" w14:textId="448A6DB6" w:rsidR="003A48EB" w:rsidRPr="00A45D93" w:rsidRDefault="003A48EB" w:rsidP="002111D2">
            <w:pPr>
              <w:jc w:val="left"/>
              <w:rPr>
                <w:rFonts w:asciiTheme="minorHAnsi" w:hAnsiTheme="minorHAnsi"/>
                <w:b/>
                <w:color w:val="FFFFFF" w:themeColor="background1"/>
                <w:sz w:val="18"/>
                <w:szCs w:val="18"/>
              </w:rPr>
            </w:pPr>
            <w:r w:rsidRPr="00A45D93">
              <w:rPr>
                <w:rFonts w:asciiTheme="minorHAnsi" w:hAnsiTheme="minorHAnsi"/>
                <w:b/>
                <w:color w:val="FFFFFF" w:themeColor="background1"/>
                <w:sz w:val="18"/>
                <w:szCs w:val="18"/>
              </w:rPr>
              <w:t>Potential outcomes</w:t>
            </w:r>
          </w:p>
        </w:tc>
      </w:tr>
      <w:tr w:rsidR="003A48EB" w:rsidRPr="0085711A" w14:paraId="240EC8E4" w14:textId="3F08F80F" w:rsidTr="003A48EB">
        <w:trPr>
          <w:trHeight w:val="476"/>
        </w:trPr>
        <w:tc>
          <w:tcPr>
            <w:tcW w:w="2457" w:type="dxa"/>
            <w:tcBorders>
              <w:top w:val="single" w:sz="6" w:space="0" w:color="auto"/>
              <w:left w:val="single" w:sz="6" w:space="0" w:color="auto"/>
              <w:bottom w:val="single" w:sz="6" w:space="0" w:color="auto"/>
              <w:right w:val="single" w:sz="6" w:space="0" w:color="auto"/>
            </w:tcBorders>
            <w:hideMark/>
          </w:tcPr>
          <w:p w14:paraId="44E70A30" w14:textId="22A2B02D" w:rsidR="003A48EB" w:rsidRPr="0085711A" w:rsidRDefault="003A48EB" w:rsidP="002111D2">
            <w:pPr>
              <w:jc w:val="left"/>
              <w:rPr>
                <w:rFonts w:asciiTheme="minorHAnsi" w:hAnsiTheme="minorHAnsi"/>
                <w:b/>
                <w:color w:val="E97132" w:themeColor="accent2"/>
                <w:sz w:val="18"/>
                <w:szCs w:val="18"/>
              </w:rPr>
            </w:pPr>
            <w:r w:rsidRPr="0085711A">
              <w:rPr>
                <w:rFonts w:asciiTheme="minorHAnsi" w:hAnsiTheme="minorHAnsi"/>
                <w:b/>
                <w:color w:val="auto"/>
                <w:sz w:val="18"/>
                <w:szCs w:val="18"/>
              </w:rPr>
              <w:t>Sex Workers </w:t>
            </w:r>
          </w:p>
        </w:tc>
        <w:tc>
          <w:tcPr>
            <w:tcW w:w="2457" w:type="dxa"/>
            <w:tcBorders>
              <w:top w:val="single" w:sz="6" w:space="0" w:color="auto"/>
              <w:left w:val="single" w:sz="6" w:space="0" w:color="auto"/>
              <w:bottom w:val="single" w:sz="6" w:space="0" w:color="auto"/>
              <w:right w:val="single" w:sz="6" w:space="0" w:color="auto"/>
            </w:tcBorders>
            <w:hideMark/>
          </w:tcPr>
          <w:p w14:paraId="12433749" w14:textId="42F09272" w:rsidR="003A48EB" w:rsidRPr="0085711A" w:rsidRDefault="003A48EB" w:rsidP="0A16E96F">
            <w:pPr>
              <w:jc w:val="left"/>
              <w:rPr>
                <w:rFonts w:asciiTheme="minorHAnsi" w:hAnsiTheme="minorHAnsi"/>
                <w:color w:val="auto"/>
                <w:sz w:val="18"/>
                <w:szCs w:val="18"/>
              </w:rPr>
            </w:pPr>
            <w:r w:rsidRPr="0A16E96F">
              <w:rPr>
                <w:rFonts w:asciiTheme="minorHAnsi" w:hAnsiTheme="minorHAnsi"/>
                <w:color w:val="auto"/>
                <w:sz w:val="18"/>
                <w:szCs w:val="18"/>
              </w:rPr>
              <w:t>Multiple marginalised identities, e.g. Women, LGBT+, Migrants, Rough sleepers and</w:t>
            </w:r>
            <w:r>
              <w:rPr>
                <w:rFonts w:asciiTheme="minorHAnsi" w:hAnsiTheme="minorHAnsi"/>
                <w:color w:val="auto"/>
                <w:sz w:val="18"/>
                <w:szCs w:val="18"/>
              </w:rPr>
              <w:t xml:space="preserve"> people experiencing </w:t>
            </w:r>
            <w:r w:rsidRPr="0A16E96F">
              <w:rPr>
                <w:rFonts w:asciiTheme="minorHAnsi" w:hAnsiTheme="minorHAnsi"/>
                <w:color w:val="auto"/>
                <w:sz w:val="18"/>
                <w:szCs w:val="18"/>
              </w:rPr>
              <w:t xml:space="preserve">homeless </w:t>
            </w:r>
          </w:p>
          <w:p w14:paraId="7553A32F" w14:textId="24A838B0" w:rsidR="003A48EB" w:rsidRPr="0085711A" w:rsidRDefault="003A48EB" w:rsidP="002111D2">
            <w:pPr>
              <w:tabs>
                <w:tab w:val="left" w:pos="1190"/>
              </w:tabs>
              <w:jc w:val="left"/>
              <w:rPr>
                <w:rFonts w:asciiTheme="minorHAnsi" w:hAnsiTheme="minorHAnsi"/>
                <w:color w:val="auto"/>
                <w:sz w:val="18"/>
                <w:szCs w:val="18"/>
              </w:rPr>
            </w:pPr>
            <w:r w:rsidRPr="0085711A">
              <w:rPr>
                <w:rFonts w:asciiTheme="minorHAnsi" w:hAnsiTheme="minorHAnsi"/>
                <w:color w:val="auto"/>
                <w:sz w:val="18"/>
                <w:szCs w:val="18"/>
              </w:rPr>
              <w:tab/>
            </w:r>
          </w:p>
          <w:p w14:paraId="6E7EBDE8" w14:textId="194B0A01" w:rsidR="003A48EB" w:rsidRPr="0085711A" w:rsidRDefault="003A48EB" w:rsidP="002111D2">
            <w:pPr>
              <w:jc w:val="left"/>
              <w:rPr>
                <w:rFonts w:asciiTheme="minorHAnsi" w:hAnsiTheme="minorHAnsi"/>
                <w:color w:val="auto"/>
                <w:sz w:val="18"/>
                <w:szCs w:val="18"/>
              </w:rPr>
            </w:pPr>
          </w:p>
        </w:tc>
        <w:tc>
          <w:tcPr>
            <w:tcW w:w="2457" w:type="dxa"/>
            <w:tcBorders>
              <w:top w:val="single" w:sz="6" w:space="0" w:color="auto"/>
              <w:left w:val="single" w:sz="6" w:space="0" w:color="auto"/>
              <w:bottom w:val="single" w:sz="6" w:space="0" w:color="auto"/>
              <w:right w:val="single" w:sz="6" w:space="0" w:color="auto"/>
            </w:tcBorders>
            <w:hideMark/>
          </w:tcPr>
          <w:p w14:paraId="2C0C049B" w14:textId="3E4FC0E4" w:rsidR="003A48EB" w:rsidRDefault="003A48EB" w:rsidP="002111D2">
            <w:pPr>
              <w:jc w:val="left"/>
              <w:rPr>
                <w:rFonts w:asciiTheme="minorHAnsi" w:hAnsiTheme="minorHAnsi"/>
                <w:color w:val="auto"/>
                <w:sz w:val="18"/>
                <w:szCs w:val="18"/>
              </w:rPr>
            </w:pPr>
            <w:r w:rsidRPr="0085711A">
              <w:rPr>
                <w:rFonts w:asciiTheme="minorHAnsi" w:hAnsiTheme="minorHAnsi"/>
                <w:color w:val="auto"/>
                <w:sz w:val="18"/>
                <w:szCs w:val="18"/>
              </w:rPr>
              <w:t>Increased risk of mental health disorders and risk of self-harm</w:t>
            </w:r>
          </w:p>
          <w:p w14:paraId="2A74735C" w14:textId="77777777" w:rsidR="003A48EB" w:rsidRPr="0085711A" w:rsidRDefault="003A48EB" w:rsidP="002111D2">
            <w:pPr>
              <w:jc w:val="left"/>
              <w:rPr>
                <w:rFonts w:asciiTheme="minorHAnsi" w:hAnsiTheme="minorHAnsi"/>
                <w:color w:val="auto"/>
                <w:sz w:val="18"/>
                <w:szCs w:val="18"/>
              </w:rPr>
            </w:pPr>
          </w:p>
          <w:p w14:paraId="3BC47C3F" w14:textId="4F0C196F" w:rsidR="003A48EB" w:rsidRDefault="003A48EB" w:rsidP="002111D2">
            <w:pPr>
              <w:jc w:val="left"/>
              <w:rPr>
                <w:rFonts w:asciiTheme="minorHAnsi" w:hAnsiTheme="minorHAnsi"/>
                <w:color w:val="auto"/>
                <w:sz w:val="18"/>
                <w:szCs w:val="18"/>
              </w:rPr>
            </w:pPr>
            <w:r w:rsidRPr="0085711A">
              <w:rPr>
                <w:rFonts w:asciiTheme="minorHAnsi" w:hAnsiTheme="minorHAnsi"/>
                <w:color w:val="auto"/>
                <w:sz w:val="18"/>
                <w:szCs w:val="18"/>
              </w:rPr>
              <w:t xml:space="preserve">Increased risk of premature mortality </w:t>
            </w:r>
          </w:p>
          <w:p w14:paraId="03681CB9" w14:textId="77777777" w:rsidR="003A48EB" w:rsidRPr="0085711A" w:rsidRDefault="003A48EB" w:rsidP="002111D2">
            <w:pPr>
              <w:jc w:val="left"/>
              <w:rPr>
                <w:rFonts w:asciiTheme="minorHAnsi" w:hAnsiTheme="minorHAnsi"/>
                <w:color w:val="auto"/>
                <w:sz w:val="18"/>
                <w:szCs w:val="18"/>
              </w:rPr>
            </w:pPr>
          </w:p>
          <w:p w14:paraId="097DABB4" w14:textId="6B39EFCE" w:rsidR="003A48EB" w:rsidRPr="0085711A" w:rsidRDefault="003A48EB" w:rsidP="002111D2">
            <w:pPr>
              <w:jc w:val="left"/>
              <w:rPr>
                <w:rFonts w:asciiTheme="minorHAnsi" w:hAnsiTheme="minorHAnsi"/>
                <w:color w:val="auto"/>
                <w:sz w:val="18"/>
                <w:szCs w:val="18"/>
              </w:rPr>
            </w:pPr>
            <w:r w:rsidRPr="0085711A">
              <w:rPr>
                <w:rFonts w:asciiTheme="minorHAnsi" w:hAnsiTheme="minorHAnsi"/>
                <w:color w:val="auto"/>
                <w:sz w:val="18"/>
                <w:szCs w:val="18"/>
              </w:rPr>
              <w:t>Increased prevalence of substance misuse</w:t>
            </w:r>
          </w:p>
          <w:p w14:paraId="65C9C8EF" w14:textId="77777777" w:rsidR="003A48EB" w:rsidRDefault="003A48EB" w:rsidP="002111D2">
            <w:pPr>
              <w:jc w:val="left"/>
              <w:rPr>
                <w:rFonts w:asciiTheme="minorHAnsi" w:hAnsiTheme="minorHAnsi"/>
                <w:color w:val="auto"/>
                <w:sz w:val="18"/>
                <w:szCs w:val="18"/>
              </w:rPr>
            </w:pPr>
          </w:p>
          <w:p w14:paraId="60F93499" w14:textId="4C229563" w:rsidR="003A48EB" w:rsidRPr="0085711A" w:rsidRDefault="003A48EB" w:rsidP="002111D2">
            <w:pPr>
              <w:jc w:val="left"/>
              <w:rPr>
                <w:rFonts w:asciiTheme="minorHAnsi" w:hAnsiTheme="minorHAnsi"/>
                <w:color w:val="auto"/>
                <w:sz w:val="18"/>
                <w:szCs w:val="18"/>
              </w:rPr>
            </w:pPr>
            <w:r w:rsidRPr="0085711A">
              <w:rPr>
                <w:rFonts w:asciiTheme="minorHAnsi" w:hAnsiTheme="minorHAnsi"/>
                <w:color w:val="auto"/>
                <w:sz w:val="18"/>
                <w:szCs w:val="18"/>
              </w:rPr>
              <w:t>Chronic stress, PTSD, depression and physical illness</w:t>
            </w:r>
          </w:p>
          <w:p w14:paraId="55422618" w14:textId="77777777" w:rsidR="003A48EB" w:rsidRDefault="003A48EB" w:rsidP="002111D2">
            <w:pPr>
              <w:jc w:val="left"/>
              <w:rPr>
                <w:rFonts w:asciiTheme="minorHAnsi" w:hAnsiTheme="minorHAnsi"/>
                <w:color w:val="auto"/>
                <w:sz w:val="18"/>
                <w:szCs w:val="18"/>
              </w:rPr>
            </w:pPr>
          </w:p>
          <w:p w14:paraId="37445153" w14:textId="092E6E17" w:rsidR="003A48EB" w:rsidRPr="0085711A" w:rsidRDefault="003A48EB" w:rsidP="002111D2">
            <w:pPr>
              <w:jc w:val="left"/>
              <w:rPr>
                <w:rFonts w:asciiTheme="minorHAnsi" w:hAnsiTheme="minorHAnsi"/>
                <w:color w:val="auto"/>
                <w:sz w:val="18"/>
                <w:szCs w:val="18"/>
              </w:rPr>
            </w:pPr>
            <w:r w:rsidRPr="0085711A">
              <w:rPr>
                <w:rFonts w:asciiTheme="minorHAnsi" w:hAnsiTheme="minorHAnsi"/>
                <w:color w:val="auto"/>
                <w:sz w:val="18"/>
                <w:szCs w:val="18"/>
              </w:rPr>
              <w:t>Increased risk of sexual violence</w:t>
            </w:r>
          </w:p>
          <w:p w14:paraId="05E25323" w14:textId="77777777" w:rsidR="003A48EB" w:rsidRDefault="003A48EB" w:rsidP="002111D2">
            <w:pPr>
              <w:jc w:val="left"/>
              <w:rPr>
                <w:rFonts w:asciiTheme="minorHAnsi" w:hAnsiTheme="minorHAnsi"/>
                <w:color w:val="auto"/>
                <w:sz w:val="18"/>
                <w:szCs w:val="18"/>
              </w:rPr>
            </w:pPr>
          </w:p>
          <w:p w14:paraId="01521A95" w14:textId="65BC5A55" w:rsidR="003A48EB" w:rsidRPr="0085711A" w:rsidRDefault="003A48EB" w:rsidP="002111D2">
            <w:pPr>
              <w:jc w:val="left"/>
              <w:rPr>
                <w:rFonts w:asciiTheme="minorHAnsi" w:hAnsiTheme="minorHAnsi"/>
                <w:color w:val="auto"/>
                <w:sz w:val="18"/>
                <w:szCs w:val="18"/>
              </w:rPr>
            </w:pPr>
            <w:r w:rsidRPr="0085711A">
              <w:rPr>
                <w:rFonts w:asciiTheme="minorHAnsi" w:hAnsiTheme="minorHAnsi"/>
                <w:color w:val="auto"/>
                <w:sz w:val="18"/>
                <w:szCs w:val="18"/>
              </w:rPr>
              <w:t xml:space="preserve">Stigma, lack of legal protections and discrimination impede access to sexual health services and wider health services </w:t>
            </w:r>
          </w:p>
        </w:tc>
        <w:tc>
          <w:tcPr>
            <w:tcW w:w="2457" w:type="dxa"/>
            <w:tcBorders>
              <w:top w:val="single" w:sz="6" w:space="0" w:color="auto"/>
              <w:left w:val="single" w:sz="6" w:space="0" w:color="auto"/>
              <w:bottom w:val="single" w:sz="6" w:space="0" w:color="auto"/>
              <w:right w:val="single" w:sz="6" w:space="0" w:color="auto"/>
            </w:tcBorders>
            <w:hideMark/>
          </w:tcPr>
          <w:p w14:paraId="25E0D746" w14:textId="6D1A2F22" w:rsidR="003A48EB" w:rsidRDefault="003A48EB" w:rsidP="002111D2">
            <w:pPr>
              <w:jc w:val="left"/>
              <w:rPr>
                <w:rFonts w:asciiTheme="minorHAnsi" w:hAnsiTheme="minorHAnsi"/>
                <w:color w:val="auto"/>
                <w:sz w:val="18"/>
                <w:szCs w:val="18"/>
              </w:rPr>
            </w:pPr>
            <w:r w:rsidRPr="0085711A">
              <w:rPr>
                <w:rFonts w:asciiTheme="minorHAnsi" w:hAnsiTheme="minorHAnsi"/>
                <w:color w:val="auto"/>
                <w:sz w:val="18"/>
                <w:szCs w:val="18"/>
              </w:rPr>
              <w:t xml:space="preserve">Developing Services that are trauma-informed and person-centred. </w:t>
            </w:r>
          </w:p>
          <w:p w14:paraId="6A0251B1" w14:textId="77777777" w:rsidR="003A48EB" w:rsidRDefault="003A48EB" w:rsidP="002111D2">
            <w:pPr>
              <w:jc w:val="left"/>
              <w:rPr>
                <w:rFonts w:asciiTheme="minorHAnsi" w:hAnsiTheme="minorHAnsi"/>
                <w:color w:val="auto"/>
                <w:sz w:val="18"/>
                <w:szCs w:val="18"/>
              </w:rPr>
            </w:pPr>
          </w:p>
          <w:p w14:paraId="359FBD50" w14:textId="35775697" w:rsidR="003A48EB" w:rsidRDefault="003A48EB" w:rsidP="002111D2">
            <w:pPr>
              <w:jc w:val="left"/>
              <w:rPr>
                <w:rFonts w:asciiTheme="minorHAnsi" w:hAnsiTheme="minorHAnsi"/>
                <w:color w:val="auto"/>
                <w:sz w:val="18"/>
                <w:szCs w:val="18"/>
              </w:rPr>
            </w:pPr>
            <w:r w:rsidRPr="0048487B">
              <w:rPr>
                <w:rFonts w:asciiTheme="minorHAnsi" w:hAnsiTheme="minorHAnsi"/>
                <w:color w:val="auto"/>
                <w:sz w:val="18"/>
                <w:szCs w:val="18"/>
              </w:rPr>
              <w:t>All health services should aim to be flexible, for example including drop-ins, outreach and extended working hours.</w:t>
            </w:r>
          </w:p>
          <w:p w14:paraId="3DB2FC25" w14:textId="77777777" w:rsidR="003A48EB" w:rsidRPr="0085711A" w:rsidRDefault="003A48EB" w:rsidP="002111D2">
            <w:pPr>
              <w:jc w:val="left"/>
              <w:rPr>
                <w:rFonts w:asciiTheme="minorHAnsi" w:hAnsiTheme="minorHAnsi"/>
                <w:color w:val="auto"/>
                <w:sz w:val="18"/>
                <w:szCs w:val="18"/>
              </w:rPr>
            </w:pPr>
          </w:p>
          <w:p w14:paraId="3DAF51E6" w14:textId="4DF21108" w:rsidR="003A48EB" w:rsidRDefault="003A48EB" w:rsidP="002111D2">
            <w:pPr>
              <w:jc w:val="left"/>
              <w:rPr>
                <w:rFonts w:asciiTheme="minorHAnsi" w:hAnsiTheme="minorHAnsi"/>
                <w:color w:val="auto"/>
                <w:sz w:val="18"/>
                <w:szCs w:val="18"/>
              </w:rPr>
            </w:pPr>
            <w:r w:rsidRPr="0085711A">
              <w:rPr>
                <w:rFonts w:asciiTheme="minorHAnsi" w:hAnsiTheme="minorHAnsi"/>
                <w:color w:val="auto"/>
                <w:sz w:val="18"/>
                <w:szCs w:val="18"/>
              </w:rPr>
              <w:t>Anti-stigma, fear and anti-discrimination campaigns</w:t>
            </w:r>
          </w:p>
          <w:p w14:paraId="46C98CF3" w14:textId="77777777" w:rsidR="003A48EB" w:rsidRDefault="003A48EB" w:rsidP="002111D2">
            <w:pPr>
              <w:jc w:val="left"/>
              <w:rPr>
                <w:rFonts w:asciiTheme="minorHAnsi" w:hAnsiTheme="minorHAnsi"/>
                <w:color w:val="auto"/>
                <w:sz w:val="18"/>
                <w:szCs w:val="18"/>
              </w:rPr>
            </w:pPr>
          </w:p>
          <w:p w14:paraId="5F85C569" w14:textId="4D03C359" w:rsidR="003A48EB" w:rsidRDefault="003A48EB" w:rsidP="0A16E96F">
            <w:pPr>
              <w:jc w:val="left"/>
              <w:rPr>
                <w:rFonts w:asciiTheme="minorHAnsi" w:hAnsiTheme="minorHAnsi"/>
                <w:color w:val="auto"/>
                <w:sz w:val="18"/>
                <w:szCs w:val="18"/>
              </w:rPr>
            </w:pPr>
            <w:r w:rsidRPr="0A16E96F">
              <w:rPr>
                <w:rFonts w:asciiTheme="minorHAnsi" w:hAnsiTheme="minorHAnsi"/>
                <w:color w:val="auto"/>
                <w:sz w:val="18"/>
                <w:szCs w:val="18"/>
              </w:rPr>
              <w:t>Support groups/ safe spaces/ peer led navigation/ support</w:t>
            </w:r>
          </w:p>
          <w:p w14:paraId="3BF034D3" w14:textId="77777777" w:rsidR="003A48EB" w:rsidRDefault="003A48EB" w:rsidP="002111D2">
            <w:pPr>
              <w:jc w:val="left"/>
              <w:rPr>
                <w:rFonts w:asciiTheme="minorHAnsi" w:hAnsiTheme="minorHAnsi"/>
                <w:color w:val="auto"/>
                <w:sz w:val="18"/>
                <w:szCs w:val="18"/>
              </w:rPr>
            </w:pPr>
          </w:p>
          <w:p w14:paraId="45144AF5" w14:textId="7C07848A" w:rsidR="003A48EB" w:rsidRPr="00991A77" w:rsidRDefault="003A48EB" w:rsidP="002111D2">
            <w:pPr>
              <w:jc w:val="left"/>
              <w:rPr>
                <w:rFonts w:asciiTheme="minorHAnsi" w:hAnsiTheme="minorHAnsi"/>
                <w:color w:val="auto"/>
                <w:sz w:val="18"/>
                <w:szCs w:val="18"/>
              </w:rPr>
            </w:pPr>
            <w:r w:rsidRPr="00E60943">
              <w:rPr>
                <w:rFonts w:asciiTheme="minorHAnsi" w:hAnsiTheme="minorHAnsi"/>
                <w:color w:val="auto"/>
                <w:sz w:val="18"/>
                <w:szCs w:val="18"/>
              </w:rPr>
              <w:t>Visible advertising of services available and how to access them as well as improved availability</w:t>
            </w:r>
          </w:p>
          <w:p w14:paraId="21A6E531" w14:textId="77777777" w:rsidR="003A48EB" w:rsidRDefault="003A48EB" w:rsidP="002111D2">
            <w:pPr>
              <w:jc w:val="left"/>
              <w:rPr>
                <w:rFonts w:asciiTheme="minorHAnsi" w:hAnsiTheme="minorHAnsi"/>
                <w:color w:val="auto"/>
                <w:sz w:val="18"/>
                <w:szCs w:val="18"/>
              </w:rPr>
            </w:pPr>
          </w:p>
          <w:p w14:paraId="5AECCA8A" w14:textId="72E1F728" w:rsidR="003A48EB" w:rsidRPr="0085711A" w:rsidRDefault="003A48EB" w:rsidP="002111D2">
            <w:pPr>
              <w:jc w:val="left"/>
              <w:rPr>
                <w:rFonts w:asciiTheme="minorHAnsi" w:hAnsiTheme="minorHAnsi"/>
                <w:color w:val="auto"/>
                <w:sz w:val="18"/>
                <w:szCs w:val="18"/>
              </w:rPr>
            </w:pPr>
            <w:r w:rsidRPr="0085711A">
              <w:rPr>
                <w:rFonts w:asciiTheme="minorHAnsi" w:hAnsiTheme="minorHAnsi"/>
                <w:color w:val="auto"/>
                <w:sz w:val="18"/>
                <w:szCs w:val="18"/>
              </w:rPr>
              <w:t>Peer-involvement or peer-led services.</w:t>
            </w:r>
          </w:p>
          <w:p w14:paraId="6C2FDE07" w14:textId="77777777" w:rsidR="003A48EB" w:rsidRDefault="003A48EB" w:rsidP="002111D2">
            <w:pPr>
              <w:jc w:val="left"/>
              <w:rPr>
                <w:rFonts w:asciiTheme="minorHAnsi" w:hAnsiTheme="minorHAnsi"/>
                <w:color w:val="auto"/>
                <w:sz w:val="18"/>
                <w:szCs w:val="18"/>
              </w:rPr>
            </w:pPr>
          </w:p>
          <w:p w14:paraId="4A2C099C" w14:textId="57A96918" w:rsidR="003A48EB" w:rsidRPr="0085711A" w:rsidRDefault="003A48EB" w:rsidP="002111D2">
            <w:pPr>
              <w:jc w:val="left"/>
              <w:rPr>
                <w:rFonts w:asciiTheme="minorHAnsi" w:hAnsiTheme="minorHAnsi"/>
                <w:color w:val="auto"/>
                <w:sz w:val="18"/>
                <w:szCs w:val="18"/>
              </w:rPr>
            </w:pPr>
            <w:r w:rsidRPr="0085711A">
              <w:rPr>
                <w:rFonts w:asciiTheme="minorHAnsi" w:hAnsiTheme="minorHAnsi"/>
                <w:color w:val="auto"/>
                <w:sz w:val="18"/>
                <w:szCs w:val="18"/>
              </w:rPr>
              <w:t xml:space="preserve">Awareness building of key health inequalities </w:t>
            </w:r>
            <w:r>
              <w:rPr>
                <w:rFonts w:asciiTheme="minorHAnsi" w:hAnsiTheme="minorHAnsi"/>
                <w:color w:val="auto"/>
                <w:sz w:val="18"/>
                <w:szCs w:val="18"/>
              </w:rPr>
              <w:t>and health needs</w:t>
            </w:r>
          </w:p>
        </w:tc>
        <w:tc>
          <w:tcPr>
            <w:tcW w:w="2457" w:type="dxa"/>
            <w:tcBorders>
              <w:top w:val="single" w:sz="6" w:space="0" w:color="auto"/>
              <w:left w:val="single" w:sz="6" w:space="0" w:color="auto"/>
              <w:right w:val="single" w:sz="4" w:space="0" w:color="auto"/>
            </w:tcBorders>
            <w:hideMark/>
          </w:tcPr>
          <w:p w14:paraId="682674C0" w14:textId="77777777" w:rsidR="003A48EB" w:rsidRPr="00991A77" w:rsidRDefault="003A48EB" w:rsidP="002111D2">
            <w:pPr>
              <w:jc w:val="left"/>
              <w:rPr>
                <w:rFonts w:asciiTheme="minorHAnsi" w:hAnsiTheme="minorHAnsi"/>
                <w:color w:val="auto"/>
                <w:sz w:val="18"/>
                <w:szCs w:val="18"/>
              </w:rPr>
            </w:pPr>
            <w:r w:rsidRPr="00991A77">
              <w:rPr>
                <w:rFonts w:asciiTheme="minorHAnsi" w:hAnsiTheme="minorHAnsi"/>
                <w:color w:val="auto"/>
                <w:sz w:val="18"/>
                <w:szCs w:val="18"/>
              </w:rPr>
              <w:t>Appropriate, non-judgmental support: Community anti-stigma campaigns </w:t>
            </w:r>
          </w:p>
          <w:p w14:paraId="2FDD7124" w14:textId="77777777" w:rsidR="003A48EB" w:rsidRDefault="003A48EB" w:rsidP="002111D2">
            <w:pPr>
              <w:jc w:val="left"/>
              <w:rPr>
                <w:rFonts w:asciiTheme="minorHAnsi" w:hAnsiTheme="minorHAnsi"/>
                <w:color w:val="auto"/>
                <w:sz w:val="18"/>
                <w:szCs w:val="18"/>
              </w:rPr>
            </w:pPr>
          </w:p>
          <w:p w14:paraId="249646BD" w14:textId="67AA132F" w:rsidR="003A48EB" w:rsidRPr="00991A77" w:rsidRDefault="003A48EB" w:rsidP="002111D2">
            <w:pPr>
              <w:jc w:val="left"/>
              <w:rPr>
                <w:rFonts w:asciiTheme="minorHAnsi" w:hAnsiTheme="minorHAnsi"/>
                <w:color w:val="auto"/>
                <w:sz w:val="18"/>
                <w:szCs w:val="18"/>
              </w:rPr>
            </w:pPr>
            <w:r w:rsidRPr="00991A77">
              <w:rPr>
                <w:rFonts w:asciiTheme="minorHAnsi" w:hAnsiTheme="minorHAnsi"/>
                <w:color w:val="auto"/>
                <w:sz w:val="18"/>
                <w:szCs w:val="18"/>
              </w:rPr>
              <w:t>Peer-Led Support Groups</w:t>
            </w:r>
            <w:r>
              <w:rPr>
                <w:rFonts w:asciiTheme="minorHAnsi" w:hAnsiTheme="minorHAnsi"/>
                <w:color w:val="auto"/>
                <w:sz w:val="18"/>
                <w:szCs w:val="18"/>
              </w:rPr>
              <w:t xml:space="preserve"> and drop-ins</w:t>
            </w:r>
            <w:r w:rsidRPr="00991A77">
              <w:rPr>
                <w:rFonts w:asciiTheme="minorHAnsi" w:hAnsiTheme="minorHAnsi"/>
                <w:color w:val="auto"/>
                <w:sz w:val="18"/>
                <w:szCs w:val="18"/>
              </w:rPr>
              <w:t xml:space="preserve">: Regular sessions facilitated by trained sex workers with lived experience to reduce isolation and stigma. </w:t>
            </w:r>
          </w:p>
          <w:p w14:paraId="03731EA4" w14:textId="77777777" w:rsidR="003A48EB" w:rsidRDefault="003A48EB" w:rsidP="002111D2">
            <w:pPr>
              <w:jc w:val="left"/>
              <w:rPr>
                <w:rFonts w:asciiTheme="minorHAnsi" w:hAnsiTheme="minorHAnsi"/>
                <w:color w:val="auto"/>
                <w:sz w:val="18"/>
                <w:szCs w:val="18"/>
              </w:rPr>
            </w:pPr>
          </w:p>
          <w:p w14:paraId="0FD8EA9B" w14:textId="6C6540C8" w:rsidR="003A48EB" w:rsidRPr="00991A77" w:rsidRDefault="003A48EB" w:rsidP="002111D2">
            <w:pPr>
              <w:jc w:val="left"/>
              <w:rPr>
                <w:rFonts w:asciiTheme="minorHAnsi" w:hAnsiTheme="minorHAnsi"/>
                <w:color w:val="E97132" w:themeColor="accent2"/>
                <w:sz w:val="18"/>
                <w:szCs w:val="18"/>
              </w:rPr>
            </w:pPr>
            <w:r w:rsidRPr="00991A77">
              <w:rPr>
                <w:rFonts w:asciiTheme="minorHAnsi" w:hAnsiTheme="minorHAnsi"/>
                <w:color w:val="auto"/>
                <w:sz w:val="18"/>
                <w:szCs w:val="18"/>
              </w:rPr>
              <w:t>Peer Navigators for Recovery: Support sex workers in accessing detox and rehabilitation programs.</w:t>
            </w:r>
          </w:p>
          <w:p w14:paraId="7FAB8185" w14:textId="77777777" w:rsidR="003A48EB" w:rsidRDefault="003A48EB" w:rsidP="002111D2">
            <w:pPr>
              <w:jc w:val="left"/>
              <w:rPr>
                <w:rFonts w:asciiTheme="minorHAnsi" w:hAnsiTheme="minorHAnsi"/>
                <w:color w:val="auto"/>
                <w:sz w:val="18"/>
                <w:szCs w:val="18"/>
              </w:rPr>
            </w:pPr>
          </w:p>
          <w:p w14:paraId="48BFEA03" w14:textId="607EE888" w:rsidR="003A48EB" w:rsidRDefault="003A48EB" w:rsidP="002111D2">
            <w:pPr>
              <w:jc w:val="left"/>
              <w:rPr>
                <w:rFonts w:asciiTheme="minorHAnsi" w:hAnsiTheme="minorHAnsi"/>
                <w:color w:val="E97132" w:themeColor="accent2"/>
                <w:sz w:val="18"/>
                <w:szCs w:val="18"/>
              </w:rPr>
            </w:pPr>
            <w:r w:rsidRPr="00991A77">
              <w:rPr>
                <w:rFonts w:asciiTheme="minorHAnsi" w:hAnsiTheme="minorHAnsi"/>
                <w:color w:val="auto"/>
                <w:sz w:val="18"/>
                <w:szCs w:val="18"/>
              </w:rPr>
              <w:t>Culturally Competent Care Training: Equip healthcare staff to provide non-judgmental, stigma-free services.</w:t>
            </w:r>
            <w:r w:rsidRPr="00991A77">
              <w:rPr>
                <w:rFonts w:asciiTheme="minorHAnsi" w:hAnsiTheme="minorHAnsi"/>
                <w:color w:val="E97132" w:themeColor="accent2"/>
                <w:sz w:val="18"/>
                <w:szCs w:val="18"/>
              </w:rPr>
              <w:t> </w:t>
            </w:r>
          </w:p>
          <w:p w14:paraId="5115380B" w14:textId="77777777" w:rsidR="003A48EB" w:rsidRDefault="003A48EB" w:rsidP="002111D2">
            <w:pPr>
              <w:jc w:val="left"/>
              <w:rPr>
                <w:rFonts w:asciiTheme="minorHAnsi" w:hAnsiTheme="minorHAnsi"/>
                <w:color w:val="E97132" w:themeColor="accent2"/>
                <w:sz w:val="18"/>
                <w:szCs w:val="18"/>
              </w:rPr>
            </w:pPr>
          </w:p>
          <w:p w14:paraId="328E1B71" w14:textId="7AD783DB" w:rsidR="003A48EB" w:rsidRDefault="003A48EB" w:rsidP="002111D2">
            <w:pPr>
              <w:jc w:val="left"/>
              <w:rPr>
                <w:rFonts w:asciiTheme="minorHAnsi" w:hAnsiTheme="minorHAnsi"/>
                <w:color w:val="000000" w:themeColor="text1"/>
                <w:sz w:val="18"/>
                <w:szCs w:val="18"/>
              </w:rPr>
            </w:pPr>
            <w:r w:rsidRPr="002C5ED7">
              <w:rPr>
                <w:rFonts w:asciiTheme="minorHAnsi" w:hAnsiTheme="minorHAnsi"/>
                <w:color w:val="000000" w:themeColor="text1"/>
                <w:sz w:val="18"/>
                <w:szCs w:val="18"/>
              </w:rPr>
              <w:t>Drop</w:t>
            </w:r>
            <w:r>
              <w:rPr>
                <w:rFonts w:asciiTheme="minorHAnsi" w:hAnsiTheme="minorHAnsi"/>
                <w:color w:val="000000" w:themeColor="text1"/>
                <w:sz w:val="18"/>
                <w:szCs w:val="18"/>
              </w:rPr>
              <w:t xml:space="preserve">-in clinics and mobile outreach with immediate referrals </w:t>
            </w:r>
          </w:p>
          <w:p w14:paraId="13F59043" w14:textId="77777777" w:rsidR="003A48EB" w:rsidRDefault="003A48EB" w:rsidP="002111D2">
            <w:pPr>
              <w:jc w:val="left"/>
              <w:rPr>
                <w:rFonts w:asciiTheme="minorHAnsi" w:hAnsiTheme="minorHAnsi"/>
                <w:color w:val="000000" w:themeColor="text1"/>
                <w:sz w:val="18"/>
                <w:szCs w:val="18"/>
              </w:rPr>
            </w:pPr>
          </w:p>
          <w:p w14:paraId="3AF6ACF3" w14:textId="2A290652" w:rsidR="003A48EB" w:rsidRPr="002C5ED7" w:rsidRDefault="003A48EB" w:rsidP="002111D2">
            <w:pPr>
              <w:jc w:val="left"/>
              <w:rPr>
                <w:rFonts w:asciiTheme="minorHAnsi" w:hAnsiTheme="minorHAnsi"/>
                <w:color w:val="000000" w:themeColor="text1"/>
                <w:sz w:val="18"/>
                <w:szCs w:val="18"/>
              </w:rPr>
            </w:pPr>
            <w:r>
              <w:rPr>
                <w:rFonts w:asciiTheme="minorHAnsi" w:hAnsiTheme="minorHAnsi"/>
                <w:color w:val="000000" w:themeColor="text1"/>
                <w:sz w:val="18"/>
                <w:szCs w:val="18"/>
              </w:rPr>
              <w:t xml:space="preserve">Workshops on legal rights and access to support </w:t>
            </w:r>
          </w:p>
          <w:p w14:paraId="16798A87" w14:textId="05814019" w:rsidR="003A48EB" w:rsidRPr="0085711A" w:rsidRDefault="003A48EB" w:rsidP="002111D2">
            <w:pPr>
              <w:jc w:val="left"/>
              <w:rPr>
                <w:rFonts w:asciiTheme="minorHAnsi" w:hAnsiTheme="minorHAnsi"/>
                <w:color w:val="auto"/>
                <w:sz w:val="18"/>
                <w:szCs w:val="18"/>
              </w:rPr>
            </w:pPr>
            <w:r w:rsidRPr="0085711A">
              <w:rPr>
                <w:rFonts w:asciiTheme="minorHAnsi" w:hAnsiTheme="minorHAnsi"/>
                <w:color w:val="E97132" w:themeColor="accent2"/>
                <w:sz w:val="18"/>
                <w:szCs w:val="18"/>
              </w:rPr>
              <w:t> </w:t>
            </w:r>
          </w:p>
        </w:tc>
        <w:tc>
          <w:tcPr>
            <w:tcW w:w="2458" w:type="dxa"/>
            <w:tcBorders>
              <w:top w:val="single" w:sz="4" w:space="0" w:color="auto"/>
              <w:left w:val="single" w:sz="4" w:space="0" w:color="auto"/>
              <w:bottom w:val="single" w:sz="4" w:space="0" w:color="auto"/>
              <w:right w:val="single" w:sz="4" w:space="0" w:color="auto"/>
            </w:tcBorders>
          </w:tcPr>
          <w:p w14:paraId="5BA53048" w14:textId="550A5E75" w:rsidR="003A48EB" w:rsidRDefault="003A48EB" w:rsidP="00567B39">
            <w:pPr>
              <w:jc w:val="left"/>
              <w:rPr>
                <w:rFonts w:asciiTheme="minorHAnsi" w:hAnsiTheme="minorHAnsi"/>
                <w:color w:val="auto"/>
                <w:sz w:val="18"/>
                <w:szCs w:val="18"/>
              </w:rPr>
            </w:pPr>
            <w:r>
              <w:rPr>
                <w:rFonts w:asciiTheme="minorHAnsi" w:hAnsiTheme="minorHAnsi"/>
                <w:color w:val="auto"/>
                <w:sz w:val="18"/>
                <w:szCs w:val="18"/>
              </w:rPr>
              <w:t xml:space="preserve">Increased access and engagement with health and wellbeing services </w:t>
            </w:r>
          </w:p>
          <w:p w14:paraId="2E79EB2C" w14:textId="77777777" w:rsidR="003A48EB" w:rsidRDefault="003A48EB" w:rsidP="00567B39">
            <w:pPr>
              <w:jc w:val="left"/>
              <w:rPr>
                <w:rFonts w:asciiTheme="minorHAnsi" w:hAnsiTheme="minorHAnsi"/>
                <w:color w:val="auto"/>
                <w:sz w:val="18"/>
                <w:szCs w:val="18"/>
              </w:rPr>
            </w:pPr>
          </w:p>
          <w:p w14:paraId="0252BAC6" w14:textId="77777777" w:rsidR="003A48EB" w:rsidRDefault="003A48EB" w:rsidP="00567B39">
            <w:pPr>
              <w:jc w:val="left"/>
              <w:rPr>
                <w:rFonts w:asciiTheme="minorHAnsi" w:hAnsiTheme="minorHAnsi"/>
                <w:color w:val="auto"/>
                <w:sz w:val="18"/>
                <w:szCs w:val="18"/>
              </w:rPr>
            </w:pPr>
            <w:r>
              <w:rPr>
                <w:rFonts w:asciiTheme="minorHAnsi" w:hAnsiTheme="minorHAnsi"/>
                <w:color w:val="auto"/>
                <w:sz w:val="18"/>
                <w:szCs w:val="18"/>
              </w:rPr>
              <w:t>Improved trust in providers</w:t>
            </w:r>
          </w:p>
          <w:p w14:paraId="6E9F02F0" w14:textId="77777777" w:rsidR="003A48EB" w:rsidRDefault="003A48EB" w:rsidP="00567B39">
            <w:pPr>
              <w:jc w:val="left"/>
              <w:rPr>
                <w:rFonts w:asciiTheme="minorHAnsi" w:hAnsiTheme="minorHAnsi"/>
                <w:color w:val="auto"/>
                <w:sz w:val="18"/>
                <w:szCs w:val="18"/>
              </w:rPr>
            </w:pPr>
          </w:p>
          <w:p w14:paraId="41A6234A" w14:textId="77777777" w:rsidR="003A48EB" w:rsidRDefault="003A48EB" w:rsidP="00567B39">
            <w:pPr>
              <w:jc w:val="left"/>
              <w:rPr>
                <w:rFonts w:asciiTheme="minorHAnsi" w:hAnsiTheme="minorHAnsi"/>
                <w:color w:val="auto"/>
                <w:sz w:val="18"/>
                <w:szCs w:val="18"/>
              </w:rPr>
            </w:pPr>
            <w:r>
              <w:rPr>
                <w:rFonts w:asciiTheme="minorHAnsi" w:hAnsiTheme="minorHAnsi"/>
                <w:color w:val="auto"/>
                <w:sz w:val="18"/>
                <w:szCs w:val="18"/>
              </w:rPr>
              <w:t xml:space="preserve">Increased knowledge of legal rights and services </w:t>
            </w:r>
          </w:p>
          <w:p w14:paraId="7783FC81" w14:textId="77777777" w:rsidR="003A48EB" w:rsidRDefault="003A48EB" w:rsidP="00567B39">
            <w:pPr>
              <w:jc w:val="left"/>
              <w:rPr>
                <w:rFonts w:asciiTheme="minorHAnsi" w:hAnsiTheme="minorHAnsi"/>
                <w:color w:val="auto"/>
                <w:sz w:val="18"/>
                <w:szCs w:val="18"/>
              </w:rPr>
            </w:pPr>
          </w:p>
          <w:p w14:paraId="73C63B3C" w14:textId="77777777" w:rsidR="003A48EB" w:rsidRDefault="003A48EB" w:rsidP="00567B39">
            <w:pPr>
              <w:jc w:val="left"/>
              <w:rPr>
                <w:rFonts w:asciiTheme="minorHAnsi" w:hAnsiTheme="minorHAnsi"/>
                <w:color w:val="auto"/>
                <w:sz w:val="18"/>
                <w:szCs w:val="18"/>
              </w:rPr>
            </w:pPr>
            <w:r>
              <w:rPr>
                <w:rFonts w:asciiTheme="minorHAnsi" w:hAnsiTheme="minorHAnsi"/>
                <w:color w:val="auto"/>
                <w:sz w:val="18"/>
                <w:szCs w:val="18"/>
              </w:rPr>
              <w:t>Reduced stigma experienced in healthcare settings</w:t>
            </w:r>
          </w:p>
          <w:p w14:paraId="79987A43" w14:textId="77777777" w:rsidR="003A48EB" w:rsidRDefault="003A48EB" w:rsidP="00567B39">
            <w:pPr>
              <w:jc w:val="left"/>
              <w:rPr>
                <w:rFonts w:asciiTheme="minorHAnsi" w:hAnsiTheme="minorHAnsi"/>
                <w:color w:val="auto"/>
                <w:sz w:val="18"/>
                <w:szCs w:val="18"/>
              </w:rPr>
            </w:pPr>
          </w:p>
          <w:p w14:paraId="78A692E6" w14:textId="77777777" w:rsidR="003A48EB" w:rsidRDefault="003A48EB" w:rsidP="00567B39">
            <w:pPr>
              <w:jc w:val="left"/>
              <w:rPr>
                <w:rFonts w:asciiTheme="minorHAnsi" w:hAnsiTheme="minorHAnsi"/>
                <w:color w:val="auto"/>
                <w:sz w:val="18"/>
                <w:szCs w:val="18"/>
              </w:rPr>
            </w:pPr>
            <w:r w:rsidRPr="007D02AD">
              <w:rPr>
                <w:rFonts w:asciiTheme="minorHAnsi" w:hAnsiTheme="minorHAnsi"/>
                <w:color w:val="auto"/>
                <w:sz w:val="18"/>
                <w:szCs w:val="18"/>
              </w:rPr>
              <w:t>Strengthened peer networks</w:t>
            </w:r>
          </w:p>
          <w:p w14:paraId="2A7697B6" w14:textId="77777777" w:rsidR="003A48EB" w:rsidRDefault="003A48EB" w:rsidP="00567B39">
            <w:pPr>
              <w:jc w:val="left"/>
              <w:rPr>
                <w:rFonts w:asciiTheme="minorHAnsi" w:hAnsiTheme="minorHAnsi"/>
                <w:color w:val="auto"/>
                <w:sz w:val="18"/>
                <w:szCs w:val="18"/>
              </w:rPr>
            </w:pPr>
          </w:p>
          <w:p w14:paraId="44948F45" w14:textId="59334A9C" w:rsidR="003A48EB" w:rsidRPr="00991A77" w:rsidRDefault="003A48EB" w:rsidP="00567B39">
            <w:pPr>
              <w:jc w:val="left"/>
              <w:rPr>
                <w:rFonts w:asciiTheme="minorHAnsi" w:hAnsiTheme="minorHAnsi"/>
                <w:color w:val="auto"/>
                <w:sz w:val="18"/>
                <w:szCs w:val="18"/>
              </w:rPr>
            </w:pPr>
          </w:p>
        </w:tc>
      </w:tr>
      <w:tr w:rsidR="003A48EB" w:rsidRPr="0085711A" w14:paraId="5DA587CD" w14:textId="365CC1B4" w:rsidTr="003A48EB">
        <w:trPr>
          <w:trHeight w:val="476"/>
        </w:trPr>
        <w:tc>
          <w:tcPr>
            <w:tcW w:w="2457" w:type="dxa"/>
            <w:tcBorders>
              <w:top w:val="single" w:sz="6" w:space="0" w:color="auto"/>
              <w:left w:val="single" w:sz="6" w:space="0" w:color="auto"/>
              <w:bottom w:val="single" w:sz="6" w:space="0" w:color="auto"/>
              <w:right w:val="single" w:sz="6" w:space="0" w:color="auto"/>
            </w:tcBorders>
            <w:hideMark/>
          </w:tcPr>
          <w:p w14:paraId="7CB22637" w14:textId="77777777" w:rsidR="003A48EB" w:rsidRDefault="003A48EB" w:rsidP="002111D2">
            <w:pPr>
              <w:jc w:val="left"/>
              <w:rPr>
                <w:rFonts w:asciiTheme="minorHAnsi" w:hAnsiTheme="minorHAnsi"/>
                <w:b/>
                <w:color w:val="auto"/>
                <w:sz w:val="18"/>
                <w:szCs w:val="18"/>
              </w:rPr>
            </w:pPr>
            <w:r w:rsidRPr="0085711A">
              <w:rPr>
                <w:rFonts w:asciiTheme="minorHAnsi" w:hAnsiTheme="minorHAnsi"/>
                <w:b/>
                <w:color w:val="auto"/>
                <w:sz w:val="18"/>
                <w:szCs w:val="18"/>
              </w:rPr>
              <w:t>Veterans </w:t>
            </w:r>
          </w:p>
          <w:p w14:paraId="1BA736B6" w14:textId="48B2FF30" w:rsidR="003A48EB" w:rsidRPr="00255D3C" w:rsidRDefault="003A48EB" w:rsidP="002111D2">
            <w:pPr>
              <w:jc w:val="left"/>
              <w:rPr>
                <w:rFonts w:asciiTheme="minorHAnsi" w:hAnsiTheme="minorHAnsi"/>
                <w:bCs/>
                <w:color w:val="E97132" w:themeColor="accent2"/>
                <w:sz w:val="18"/>
                <w:szCs w:val="18"/>
              </w:rPr>
            </w:pPr>
          </w:p>
        </w:tc>
        <w:tc>
          <w:tcPr>
            <w:tcW w:w="2457" w:type="dxa"/>
            <w:tcBorders>
              <w:top w:val="single" w:sz="6" w:space="0" w:color="auto"/>
              <w:left w:val="single" w:sz="6" w:space="0" w:color="auto"/>
              <w:bottom w:val="single" w:sz="6" w:space="0" w:color="auto"/>
              <w:right w:val="single" w:sz="6" w:space="0" w:color="auto"/>
            </w:tcBorders>
            <w:hideMark/>
          </w:tcPr>
          <w:p w14:paraId="3AF6D76A" w14:textId="77777777" w:rsidR="003A48EB" w:rsidRPr="0085711A" w:rsidRDefault="003A48EB" w:rsidP="003B7026">
            <w:pPr>
              <w:jc w:val="left"/>
              <w:rPr>
                <w:rFonts w:asciiTheme="minorHAnsi" w:hAnsiTheme="minorHAnsi"/>
                <w:color w:val="auto"/>
                <w:sz w:val="18"/>
                <w:szCs w:val="18"/>
              </w:rPr>
            </w:pPr>
            <w:r w:rsidRPr="0A16E96F">
              <w:rPr>
                <w:rFonts w:asciiTheme="minorHAnsi" w:hAnsiTheme="minorHAnsi"/>
                <w:color w:val="auto"/>
                <w:sz w:val="18"/>
                <w:szCs w:val="18"/>
              </w:rPr>
              <w:t xml:space="preserve">Multiple marginalised identities, e.g. LGBT+, Rough sleepers and </w:t>
            </w:r>
            <w:r>
              <w:rPr>
                <w:rFonts w:asciiTheme="minorHAnsi" w:hAnsiTheme="minorHAnsi"/>
                <w:color w:val="auto"/>
                <w:sz w:val="18"/>
                <w:szCs w:val="18"/>
              </w:rPr>
              <w:t xml:space="preserve">people experiencing </w:t>
            </w:r>
            <w:r w:rsidRPr="0A16E96F">
              <w:rPr>
                <w:rFonts w:asciiTheme="minorHAnsi" w:hAnsiTheme="minorHAnsi"/>
                <w:color w:val="auto"/>
                <w:sz w:val="18"/>
                <w:szCs w:val="18"/>
              </w:rPr>
              <w:t xml:space="preserve">homeless </w:t>
            </w:r>
          </w:p>
          <w:p w14:paraId="2AB2C67D" w14:textId="77777777" w:rsidR="003A48EB" w:rsidRPr="0085711A" w:rsidRDefault="003A48EB" w:rsidP="003B7026">
            <w:pPr>
              <w:tabs>
                <w:tab w:val="left" w:pos="1190"/>
              </w:tabs>
              <w:jc w:val="left"/>
              <w:rPr>
                <w:rFonts w:asciiTheme="minorHAnsi" w:hAnsiTheme="minorHAnsi"/>
                <w:color w:val="auto"/>
                <w:sz w:val="18"/>
                <w:szCs w:val="18"/>
              </w:rPr>
            </w:pPr>
            <w:r w:rsidRPr="0085711A">
              <w:rPr>
                <w:rFonts w:asciiTheme="minorHAnsi" w:hAnsiTheme="minorHAnsi"/>
                <w:color w:val="auto"/>
                <w:sz w:val="18"/>
                <w:szCs w:val="18"/>
              </w:rPr>
              <w:tab/>
            </w:r>
          </w:p>
          <w:p w14:paraId="665C21FA" w14:textId="2775801B" w:rsidR="003A48EB" w:rsidRPr="0085711A" w:rsidRDefault="003A48EB" w:rsidP="0A16E96F">
            <w:pPr>
              <w:jc w:val="left"/>
              <w:rPr>
                <w:rFonts w:asciiTheme="minorHAnsi" w:hAnsiTheme="minorHAnsi"/>
                <w:color w:val="auto"/>
                <w:sz w:val="18"/>
                <w:szCs w:val="18"/>
              </w:rPr>
            </w:pPr>
          </w:p>
          <w:p w14:paraId="78EA9544" w14:textId="3CAD7B33" w:rsidR="003A48EB" w:rsidRPr="0085711A" w:rsidRDefault="003A48EB" w:rsidP="002111D2">
            <w:pPr>
              <w:jc w:val="left"/>
              <w:rPr>
                <w:rFonts w:asciiTheme="minorHAnsi" w:hAnsiTheme="minorHAnsi"/>
                <w:color w:val="E97132" w:themeColor="accent2"/>
                <w:sz w:val="18"/>
                <w:szCs w:val="18"/>
              </w:rPr>
            </w:pPr>
          </w:p>
        </w:tc>
        <w:tc>
          <w:tcPr>
            <w:tcW w:w="2457" w:type="dxa"/>
            <w:tcBorders>
              <w:top w:val="single" w:sz="6" w:space="0" w:color="auto"/>
              <w:left w:val="single" w:sz="6" w:space="0" w:color="auto"/>
              <w:bottom w:val="single" w:sz="6" w:space="0" w:color="auto"/>
              <w:right w:val="single" w:sz="6" w:space="0" w:color="auto"/>
            </w:tcBorders>
            <w:hideMark/>
          </w:tcPr>
          <w:p w14:paraId="35866493" w14:textId="77777777" w:rsidR="003A48EB" w:rsidRDefault="003A48EB" w:rsidP="002111D2">
            <w:pPr>
              <w:jc w:val="left"/>
              <w:rPr>
                <w:rFonts w:asciiTheme="minorHAnsi" w:hAnsiTheme="minorHAnsi"/>
                <w:color w:val="000000" w:themeColor="text1"/>
                <w:sz w:val="18"/>
                <w:szCs w:val="18"/>
              </w:rPr>
            </w:pPr>
            <w:r>
              <w:rPr>
                <w:rFonts w:asciiTheme="minorHAnsi" w:hAnsiTheme="minorHAnsi"/>
                <w:color w:val="000000" w:themeColor="text1"/>
                <w:sz w:val="18"/>
                <w:szCs w:val="18"/>
              </w:rPr>
              <w:t xml:space="preserve">Increased risk of mental health issues including PTSD </w:t>
            </w:r>
          </w:p>
          <w:p w14:paraId="7DE5242D" w14:textId="77777777" w:rsidR="003A48EB" w:rsidRDefault="003A48EB" w:rsidP="002111D2">
            <w:pPr>
              <w:jc w:val="left"/>
              <w:rPr>
                <w:rFonts w:asciiTheme="minorHAnsi" w:hAnsiTheme="minorHAnsi"/>
                <w:color w:val="000000" w:themeColor="text1"/>
                <w:sz w:val="18"/>
                <w:szCs w:val="18"/>
              </w:rPr>
            </w:pPr>
          </w:p>
          <w:p w14:paraId="6441A32B" w14:textId="77777777" w:rsidR="003A48EB" w:rsidRDefault="003A48EB" w:rsidP="002111D2">
            <w:pPr>
              <w:jc w:val="left"/>
              <w:rPr>
                <w:rFonts w:asciiTheme="minorHAnsi" w:hAnsiTheme="minorHAnsi"/>
                <w:color w:val="000000" w:themeColor="text1"/>
                <w:sz w:val="18"/>
                <w:szCs w:val="18"/>
              </w:rPr>
            </w:pPr>
            <w:r>
              <w:rPr>
                <w:rFonts w:asciiTheme="minorHAnsi" w:hAnsiTheme="minorHAnsi"/>
                <w:color w:val="000000" w:themeColor="text1"/>
                <w:sz w:val="18"/>
                <w:szCs w:val="18"/>
              </w:rPr>
              <w:t xml:space="preserve">Social isolation, housing difficulties and low-income </w:t>
            </w:r>
          </w:p>
          <w:p w14:paraId="1C7118FC" w14:textId="77777777" w:rsidR="003A48EB" w:rsidRDefault="003A48EB" w:rsidP="002111D2">
            <w:pPr>
              <w:jc w:val="left"/>
              <w:rPr>
                <w:rFonts w:asciiTheme="minorHAnsi" w:hAnsiTheme="minorHAnsi"/>
                <w:color w:val="000000" w:themeColor="text1"/>
                <w:sz w:val="18"/>
                <w:szCs w:val="18"/>
              </w:rPr>
            </w:pPr>
          </w:p>
          <w:p w14:paraId="02859650" w14:textId="0CA6CC8A" w:rsidR="003A48EB" w:rsidRDefault="003A48EB" w:rsidP="002111D2">
            <w:pPr>
              <w:jc w:val="left"/>
              <w:rPr>
                <w:rFonts w:asciiTheme="minorHAnsi" w:hAnsiTheme="minorHAnsi"/>
                <w:color w:val="000000" w:themeColor="text1"/>
                <w:sz w:val="18"/>
                <w:szCs w:val="18"/>
              </w:rPr>
            </w:pPr>
            <w:r>
              <w:rPr>
                <w:rFonts w:asciiTheme="minorHAnsi" w:hAnsiTheme="minorHAnsi"/>
                <w:color w:val="000000" w:themeColor="text1"/>
                <w:sz w:val="18"/>
                <w:szCs w:val="18"/>
              </w:rPr>
              <w:lastRenderedPageBreak/>
              <w:t xml:space="preserve">Stigma and identify related barriers  </w:t>
            </w:r>
          </w:p>
          <w:p w14:paraId="1ED4F899" w14:textId="77777777" w:rsidR="003A48EB" w:rsidRDefault="003A48EB" w:rsidP="002111D2">
            <w:pPr>
              <w:jc w:val="left"/>
              <w:rPr>
                <w:rFonts w:asciiTheme="minorHAnsi" w:hAnsiTheme="minorHAnsi"/>
                <w:color w:val="000000" w:themeColor="text1"/>
                <w:sz w:val="18"/>
                <w:szCs w:val="18"/>
              </w:rPr>
            </w:pPr>
          </w:p>
          <w:p w14:paraId="5AA48F3E" w14:textId="5FED43DD" w:rsidR="003A48EB" w:rsidRPr="00991A77" w:rsidRDefault="003A48EB" w:rsidP="002111D2">
            <w:pPr>
              <w:jc w:val="left"/>
              <w:rPr>
                <w:rFonts w:asciiTheme="minorHAnsi" w:hAnsiTheme="minorHAnsi"/>
                <w:color w:val="E97132" w:themeColor="accent2"/>
                <w:sz w:val="18"/>
                <w:szCs w:val="18"/>
              </w:rPr>
            </w:pPr>
            <w:r>
              <w:rPr>
                <w:rFonts w:asciiTheme="minorHAnsi" w:hAnsiTheme="minorHAnsi"/>
                <w:color w:val="000000" w:themeColor="text1"/>
                <w:sz w:val="18"/>
                <w:szCs w:val="18"/>
              </w:rPr>
              <w:t xml:space="preserve">Lack of awareness of services and lack of veteran-specific tailored services </w:t>
            </w:r>
            <w:r w:rsidRPr="00CE4E0A">
              <w:rPr>
                <w:rFonts w:asciiTheme="minorHAnsi" w:hAnsiTheme="minorHAnsi"/>
                <w:color w:val="000000" w:themeColor="text1"/>
                <w:sz w:val="18"/>
                <w:szCs w:val="18"/>
              </w:rPr>
              <w:t xml:space="preserve"> </w:t>
            </w:r>
          </w:p>
        </w:tc>
        <w:tc>
          <w:tcPr>
            <w:tcW w:w="2457" w:type="dxa"/>
            <w:tcBorders>
              <w:top w:val="single" w:sz="6" w:space="0" w:color="auto"/>
              <w:left w:val="single" w:sz="6" w:space="0" w:color="auto"/>
              <w:bottom w:val="single" w:sz="6" w:space="0" w:color="auto"/>
              <w:right w:val="single" w:sz="6" w:space="0" w:color="auto"/>
            </w:tcBorders>
            <w:hideMark/>
          </w:tcPr>
          <w:p w14:paraId="158CEF2A" w14:textId="60536555" w:rsidR="003A48EB" w:rsidRDefault="003A48EB" w:rsidP="002111D2">
            <w:pPr>
              <w:jc w:val="left"/>
              <w:rPr>
                <w:rFonts w:asciiTheme="minorHAnsi" w:hAnsiTheme="minorHAnsi"/>
                <w:color w:val="auto"/>
                <w:sz w:val="18"/>
                <w:szCs w:val="18"/>
              </w:rPr>
            </w:pPr>
            <w:r>
              <w:rPr>
                <w:rFonts w:asciiTheme="minorHAnsi" w:hAnsiTheme="minorHAnsi"/>
                <w:color w:val="auto"/>
                <w:sz w:val="18"/>
                <w:szCs w:val="18"/>
              </w:rPr>
              <w:lastRenderedPageBreak/>
              <w:t>A</w:t>
            </w:r>
            <w:r w:rsidRPr="001D2A2A">
              <w:rPr>
                <w:rFonts w:asciiTheme="minorHAnsi" w:hAnsiTheme="minorHAnsi"/>
                <w:color w:val="auto"/>
                <w:sz w:val="18"/>
                <w:szCs w:val="18"/>
              </w:rPr>
              <w:t xml:space="preserve"> unified, centralised hub or service with a holistic approach that provides information about potential services to interested veterans without them having to reach </w:t>
            </w:r>
            <w:r w:rsidRPr="001D2A2A">
              <w:rPr>
                <w:rFonts w:asciiTheme="minorHAnsi" w:hAnsiTheme="minorHAnsi"/>
                <w:color w:val="auto"/>
                <w:sz w:val="18"/>
                <w:szCs w:val="18"/>
              </w:rPr>
              <w:lastRenderedPageBreak/>
              <w:t>out to multiple, disparate organisations</w:t>
            </w:r>
          </w:p>
          <w:p w14:paraId="232150D9" w14:textId="77777777" w:rsidR="003A48EB" w:rsidRDefault="003A48EB" w:rsidP="002111D2">
            <w:pPr>
              <w:jc w:val="left"/>
              <w:rPr>
                <w:rFonts w:asciiTheme="minorHAnsi" w:hAnsiTheme="minorHAnsi"/>
                <w:color w:val="auto"/>
                <w:sz w:val="18"/>
                <w:szCs w:val="18"/>
              </w:rPr>
            </w:pPr>
          </w:p>
          <w:p w14:paraId="5A120799" w14:textId="008FAE60" w:rsidR="003A48EB" w:rsidRDefault="003A48EB" w:rsidP="002111D2">
            <w:pPr>
              <w:jc w:val="left"/>
              <w:rPr>
                <w:rFonts w:asciiTheme="minorHAnsi" w:hAnsiTheme="minorHAnsi"/>
                <w:color w:val="auto"/>
                <w:sz w:val="18"/>
                <w:szCs w:val="18"/>
              </w:rPr>
            </w:pPr>
            <w:r w:rsidRPr="00A051A6">
              <w:rPr>
                <w:rFonts w:asciiTheme="minorHAnsi" w:hAnsiTheme="minorHAnsi"/>
                <w:color w:val="auto"/>
                <w:sz w:val="18"/>
                <w:szCs w:val="18"/>
              </w:rPr>
              <w:t>Establishing a more pro-active and preventative approach to veteran’s mental health issues, navigating people towards accessing support much sooner and earlier in the process</w:t>
            </w:r>
          </w:p>
          <w:p w14:paraId="11FECE7B" w14:textId="77777777" w:rsidR="003A48EB" w:rsidRDefault="003A48EB" w:rsidP="002111D2">
            <w:pPr>
              <w:jc w:val="left"/>
              <w:rPr>
                <w:rFonts w:asciiTheme="minorHAnsi" w:hAnsiTheme="minorHAnsi"/>
                <w:color w:val="auto"/>
                <w:sz w:val="18"/>
                <w:szCs w:val="18"/>
              </w:rPr>
            </w:pPr>
          </w:p>
          <w:p w14:paraId="235E0388" w14:textId="5027629C" w:rsidR="003A48EB" w:rsidRPr="003B4B40" w:rsidRDefault="003A48EB" w:rsidP="002111D2">
            <w:pPr>
              <w:jc w:val="left"/>
              <w:rPr>
                <w:rFonts w:asciiTheme="minorHAnsi" w:hAnsiTheme="minorHAnsi"/>
                <w:color w:val="E97132" w:themeColor="accent2"/>
                <w:sz w:val="18"/>
                <w:szCs w:val="18"/>
              </w:rPr>
            </w:pPr>
            <w:r w:rsidRPr="0085711A">
              <w:rPr>
                <w:rFonts w:asciiTheme="minorHAnsi" w:hAnsiTheme="minorHAnsi"/>
                <w:color w:val="auto"/>
                <w:sz w:val="18"/>
                <w:szCs w:val="18"/>
              </w:rPr>
              <w:t>Investment in safe spaces</w:t>
            </w:r>
            <w:r>
              <w:rPr>
                <w:rFonts w:asciiTheme="minorHAnsi" w:hAnsiTheme="minorHAnsi"/>
                <w:color w:val="auto"/>
                <w:sz w:val="18"/>
                <w:szCs w:val="18"/>
              </w:rPr>
              <w:t xml:space="preserve">, particularly for </w:t>
            </w:r>
            <w:r w:rsidRPr="001D53ED">
              <w:rPr>
                <w:rFonts w:asciiTheme="minorHAnsi" w:hAnsiTheme="minorHAnsi"/>
                <w:color w:val="auto"/>
                <w:sz w:val="18"/>
                <w:szCs w:val="18"/>
              </w:rPr>
              <w:t>Early Service Leavers, young recruits and female veterans</w:t>
            </w:r>
          </w:p>
          <w:p w14:paraId="09684278" w14:textId="77777777" w:rsidR="003A48EB" w:rsidRDefault="003A48EB" w:rsidP="002111D2">
            <w:pPr>
              <w:jc w:val="left"/>
              <w:rPr>
                <w:rFonts w:asciiTheme="minorHAnsi" w:hAnsiTheme="minorHAnsi"/>
                <w:color w:val="auto"/>
                <w:sz w:val="18"/>
                <w:szCs w:val="18"/>
              </w:rPr>
            </w:pPr>
          </w:p>
          <w:p w14:paraId="0BDA7E42" w14:textId="774411B5" w:rsidR="003A48EB" w:rsidRPr="003B4B40" w:rsidRDefault="003A48EB" w:rsidP="002111D2">
            <w:pPr>
              <w:jc w:val="left"/>
              <w:rPr>
                <w:rFonts w:asciiTheme="minorHAnsi" w:hAnsiTheme="minorHAnsi"/>
                <w:color w:val="auto"/>
                <w:sz w:val="18"/>
                <w:szCs w:val="18"/>
              </w:rPr>
            </w:pPr>
            <w:r w:rsidRPr="003B4B40">
              <w:rPr>
                <w:rFonts w:asciiTheme="minorHAnsi" w:hAnsiTheme="minorHAnsi"/>
                <w:color w:val="auto"/>
                <w:sz w:val="18"/>
                <w:szCs w:val="18"/>
              </w:rPr>
              <w:t>Ensuring that key information about specialist veteran support is made available to veterans when they contact public services for different types of support (e.g., employment opportunities, housing support).</w:t>
            </w:r>
          </w:p>
          <w:p w14:paraId="1ED5D16B" w14:textId="77777777" w:rsidR="003A48EB" w:rsidRDefault="003A48EB" w:rsidP="002111D2">
            <w:pPr>
              <w:jc w:val="left"/>
              <w:rPr>
                <w:rFonts w:asciiTheme="minorHAnsi" w:hAnsiTheme="minorHAnsi"/>
                <w:color w:val="auto"/>
                <w:sz w:val="18"/>
                <w:szCs w:val="18"/>
              </w:rPr>
            </w:pPr>
          </w:p>
          <w:p w14:paraId="70F615F5" w14:textId="7FCAB6DA" w:rsidR="003A48EB" w:rsidRDefault="003A48EB" w:rsidP="002111D2">
            <w:pPr>
              <w:jc w:val="left"/>
              <w:rPr>
                <w:rFonts w:asciiTheme="minorHAnsi" w:hAnsiTheme="minorHAnsi"/>
                <w:color w:val="E97132" w:themeColor="accent2"/>
                <w:sz w:val="18"/>
                <w:szCs w:val="18"/>
              </w:rPr>
            </w:pPr>
            <w:r w:rsidRPr="000279C3">
              <w:rPr>
                <w:rFonts w:asciiTheme="minorHAnsi" w:hAnsiTheme="minorHAnsi"/>
                <w:color w:val="auto"/>
                <w:sz w:val="18"/>
                <w:szCs w:val="18"/>
              </w:rPr>
              <w:t>Explore how the Invictus Games in 2027 can be used to shine the light on health inequalities affecting veterans and areas of best practice in addressing them</w:t>
            </w:r>
          </w:p>
          <w:p w14:paraId="39EDFE01" w14:textId="77777777" w:rsidR="003A48EB" w:rsidRDefault="003A48EB" w:rsidP="002111D2">
            <w:pPr>
              <w:jc w:val="left"/>
              <w:rPr>
                <w:rFonts w:asciiTheme="minorHAnsi" w:hAnsiTheme="minorHAnsi"/>
                <w:color w:val="auto"/>
                <w:sz w:val="18"/>
                <w:szCs w:val="18"/>
              </w:rPr>
            </w:pPr>
          </w:p>
          <w:p w14:paraId="16FCE8AC" w14:textId="5CD12D8C" w:rsidR="003A48EB" w:rsidRPr="001D2A2A" w:rsidRDefault="003A48EB" w:rsidP="002111D2">
            <w:pPr>
              <w:jc w:val="left"/>
              <w:rPr>
                <w:rFonts w:asciiTheme="minorHAnsi" w:hAnsiTheme="minorHAnsi"/>
                <w:color w:val="E97132" w:themeColor="accent2"/>
                <w:sz w:val="18"/>
                <w:szCs w:val="18"/>
              </w:rPr>
            </w:pPr>
            <w:r w:rsidRPr="001D2A2A">
              <w:rPr>
                <w:rFonts w:asciiTheme="minorHAnsi" w:hAnsiTheme="minorHAnsi"/>
                <w:color w:val="auto"/>
                <w:sz w:val="18"/>
                <w:szCs w:val="18"/>
              </w:rPr>
              <w:t xml:space="preserve">Inclusive </w:t>
            </w:r>
            <w:proofErr w:type="gramStart"/>
            <w:r w:rsidRPr="001D2A2A">
              <w:rPr>
                <w:rFonts w:asciiTheme="minorHAnsi" w:hAnsiTheme="minorHAnsi"/>
                <w:color w:val="auto"/>
                <w:sz w:val="18"/>
                <w:szCs w:val="18"/>
              </w:rPr>
              <w:t>crisis</w:t>
            </w:r>
            <w:proofErr w:type="gramEnd"/>
            <w:r w:rsidRPr="001D2A2A">
              <w:rPr>
                <w:rFonts w:asciiTheme="minorHAnsi" w:hAnsiTheme="minorHAnsi"/>
                <w:color w:val="auto"/>
                <w:sz w:val="18"/>
                <w:szCs w:val="18"/>
              </w:rPr>
              <w:t xml:space="preserve"> support and implement fast-track pathways into critical health and wider determinants services such as housing, mental health and employment support. </w:t>
            </w:r>
          </w:p>
        </w:tc>
        <w:tc>
          <w:tcPr>
            <w:tcW w:w="2457" w:type="dxa"/>
            <w:tcBorders>
              <w:top w:val="single" w:sz="6" w:space="0" w:color="auto"/>
              <w:left w:val="single" w:sz="6" w:space="0" w:color="auto"/>
              <w:right w:val="single" w:sz="4" w:space="0" w:color="auto"/>
            </w:tcBorders>
            <w:hideMark/>
          </w:tcPr>
          <w:p w14:paraId="0E7871B0" w14:textId="327D3AC3" w:rsidR="003A48EB" w:rsidRPr="00991A77" w:rsidRDefault="003A48EB" w:rsidP="002111D2">
            <w:pPr>
              <w:jc w:val="left"/>
              <w:rPr>
                <w:rFonts w:asciiTheme="minorHAnsi" w:hAnsiTheme="minorHAnsi"/>
                <w:color w:val="auto"/>
                <w:sz w:val="18"/>
                <w:szCs w:val="18"/>
              </w:rPr>
            </w:pPr>
            <w:r w:rsidRPr="00991A77">
              <w:rPr>
                <w:rFonts w:asciiTheme="minorHAnsi" w:hAnsiTheme="minorHAnsi"/>
                <w:color w:val="auto"/>
                <w:sz w:val="18"/>
                <w:szCs w:val="18"/>
              </w:rPr>
              <w:lastRenderedPageBreak/>
              <w:t>Safe spaces</w:t>
            </w:r>
            <w:r>
              <w:rPr>
                <w:rFonts w:asciiTheme="minorHAnsi" w:hAnsiTheme="minorHAnsi"/>
                <w:color w:val="auto"/>
                <w:sz w:val="18"/>
                <w:szCs w:val="18"/>
              </w:rPr>
              <w:t xml:space="preserve">/ Trauma Informed Peer Support Circles: small weekly groups facilitated by trained peer support workers offering safe, trauma informed space to discuss and signpost to services for stress, </w:t>
            </w:r>
            <w:r>
              <w:rPr>
                <w:rFonts w:asciiTheme="minorHAnsi" w:hAnsiTheme="minorHAnsi"/>
                <w:color w:val="auto"/>
                <w:sz w:val="18"/>
                <w:szCs w:val="18"/>
              </w:rPr>
              <w:lastRenderedPageBreak/>
              <w:t>adjustment, PTSD/ C-PTSD help, coping strategies</w:t>
            </w:r>
          </w:p>
          <w:p w14:paraId="71C627DD" w14:textId="77777777" w:rsidR="003A48EB" w:rsidRDefault="003A48EB" w:rsidP="002111D2">
            <w:pPr>
              <w:jc w:val="left"/>
              <w:rPr>
                <w:rFonts w:asciiTheme="minorHAnsi" w:hAnsiTheme="minorHAnsi"/>
                <w:color w:val="auto"/>
                <w:sz w:val="18"/>
                <w:szCs w:val="18"/>
              </w:rPr>
            </w:pPr>
          </w:p>
          <w:p w14:paraId="08783768" w14:textId="7C0A281A" w:rsidR="003A48EB" w:rsidRPr="00991A77" w:rsidRDefault="003A48EB" w:rsidP="002111D2">
            <w:pPr>
              <w:jc w:val="left"/>
              <w:rPr>
                <w:rFonts w:asciiTheme="minorHAnsi" w:hAnsiTheme="minorHAnsi"/>
                <w:color w:val="auto"/>
                <w:sz w:val="18"/>
                <w:szCs w:val="18"/>
              </w:rPr>
            </w:pPr>
            <w:r>
              <w:rPr>
                <w:rFonts w:asciiTheme="minorHAnsi" w:hAnsiTheme="minorHAnsi"/>
                <w:color w:val="auto"/>
                <w:sz w:val="18"/>
                <w:szCs w:val="18"/>
              </w:rPr>
              <w:t xml:space="preserve">PTSD Navigation &amp; Stabilisation Programme: a short, structured </w:t>
            </w:r>
            <w:proofErr w:type="gramStart"/>
            <w:r>
              <w:rPr>
                <w:rFonts w:asciiTheme="minorHAnsi" w:hAnsiTheme="minorHAnsi"/>
                <w:color w:val="auto"/>
                <w:sz w:val="18"/>
                <w:szCs w:val="18"/>
              </w:rPr>
              <w:t>8-10 week</w:t>
            </w:r>
            <w:proofErr w:type="gramEnd"/>
            <w:r>
              <w:rPr>
                <w:rFonts w:asciiTheme="minorHAnsi" w:hAnsiTheme="minorHAnsi"/>
                <w:color w:val="auto"/>
                <w:sz w:val="18"/>
                <w:szCs w:val="18"/>
              </w:rPr>
              <w:t xml:space="preserve"> programme teaching grounding techniques, crisis planning, sleep management, that links veterans into NHS and third sector pathways and is complimentary to help already being received.</w:t>
            </w:r>
          </w:p>
          <w:p w14:paraId="6B92FA0D" w14:textId="77777777" w:rsidR="003A48EB" w:rsidRDefault="003A48EB" w:rsidP="002111D2">
            <w:pPr>
              <w:jc w:val="left"/>
              <w:rPr>
                <w:rFonts w:asciiTheme="minorHAnsi" w:hAnsiTheme="minorHAnsi"/>
                <w:color w:val="auto"/>
                <w:sz w:val="18"/>
                <w:szCs w:val="18"/>
              </w:rPr>
            </w:pPr>
          </w:p>
          <w:p w14:paraId="282923F3" w14:textId="330EFF00" w:rsidR="003A48EB" w:rsidRDefault="003A48EB" w:rsidP="002111D2">
            <w:pPr>
              <w:jc w:val="left"/>
              <w:rPr>
                <w:rFonts w:asciiTheme="minorHAnsi" w:hAnsiTheme="minorHAnsi"/>
                <w:color w:val="auto"/>
                <w:sz w:val="18"/>
                <w:szCs w:val="18"/>
              </w:rPr>
            </w:pPr>
            <w:r>
              <w:rPr>
                <w:rFonts w:asciiTheme="minorHAnsi" w:hAnsiTheme="minorHAnsi"/>
                <w:color w:val="auto"/>
                <w:sz w:val="18"/>
                <w:szCs w:val="18"/>
              </w:rPr>
              <w:t>No Wrong Door Hub: information sessions and</w:t>
            </w:r>
            <w:r w:rsidRPr="00991A77">
              <w:rPr>
                <w:rFonts w:asciiTheme="minorHAnsi" w:hAnsiTheme="minorHAnsi"/>
                <w:color w:val="auto"/>
                <w:sz w:val="18"/>
                <w:szCs w:val="18"/>
              </w:rPr>
              <w:t xml:space="preserve"> </w:t>
            </w:r>
            <w:r>
              <w:rPr>
                <w:rFonts w:asciiTheme="minorHAnsi" w:hAnsiTheme="minorHAnsi"/>
                <w:color w:val="auto"/>
                <w:sz w:val="18"/>
                <w:szCs w:val="18"/>
              </w:rPr>
              <w:t xml:space="preserve">coproduced </w:t>
            </w:r>
            <w:r w:rsidRPr="00991A77">
              <w:rPr>
                <w:rFonts w:asciiTheme="minorHAnsi" w:hAnsiTheme="minorHAnsi"/>
                <w:color w:val="auto"/>
                <w:sz w:val="18"/>
                <w:szCs w:val="18"/>
              </w:rPr>
              <w:t xml:space="preserve">resources for veterans to navigate services </w:t>
            </w:r>
            <w:r>
              <w:rPr>
                <w:rFonts w:asciiTheme="minorHAnsi" w:hAnsiTheme="minorHAnsi"/>
                <w:color w:val="auto"/>
                <w:sz w:val="18"/>
                <w:szCs w:val="18"/>
              </w:rPr>
              <w:t xml:space="preserve">and know what support is available </w:t>
            </w:r>
          </w:p>
          <w:p w14:paraId="14615115" w14:textId="77777777" w:rsidR="003A48EB" w:rsidRDefault="003A48EB" w:rsidP="002111D2">
            <w:pPr>
              <w:jc w:val="left"/>
              <w:rPr>
                <w:rFonts w:asciiTheme="minorHAnsi" w:hAnsiTheme="minorHAnsi"/>
                <w:color w:val="auto"/>
                <w:sz w:val="18"/>
                <w:szCs w:val="18"/>
              </w:rPr>
            </w:pPr>
          </w:p>
          <w:p w14:paraId="125C7A20" w14:textId="7F4058CB" w:rsidR="003A48EB" w:rsidRDefault="003A48EB" w:rsidP="002111D2">
            <w:pPr>
              <w:jc w:val="left"/>
              <w:rPr>
                <w:rFonts w:asciiTheme="minorHAnsi" w:hAnsiTheme="minorHAnsi"/>
                <w:color w:val="auto"/>
                <w:sz w:val="18"/>
                <w:szCs w:val="18"/>
              </w:rPr>
            </w:pPr>
            <w:r>
              <w:rPr>
                <w:rFonts w:asciiTheme="minorHAnsi" w:hAnsiTheme="minorHAnsi"/>
                <w:color w:val="auto"/>
                <w:sz w:val="18"/>
                <w:szCs w:val="18"/>
              </w:rPr>
              <w:t>Therapeutic Outdoor Activity Sessions: nature based mental health sessions (e.g. gardening skills, animal husbandry) proven to support regulation and reconnection.</w:t>
            </w:r>
          </w:p>
          <w:p w14:paraId="4E8731C7" w14:textId="77777777" w:rsidR="003A48EB" w:rsidRDefault="003A48EB" w:rsidP="002111D2">
            <w:pPr>
              <w:jc w:val="left"/>
              <w:rPr>
                <w:rFonts w:asciiTheme="minorHAnsi" w:hAnsiTheme="minorHAnsi"/>
                <w:color w:val="auto"/>
                <w:sz w:val="18"/>
                <w:szCs w:val="18"/>
              </w:rPr>
            </w:pPr>
          </w:p>
          <w:p w14:paraId="551C62A5" w14:textId="6FA10380" w:rsidR="003A48EB" w:rsidRPr="00991A77" w:rsidRDefault="003A48EB" w:rsidP="002111D2">
            <w:pPr>
              <w:jc w:val="left"/>
              <w:rPr>
                <w:rFonts w:asciiTheme="minorHAnsi" w:hAnsiTheme="minorHAnsi"/>
                <w:color w:val="auto"/>
                <w:sz w:val="18"/>
                <w:szCs w:val="18"/>
              </w:rPr>
            </w:pPr>
            <w:r>
              <w:rPr>
                <w:rFonts w:asciiTheme="minorHAnsi" w:hAnsiTheme="minorHAnsi"/>
                <w:color w:val="auto"/>
                <w:sz w:val="18"/>
                <w:szCs w:val="18"/>
              </w:rPr>
              <w:t xml:space="preserve">Veteran Identity &amp; Transition Support: workshops exploring identity after service, stigma around help-seeking, and emotional adjustment. Coproduced with veterans for veterans. </w:t>
            </w:r>
          </w:p>
          <w:p w14:paraId="677875CB" w14:textId="77777777" w:rsidR="003A48EB" w:rsidRDefault="003A48EB" w:rsidP="002111D2">
            <w:pPr>
              <w:jc w:val="left"/>
              <w:rPr>
                <w:rFonts w:asciiTheme="minorHAnsi" w:hAnsiTheme="minorHAnsi"/>
                <w:color w:val="auto"/>
                <w:sz w:val="18"/>
                <w:szCs w:val="18"/>
              </w:rPr>
            </w:pPr>
          </w:p>
          <w:p w14:paraId="5FCE7A7A" w14:textId="5A85E6F1" w:rsidR="003A48EB" w:rsidRPr="00991A77" w:rsidRDefault="003A48EB" w:rsidP="002111D2">
            <w:pPr>
              <w:jc w:val="left"/>
              <w:rPr>
                <w:rFonts w:asciiTheme="minorHAnsi" w:hAnsiTheme="minorHAnsi"/>
                <w:color w:val="auto"/>
                <w:sz w:val="18"/>
                <w:szCs w:val="18"/>
              </w:rPr>
            </w:pPr>
            <w:r>
              <w:rPr>
                <w:rFonts w:asciiTheme="minorHAnsi" w:hAnsiTheme="minorHAnsi"/>
                <w:color w:val="auto"/>
                <w:sz w:val="18"/>
                <w:szCs w:val="18"/>
              </w:rPr>
              <w:t xml:space="preserve">Peer Mentoring Scheme: matching struggling and isolated veterans with trained peer mentors who carry lived </w:t>
            </w:r>
            <w:r>
              <w:rPr>
                <w:rFonts w:asciiTheme="minorHAnsi" w:hAnsiTheme="minorHAnsi"/>
                <w:color w:val="auto"/>
                <w:sz w:val="18"/>
                <w:szCs w:val="18"/>
              </w:rPr>
              <w:lastRenderedPageBreak/>
              <w:t>experience of transition, homelessness, or mental health challenges.</w:t>
            </w:r>
          </w:p>
          <w:p w14:paraId="4A5F2967" w14:textId="77777777" w:rsidR="003A48EB" w:rsidRDefault="003A48EB" w:rsidP="002111D2">
            <w:pPr>
              <w:jc w:val="left"/>
              <w:rPr>
                <w:rFonts w:asciiTheme="minorHAnsi" w:hAnsiTheme="minorHAnsi"/>
                <w:color w:val="auto"/>
                <w:sz w:val="18"/>
                <w:szCs w:val="18"/>
              </w:rPr>
            </w:pPr>
          </w:p>
          <w:p w14:paraId="6477486A" w14:textId="2A14B2A5" w:rsidR="003A48EB" w:rsidRPr="00991A77" w:rsidRDefault="003A48EB" w:rsidP="002111D2">
            <w:pPr>
              <w:jc w:val="left"/>
              <w:rPr>
                <w:rFonts w:asciiTheme="minorHAnsi" w:hAnsiTheme="minorHAnsi"/>
                <w:color w:val="auto"/>
                <w:sz w:val="18"/>
                <w:szCs w:val="18"/>
              </w:rPr>
            </w:pPr>
            <w:r>
              <w:rPr>
                <w:rFonts w:asciiTheme="minorHAnsi" w:hAnsiTheme="minorHAnsi"/>
                <w:color w:val="auto"/>
                <w:sz w:val="18"/>
                <w:szCs w:val="18"/>
              </w:rPr>
              <w:t>Veterans Voices Storytelling Project: safe, therapeutic storytelling through creative art sessions that reduce stigma, foster community, and build confidence to engage with services with an exhibition of art post project (Ikon etc.).</w:t>
            </w:r>
          </w:p>
          <w:p w14:paraId="15F438F5" w14:textId="77777777" w:rsidR="003A48EB" w:rsidRDefault="003A48EB" w:rsidP="002111D2">
            <w:pPr>
              <w:jc w:val="left"/>
              <w:rPr>
                <w:rFonts w:asciiTheme="minorHAnsi" w:hAnsiTheme="minorHAnsi"/>
                <w:color w:val="auto"/>
                <w:sz w:val="18"/>
                <w:szCs w:val="18"/>
              </w:rPr>
            </w:pPr>
          </w:p>
          <w:p w14:paraId="269E5B0F" w14:textId="64192589" w:rsidR="003A48EB" w:rsidRPr="00991A77" w:rsidRDefault="003A48EB" w:rsidP="002111D2">
            <w:pPr>
              <w:jc w:val="left"/>
              <w:rPr>
                <w:rFonts w:asciiTheme="minorHAnsi" w:hAnsiTheme="minorHAnsi"/>
                <w:color w:val="auto"/>
                <w:sz w:val="18"/>
                <w:szCs w:val="18"/>
              </w:rPr>
            </w:pPr>
            <w:r>
              <w:rPr>
                <w:rFonts w:asciiTheme="minorHAnsi" w:hAnsiTheme="minorHAnsi"/>
                <w:color w:val="auto"/>
                <w:sz w:val="18"/>
                <w:szCs w:val="18"/>
              </w:rPr>
              <w:t>“Know Your Support” Veteran Information Campaign: clear accessible materials coproduced with veterans explaining what support exists locally (housing, mental health, employment, crisis lines) that will be distributed in GP surgeries, libraries, A&amp;E, Community Hubs, and veteran frequented venues.</w:t>
            </w:r>
          </w:p>
          <w:p w14:paraId="333CDCD9" w14:textId="77777777" w:rsidR="003A48EB" w:rsidRDefault="003A48EB" w:rsidP="002111D2">
            <w:pPr>
              <w:jc w:val="left"/>
              <w:rPr>
                <w:rFonts w:asciiTheme="minorHAnsi" w:hAnsiTheme="minorHAnsi"/>
                <w:color w:val="auto"/>
                <w:sz w:val="18"/>
                <w:szCs w:val="18"/>
              </w:rPr>
            </w:pPr>
          </w:p>
          <w:p w14:paraId="7F720C34" w14:textId="7989C2C1" w:rsidR="003A48EB" w:rsidRPr="00991A77" w:rsidRDefault="003A48EB" w:rsidP="002111D2">
            <w:pPr>
              <w:jc w:val="left"/>
              <w:rPr>
                <w:rFonts w:asciiTheme="minorHAnsi" w:hAnsiTheme="minorHAnsi"/>
                <w:color w:val="auto"/>
                <w:sz w:val="18"/>
                <w:szCs w:val="18"/>
              </w:rPr>
            </w:pPr>
            <w:r>
              <w:rPr>
                <w:rFonts w:asciiTheme="minorHAnsi" w:hAnsiTheme="minorHAnsi"/>
                <w:color w:val="auto"/>
                <w:sz w:val="18"/>
                <w:szCs w:val="18"/>
              </w:rPr>
              <w:t>Early Mental Health Screening &amp; Referral Service: short assessments offered in community settings, to identify needs early and connect veterans to the right support before issues escalate.</w:t>
            </w:r>
          </w:p>
          <w:p w14:paraId="7F76D73C" w14:textId="67C23F77" w:rsidR="003A48EB" w:rsidRPr="003B4B40" w:rsidRDefault="003A48EB" w:rsidP="002111D2">
            <w:pPr>
              <w:jc w:val="left"/>
              <w:rPr>
                <w:rFonts w:asciiTheme="minorHAnsi" w:hAnsiTheme="minorHAnsi"/>
                <w:color w:val="E97132" w:themeColor="accent2"/>
                <w:sz w:val="18"/>
                <w:szCs w:val="18"/>
              </w:rPr>
            </w:pPr>
          </w:p>
        </w:tc>
        <w:tc>
          <w:tcPr>
            <w:tcW w:w="2458" w:type="dxa"/>
            <w:tcBorders>
              <w:top w:val="single" w:sz="4" w:space="0" w:color="auto"/>
              <w:left w:val="single" w:sz="4" w:space="0" w:color="auto"/>
              <w:bottom w:val="single" w:sz="4" w:space="0" w:color="auto"/>
              <w:right w:val="single" w:sz="4" w:space="0" w:color="auto"/>
            </w:tcBorders>
          </w:tcPr>
          <w:p w14:paraId="21BF9F26" w14:textId="77777777" w:rsidR="003A48EB" w:rsidRDefault="003A48EB" w:rsidP="00BD475F">
            <w:pPr>
              <w:jc w:val="left"/>
              <w:rPr>
                <w:rFonts w:asciiTheme="minorHAnsi" w:hAnsiTheme="minorHAnsi"/>
                <w:color w:val="auto"/>
                <w:sz w:val="18"/>
                <w:szCs w:val="18"/>
              </w:rPr>
            </w:pPr>
          </w:p>
          <w:p w14:paraId="5EE7773F" w14:textId="59510020" w:rsidR="003A48EB" w:rsidRDefault="003A48EB" w:rsidP="00BD475F">
            <w:pPr>
              <w:jc w:val="left"/>
              <w:rPr>
                <w:rFonts w:asciiTheme="minorHAnsi" w:hAnsiTheme="minorHAnsi"/>
                <w:color w:val="auto"/>
                <w:sz w:val="18"/>
                <w:szCs w:val="18"/>
              </w:rPr>
            </w:pPr>
            <w:r w:rsidRPr="00A35A62">
              <w:rPr>
                <w:rFonts w:asciiTheme="minorHAnsi" w:hAnsiTheme="minorHAnsi"/>
                <w:color w:val="auto"/>
                <w:sz w:val="18"/>
                <w:szCs w:val="18"/>
              </w:rPr>
              <w:t>Increased awareness of veteran-specific support services</w:t>
            </w:r>
          </w:p>
          <w:p w14:paraId="7D81ADAF" w14:textId="77777777" w:rsidR="003A48EB" w:rsidRDefault="003A48EB" w:rsidP="00BD475F">
            <w:pPr>
              <w:jc w:val="left"/>
              <w:rPr>
                <w:rFonts w:asciiTheme="minorHAnsi" w:hAnsiTheme="minorHAnsi"/>
                <w:color w:val="auto"/>
                <w:sz w:val="18"/>
                <w:szCs w:val="18"/>
              </w:rPr>
            </w:pPr>
          </w:p>
          <w:p w14:paraId="4A4CDD42" w14:textId="77777777" w:rsidR="003A48EB" w:rsidRPr="00A35A62" w:rsidRDefault="003A48EB" w:rsidP="00A35A62">
            <w:pPr>
              <w:jc w:val="left"/>
              <w:rPr>
                <w:rFonts w:asciiTheme="minorHAnsi" w:hAnsiTheme="minorHAnsi"/>
                <w:color w:val="auto"/>
                <w:sz w:val="18"/>
                <w:szCs w:val="18"/>
              </w:rPr>
            </w:pPr>
            <w:r w:rsidRPr="00A35A62">
              <w:rPr>
                <w:rFonts w:asciiTheme="minorHAnsi" w:hAnsiTheme="minorHAnsi"/>
                <w:color w:val="auto"/>
                <w:sz w:val="18"/>
                <w:szCs w:val="18"/>
              </w:rPr>
              <w:lastRenderedPageBreak/>
              <w:t>Improved access to safe, trauma-informed spaces for peer support.</w:t>
            </w:r>
          </w:p>
          <w:p w14:paraId="01D0F6B6" w14:textId="77777777" w:rsidR="003A48EB" w:rsidRPr="00A35A62" w:rsidRDefault="003A48EB" w:rsidP="00A35A62">
            <w:pPr>
              <w:jc w:val="left"/>
              <w:rPr>
                <w:rFonts w:asciiTheme="minorHAnsi" w:hAnsiTheme="minorHAnsi"/>
                <w:color w:val="auto"/>
                <w:sz w:val="18"/>
                <w:szCs w:val="18"/>
              </w:rPr>
            </w:pPr>
          </w:p>
          <w:p w14:paraId="228D2EF2" w14:textId="4B685E5E" w:rsidR="003A48EB" w:rsidRDefault="003A48EB" w:rsidP="00A35A62">
            <w:pPr>
              <w:jc w:val="left"/>
              <w:rPr>
                <w:rFonts w:asciiTheme="minorHAnsi" w:hAnsiTheme="minorHAnsi"/>
                <w:color w:val="auto"/>
                <w:sz w:val="18"/>
                <w:szCs w:val="18"/>
              </w:rPr>
            </w:pPr>
            <w:r w:rsidRPr="00A35A62">
              <w:rPr>
                <w:rFonts w:asciiTheme="minorHAnsi" w:hAnsiTheme="minorHAnsi"/>
                <w:color w:val="auto"/>
                <w:sz w:val="18"/>
                <w:szCs w:val="18"/>
              </w:rPr>
              <w:t xml:space="preserve">Early identification of mental health needs </w:t>
            </w:r>
          </w:p>
          <w:p w14:paraId="58B0725D" w14:textId="77777777" w:rsidR="003A48EB" w:rsidRDefault="003A48EB" w:rsidP="00A35A62">
            <w:pPr>
              <w:jc w:val="left"/>
              <w:rPr>
                <w:rFonts w:asciiTheme="minorHAnsi" w:hAnsiTheme="minorHAnsi"/>
                <w:color w:val="auto"/>
                <w:sz w:val="18"/>
                <w:szCs w:val="18"/>
              </w:rPr>
            </w:pPr>
          </w:p>
          <w:p w14:paraId="654EF16E" w14:textId="0E11C3C7" w:rsidR="003A48EB" w:rsidRDefault="003A48EB" w:rsidP="00A35A62">
            <w:pPr>
              <w:jc w:val="left"/>
              <w:rPr>
                <w:rFonts w:asciiTheme="minorHAnsi" w:hAnsiTheme="minorHAnsi"/>
                <w:color w:val="auto"/>
                <w:sz w:val="18"/>
                <w:szCs w:val="18"/>
              </w:rPr>
            </w:pPr>
            <w:r w:rsidRPr="00A35A62">
              <w:rPr>
                <w:rFonts w:asciiTheme="minorHAnsi" w:hAnsiTheme="minorHAnsi"/>
                <w:color w:val="auto"/>
                <w:sz w:val="18"/>
                <w:szCs w:val="18"/>
              </w:rPr>
              <w:t>Increased confidence in help-seeking and reduced stigma around mental health</w:t>
            </w:r>
          </w:p>
          <w:p w14:paraId="748BF273" w14:textId="77777777" w:rsidR="003A48EB" w:rsidRDefault="003A48EB" w:rsidP="00A35A62">
            <w:pPr>
              <w:jc w:val="left"/>
              <w:rPr>
                <w:rFonts w:asciiTheme="minorHAnsi" w:hAnsiTheme="minorHAnsi"/>
                <w:color w:val="auto"/>
                <w:sz w:val="18"/>
                <w:szCs w:val="18"/>
              </w:rPr>
            </w:pPr>
          </w:p>
          <w:p w14:paraId="52ABE93E" w14:textId="46DA551B" w:rsidR="003A48EB" w:rsidRDefault="003A48EB" w:rsidP="00A35A62">
            <w:pPr>
              <w:jc w:val="left"/>
              <w:rPr>
                <w:rFonts w:asciiTheme="minorHAnsi" w:hAnsiTheme="minorHAnsi"/>
                <w:color w:val="auto"/>
                <w:sz w:val="18"/>
                <w:szCs w:val="18"/>
              </w:rPr>
            </w:pPr>
            <w:r w:rsidRPr="002F5C12">
              <w:rPr>
                <w:rFonts w:asciiTheme="minorHAnsi" w:hAnsiTheme="minorHAnsi"/>
                <w:color w:val="auto"/>
                <w:sz w:val="18"/>
                <w:szCs w:val="18"/>
              </w:rPr>
              <w:t>Reduced social isolation and improved peer connection</w:t>
            </w:r>
          </w:p>
          <w:p w14:paraId="28AA1AAF" w14:textId="77777777" w:rsidR="003A48EB" w:rsidRDefault="003A48EB" w:rsidP="00A35A62">
            <w:pPr>
              <w:jc w:val="left"/>
              <w:rPr>
                <w:rFonts w:asciiTheme="minorHAnsi" w:hAnsiTheme="minorHAnsi"/>
                <w:color w:val="auto"/>
                <w:sz w:val="18"/>
                <w:szCs w:val="18"/>
              </w:rPr>
            </w:pPr>
          </w:p>
          <w:p w14:paraId="2CDE50D2" w14:textId="77777777" w:rsidR="003A48EB" w:rsidRDefault="003A48EB" w:rsidP="00A35A62">
            <w:pPr>
              <w:jc w:val="left"/>
              <w:rPr>
                <w:rFonts w:asciiTheme="minorHAnsi" w:hAnsiTheme="minorHAnsi"/>
                <w:color w:val="auto"/>
                <w:sz w:val="18"/>
                <w:szCs w:val="18"/>
              </w:rPr>
            </w:pPr>
          </w:p>
          <w:p w14:paraId="7552CE82" w14:textId="77777777" w:rsidR="003A48EB" w:rsidRDefault="003A48EB" w:rsidP="00BD475F">
            <w:pPr>
              <w:jc w:val="left"/>
              <w:rPr>
                <w:rFonts w:asciiTheme="minorHAnsi" w:hAnsiTheme="minorHAnsi"/>
                <w:color w:val="auto"/>
                <w:sz w:val="18"/>
                <w:szCs w:val="18"/>
              </w:rPr>
            </w:pPr>
          </w:p>
          <w:p w14:paraId="3A683928" w14:textId="77777777" w:rsidR="003A48EB" w:rsidRDefault="003A48EB" w:rsidP="00BD475F">
            <w:pPr>
              <w:jc w:val="left"/>
              <w:rPr>
                <w:rFonts w:asciiTheme="minorHAnsi" w:hAnsiTheme="minorHAnsi"/>
                <w:color w:val="auto"/>
                <w:sz w:val="18"/>
                <w:szCs w:val="18"/>
              </w:rPr>
            </w:pPr>
          </w:p>
          <w:p w14:paraId="113DEF13" w14:textId="77777777" w:rsidR="003A48EB" w:rsidRDefault="003A48EB" w:rsidP="00BD475F">
            <w:pPr>
              <w:jc w:val="left"/>
              <w:rPr>
                <w:rFonts w:asciiTheme="minorHAnsi" w:hAnsiTheme="minorHAnsi"/>
                <w:color w:val="auto"/>
                <w:sz w:val="18"/>
                <w:szCs w:val="18"/>
              </w:rPr>
            </w:pPr>
          </w:p>
          <w:p w14:paraId="55B91A16" w14:textId="77777777" w:rsidR="003A48EB" w:rsidRDefault="003A48EB" w:rsidP="00BD475F">
            <w:pPr>
              <w:jc w:val="left"/>
              <w:rPr>
                <w:rFonts w:asciiTheme="minorHAnsi" w:hAnsiTheme="minorHAnsi"/>
                <w:color w:val="auto"/>
                <w:sz w:val="18"/>
                <w:szCs w:val="18"/>
              </w:rPr>
            </w:pPr>
          </w:p>
          <w:p w14:paraId="3365A8A9" w14:textId="77777777" w:rsidR="003A48EB" w:rsidRDefault="003A48EB" w:rsidP="00BD475F">
            <w:pPr>
              <w:jc w:val="left"/>
              <w:rPr>
                <w:rFonts w:asciiTheme="minorHAnsi" w:hAnsiTheme="minorHAnsi"/>
                <w:color w:val="auto"/>
                <w:sz w:val="18"/>
                <w:szCs w:val="18"/>
              </w:rPr>
            </w:pPr>
          </w:p>
          <w:p w14:paraId="63A8E2E3" w14:textId="77777777" w:rsidR="003A48EB" w:rsidRDefault="003A48EB" w:rsidP="00BD475F">
            <w:pPr>
              <w:jc w:val="left"/>
              <w:rPr>
                <w:rFonts w:asciiTheme="minorHAnsi" w:hAnsiTheme="minorHAnsi"/>
                <w:color w:val="auto"/>
                <w:sz w:val="18"/>
                <w:szCs w:val="18"/>
              </w:rPr>
            </w:pPr>
          </w:p>
          <w:p w14:paraId="009A0B11" w14:textId="77777777" w:rsidR="003A48EB" w:rsidRDefault="003A48EB" w:rsidP="00BD475F">
            <w:pPr>
              <w:jc w:val="left"/>
              <w:rPr>
                <w:rFonts w:asciiTheme="minorHAnsi" w:hAnsiTheme="minorHAnsi"/>
                <w:color w:val="auto"/>
                <w:sz w:val="18"/>
                <w:szCs w:val="18"/>
              </w:rPr>
            </w:pPr>
          </w:p>
          <w:p w14:paraId="1B12BEBB" w14:textId="77777777" w:rsidR="003A48EB" w:rsidRDefault="003A48EB" w:rsidP="00BD475F">
            <w:pPr>
              <w:jc w:val="left"/>
              <w:rPr>
                <w:rFonts w:asciiTheme="minorHAnsi" w:hAnsiTheme="minorHAnsi"/>
                <w:color w:val="auto"/>
                <w:sz w:val="18"/>
                <w:szCs w:val="18"/>
              </w:rPr>
            </w:pPr>
          </w:p>
          <w:p w14:paraId="61DD3866" w14:textId="77777777" w:rsidR="003A48EB" w:rsidRDefault="003A48EB" w:rsidP="00BD475F">
            <w:pPr>
              <w:jc w:val="left"/>
              <w:rPr>
                <w:rFonts w:asciiTheme="minorHAnsi" w:hAnsiTheme="minorHAnsi"/>
                <w:color w:val="auto"/>
                <w:sz w:val="18"/>
                <w:szCs w:val="18"/>
              </w:rPr>
            </w:pPr>
          </w:p>
          <w:p w14:paraId="17C657F4" w14:textId="77777777" w:rsidR="003A48EB" w:rsidRDefault="003A48EB" w:rsidP="00BD475F">
            <w:pPr>
              <w:jc w:val="left"/>
              <w:rPr>
                <w:rFonts w:asciiTheme="minorHAnsi" w:hAnsiTheme="minorHAnsi"/>
                <w:color w:val="auto"/>
                <w:sz w:val="18"/>
                <w:szCs w:val="18"/>
              </w:rPr>
            </w:pPr>
          </w:p>
          <w:p w14:paraId="5048F972" w14:textId="77777777" w:rsidR="003A48EB" w:rsidRDefault="003A48EB" w:rsidP="00BD475F">
            <w:pPr>
              <w:jc w:val="left"/>
              <w:rPr>
                <w:rFonts w:asciiTheme="minorHAnsi" w:hAnsiTheme="minorHAnsi"/>
                <w:color w:val="auto"/>
                <w:sz w:val="18"/>
                <w:szCs w:val="18"/>
              </w:rPr>
            </w:pPr>
          </w:p>
          <w:p w14:paraId="183A5026" w14:textId="77777777" w:rsidR="003A48EB" w:rsidRDefault="003A48EB" w:rsidP="00BD475F">
            <w:pPr>
              <w:jc w:val="left"/>
              <w:rPr>
                <w:rFonts w:asciiTheme="minorHAnsi" w:hAnsiTheme="minorHAnsi"/>
                <w:color w:val="auto"/>
                <w:sz w:val="18"/>
                <w:szCs w:val="18"/>
              </w:rPr>
            </w:pPr>
          </w:p>
          <w:p w14:paraId="6F2156E0" w14:textId="77777777" w:rsidR="003A48EB" w:rsidRDefault="003A48EB" w:rsidP="00BD475F">
            <w:pPr>
              <w:jc w:val="left"/>
              <w:rPr>
                <w:rFonts w:asciiTheme="minorHAnsi" w:hAnsiTheme="minorHAnsi"/>
                <w:color w:val="auto"/>
                <w:sz w:val="18"/>
                <w:szCs w:val="18"/>
              </w:rPr>
            </w:pPr>
          </w:p>
          <w:p w14:paraId="6C832F68" w14:textId="77777777" w:rsidR="003A48EB" w:rsidRDefault="003A48EB" w:rsidP="00BD475F">
            <w:pPr>
              <w:jc w:val="left"/>
              <w:rPr>
                <w:rFonts w:asciiTheme="minorHAnsi" w:hAnsiTheme="minorHAnsi"/>
                <w:color w:val="auto"/>
                <w:sz w:val="18"/>
                <w:szCs w:val="18"/>
              </w:rPr>
            </w:pPr>
          </w:p>
          <w:p w14:paraId="4E0FB831" w14:textId="77777777" w:rsidR="003A48EB" w:rsidRDefault="003A48EB" w:rsidP="00BD475F">
            <w:pPr>
              <w:jc w:val="left"/>
              <w:rPr>
                <w:rFonts w:asciiTheme="minorHAnsi" w:hAnsiTheme="minorHAnsi"/>
                <w:color w:val="auto"/>
                <w:sz w:val="18"/>
                <w:szCs w:val="18"/>
              </w:rPr>
            </w:pPr>
          </w:p>
          <w:p w14:paraId="20E7881C" w14:textId="77777777" w:rsidR="003A48EB" w:rsidRDefault="003A48EB" w:rsidP="00BD475F">
            <w:pPr>
              <w:jc w:val="left"/>
              <w:rPr>
                <w:rFonts w:asciiTheme="minorHAnsi" w:hAnsiTheme="minorHAnsi"/>
                <w:color w:val="auto"/>
                <w:sz w:val="18"/>
                <w:szCs w:val="18"/>
              </w:rPr>
            </w:pPr>
          </w:p>
          <w:p w14:paraId="33164156" w14:textId="77777777" w:rsidR="003A48EB" w:rsidRDefault="003A48EB" w:rsidP="00BD475F">
            <w:pPr>
              <w:jc w:val="left"/>
              <w:rPr>
                <w:rFonts w:asciiTheme="minorHAnsi" w:hAnsiTheme="minorHAnsi"/>
                <w:color w:val="auto"/>
                <w:sz w:val="18"/>
                <w:szCs w:val="18"/>
              </w:rPr>
            </w:pPr>
          </w:p>
          <w:p w14:paraId="4B785122" w14:textId="77777777" w:rsidR="003A48EB" w:rsidRDefault="003A48EB" w:rsidP="00BD475F">
            <w:pPr>
              <w:jc w:val="left"/>
              <w:rPr>
                <w:rFonts w:asciiTheme="minorHAnsi" w:hAnsiTheme="minorHAnsi"/>
                <w:color w:val="auto"/>
                <w:sz w:val="18"/>
                <w:szCs w:val="18"/>
              </w:rPr>
            </w:pPr>
          </w:p>
          <w:p w14:paraId="1F3CA74D" w14:textId="77777777" w:rsidR="003A48EB" w:rsidRDefault="003A48EB" w:rsidP="00BD475F">
            <w:pPr>
              <w:jc w:val="left"/>
              <w:rPr>
                <w:rFonts w:asciiTheme="minorHAnsi" w:hAnsiTheme="minorHAnsi"/>
                <w:color w:val="auto"/>
                <w:sz w:val="18"/>
                <w:szCs w:val="18"/>
              </w:rPr>
            </w:pPr>
          </w:p>
          <w:p w14:paraId="76DDE7AA" w14:textId="77777777" w:rsidR="003A48EB" w:rsidRDefault="003A48EB" w:rsidP="00BD475F">
            <w:pPr>
              <w:jc w:val="left"/>
              <w:rPr>
                <w:rFonts w:asciiTheme="minorHAnsi" w:hAnsiTheme="minorHAnsi"/>
                <w:color w:val="auto"/>
                <w:sz w:val="18"/>
                <w:szCs w:val="18"/>
              </w:rPr>
            </w:pPr>
          </w:p>
          <w:p w14:paraId="2EAD85B4" w14:textId="77777777" w:rsidR="003A48EB" w:rsidRDefault="003A48EB" w:rsidP="00BD475F">
            <w:pPr>
              <w:jc w:val="left"/>
              <w:rPr>
                <w:rFonts w:asciiTheme="minorHAnsi" w:hAnsiTheme="minorHAnsi"/>
                <w:color w:val="auto"/>
                <w:sz w:val="18"/>
                <w:szCs w:val="18"/>
              </w:rPr>
            </w:pPr>
          </w:p>
          <w:p w14:paraId="5A628A3D" w14:textId="77777777" w:rsidR="003A48EB" w:rsidRDefault="003A48EB" w:rsidP="00BD475F">
            <w:pPr>
              <w:jc w:val="left"/>
              <w:rPr>
                <w:rFonts w:asciiTheme="minorHAnsi" w:hAnsiTheme="minorHAnsi"/>
                <w:color w:val="auto"/>
                <w:sz w:val="18"/>
                <w:szCs w:val="18"/>
              </w:rPr>
            </w:pPr>
          </w:p>
          <w:p w14:paraId="65BEB1FC" w14:textId="77777777" w:rsidR="003A48EB" w:rsidRDefault="003A48EB" w:rsidP="00BD475F">
            <w:pPr>
              <w:jc w:val="left"/>
              <w:rPr>
                <w:rFonts w:asciiTheme="minorHAnsi" w:hAnsiTheme="minorHAnsi"/>
                <w:color w:val="auto"/>
                <w:sz w:val="18"/>
                <w:szCs w:val="18"/>
              </w:rPr>
            </w:pPr>
          </w:p>
          <w:p w14:paraId="3E0C9D47" w14:textId="77777777" w:rsidR="003A48EB" w:rsidRDefault="003A48EB" w:rsidP="00BD475F">
            <w:pPr>
              <w:jc w:val="left"/>
              <w:rPr>
                <w:rFonts w:asciiTheme="minorHAnsi" w:hAnsiTheme="minorHAnsi"/>
                <w:color w:val="auto"/>
                <w:sz w:val="18"/>
                <w:szCs w:val="18"/>
              </w:rPr>
            </w:pPr>
          </w:p>
          <w:p w14:paraId="1ADD9D16" w14:textId="77777777" w:rsidR="003A48EB" w:rsidRDefault="003A48EB" w:rsidP="00BD475F">
            <w:pPr>
              <w:jc w:val="left"/>
              <w:rPr>
                <w:rFonts w:asciiTheme="minorHAnsi" w:hAnsiTheme="minorHAnsi"/>
                <w:color w:val="auto"/>
                <w:sz w:val="18"/>
                <w:szCs w:val="18"/>
              </w:rPr>
            </w:pPr>
          </w:p>
          <w:p w14:paraId="28894B91" w14:textId="77777777" w:rsidR="003A48EB" w:rsidRDefault="003A48EB" w:rsidP="00BD475F">
            <w:pPr>
              <w:jc w:val="left"/>
              <w:rPr>
                <w:rFonts w:asciiTheme="minorHAnsi" w:hAnsiTheme="minorHAnsi"/>
                <w:color w:val="auto"/>
                <w:sz w:val="18"/>
                <w:szCs w:val="18"/>
              </w:rPr>
            </w:pPr>
          </w:p>
          <w:p w14:paraId="3D6EA527" w14:textId="77777777" w:rsidR="003A48EB" w:rsidRDefault="003A48EB" w:rsidP="00BD475F">
            <w:pPr>
              <w:jc w:val="left"/>
              <w:rPr>
                <w:rFonts w:asciiTheme="minorHAnsi" w:hAnsiTheme="minorHAnsi"/>
                <w:color w:val="auto"/>
                <w:sz w:val="18"/>
                <w:szCs w:val="18"/>
              </w:rPr>
            </w:pPr>
          </w:p>
          <w:p w14:paraId="3C818615" w14:textId="77777777" w:rsidR="003A48EB" w:rsidRDefault="003A48EB" w:rsidP="00BD475F">
            <w:pPr>
              <w:jc w:val="left"/>
              <w:rPr>
                <w:rFonts w:asciiTheme="minorHAnsi" w:hAnsiTheme="minorHAnsi"/>
                <w:color w:val="auto"/>
                <w:sz w:val="18"/>
                <w:szCs w:val="18"/>
              </w:rPr>
            </w:pPr>
          </w:p>
          <w:p w14:paraId="6A85907B" w14:textId="77777777" w:rsidR="003A48EB" w:rsidRDefault="003A48EB" w:rsidP="00BD475F">
            <w:pPr>
              <w:jc w:val="left"/>
              <w:rPr>
                <w:rFonts w:asciiTheme="minorHAnsi" w:hAnsiTheme="minorHAnsi"/>
                <w:color w:val="auto"/>
                <w:sz w:val="18"/>
                <w:szCs w:val="18"/>
              </w:rPr>
            </w:pPr>
          </w:p>
          <w:p w14:paraId="4B169EED" w14:textId="77777777" w:rsidR="003A48EB" w:rsidRDefault="003A48EB" w:rsidP="00BD475F">
            <w:pPr>
              <w:jc w:val="left"/>
              <w:rPr>
                <w:rFonts w:asciiTheme="minorHAnsi" w:hAnsiTheme="minorHAnsi"/>
                <w:color w:val="auto"/>
                <w:sz w:val="18"/>
                <w:szCs w:val="18"/>
              </w:rPr>
            </w:pPr>
          </w:p>
          <w:p w14:paraId="324F077E" w14:textId="77777777" w:rsidR="003A48EB" w:rsidRDefault="003A48EB" w:rsidP="00BD475F">
            <w:pPr>
              <w:jc w:val="left"/>
              <w:rPr>
                <w:rFonts w:asciiTheme="minorHAnsi" w:hAnsiTheme="minorHAnsi"/>
                <w:color w:val="auto"/>
                <w:sz w:val="18"/>
                <w:szCs w:val="18"/>
              </w:rPr>
            </w:pPr>
          </w:p>
          <w:p w14:paraId="38C51353" w14:textId="77777777" w:rsidR="003A48EB" w:rsidRDefault="003A48EB" w:rsidP="00BD475F">
            <w:pPr>
              <w:jc w:val="left"/>
              <w:rPr>
                <w:rFonts w:asciiTheme="minorHAnsi" w:hAnsiTheme="minorHAnsi"/>
                <w:color w:val="auto"/>
                <w:sz w:val="18"/>
                <w:szCs w:val="18"/>
              </w:rPr>
            </w:pPr>
          </w:p>
          <w:p w14:paraId="73432EB6" w14:textId="77777777" w:rsidR="003A48EB" w:rsidRDefault="003A48EB" w:rsidP="00BD475F">
            <w:pPr>
              <w:jc w:val="left"/>
              <w:rPr>
                <w:rFonts w:asciiTheme="minorHAnsi" w:hAnsiTheme="minorHAnsi"/>
                <w:color w:val="auto"/>
                <w:sz w:val="18"/>
                <w:szCs w:val="18"/>
              </w:rPr>
            </w:pPr>
          </w:p>
          <w:p w14:paraId="59D45593" w14:textId="77777777" w:rsidR="003A48EB" w:rsidRDefault="003A48EB" w:rsidP="00BD475F">
            <w:pPr>
              <w:jc w:val="left"/>
              <w:rPr>
                <w:rFonts w:asciiTheme="minorHAnsi" w:hAnsiTheme="minorHAnsi"/>
                <w:color w:val="auto"/>
                <w:sz w:val="18"/>
                <w:szCs w:val="18"/>
              </w:rPr>
            </w:pPr>
          </w:p>
          <w:p w14:paraId="5C00FAC7" w14:textId="77777777" w:rsidR="003A48EB" w:rsidRDefault="003A48EB" w:rsidP="00BD475F">
            <w:pPr>
              <w:jc w:val="left"/>
              <w:rPr>
                <w:rFonts w:asciiTheme="minorHAnsi" w:hAnsiTheme="minorHAnsi"/>
                <w:color w:val="auto"/>
                <w:sz w:val="18"/>
                <w:szCs w:val="18"/>
              </w:rPr>
            </w:pPr>
          </w:p>
          <w:p w14:paraId="4BACE1CC" w14:textId="77777777" w:rsidR="003A48EB" w:rsidRDefault="003A48EB" w:rsidP="00BD475F">
            <w:pPr>
              <w:jc w:val="left"/>
              <w:rPr>
                <w:rFonts w:asciiTheme="minorHAnsi" w:hAnsiTheme="minorHAnsi"/>
                <w:color w:val="auto"/>
                <w:sz w:val="18"/>
                <w:szCs w:val="18"/>
              </w:rPr>
            </w:pPr>
          </w:p>
          <w:p w14:paraId="58AFB891" w14:textId="77777777" w:rsidR="003A48EB" w:rsidRDefault="003A48EB" w:rsidP="00BD475F">
            <w:pPr>
              <w:jc w:val="left"/>
              <w:rPr>
                <w:rFonts w:asciiTheme="minorHAnsi" w:hAnsiTheme="minorHAnsi"/>
                <w:color w:val="auto"/>
                <w:sz w:val="18"/>
                <w:szCs w:val="18"/>
              </w:rPr>
            </w:pPr>
          </w:p>
          <w:p w14:paraId="408B7231" w14:textId="77777777" w:rsidR="003A48EB" w:rsidRDefault="003A48EB" w:rsidP="00BD475F">
            <w:pPr>
              <w:jc w:val="left"/>
              <w:rPr>
                <w:rFonts w:asciiTheme="minorHAnsi" w:hAnsiTheme="minorHAnsi"/>
                <w:color w:val="auto"/>
                <w:sz w:val="18"/>
                <w:szCs w:val="18"/>
              </w:rPr>
            </w:pPr>
          </w:p>
          <w:p w14:paraId="1CD851BD" w14:textId="77777777" w:rsidR="003A48EB" w:rsidRDefault="003A48EB" w:rsidP="00BD475F">
            <w:pPr>
              <w:jc w:val="left"/>
              <w:rPr>
                <w:rFonts w:asciiTheme="minorHAnsi" w:hAnsiTheme="minorHAnsi"/>
                <w:color w:val="auto"/>
                <w:sz w:val="18"/>
                <w:szCs w:val="18"/>
              </w:rPr>
            </w:pPr>
          </w:p>
          <w:p w14:paraId="5B44F792" w14:textId="77777777" w:rsidR="003A48EB" w:rsidRDefault="003A48EB" w:rsidP="00BD475F">
            <w:pPr>
              <w:jc w:val="left"/>
              <w:rPr>
                <w:rFonts w:asciiTheme="minorHAnsi" w:hAnsiTheme="minorHAnsi"/>
                <w:color w:val="auto"/>
                <w:sz w:val="18"/>
                <w:szCs w:val="18"/>
              </w:rPr>
            </w:pPr>
          </w:p>
          <w:p w14:paraId="7E24E529" w14:textId="77777777" w:rsidR="003A48EB" w:rsidRDefault="003A48EB" w:rsidP="00BD475F">
            <w:pPr>
              <w:jc w:val="left"/>
              <w:rPr>
                <w:rFonts w:asciiTheme="minorHAnsi" w:hAnsiTheme="minorHAnsi"/>
                <w:color w:val="auto"/>
                <w:sz w:val="18"/>
                <w:szCs w:val="18"/>
              </w:rPr>
            </w:pPr>
          </w:p>
          <w:p w14:paraId="6BDC4B35" w14:textId="77777777" w:rsidR="003A48EB" w:rsidRDefault="003A48EB" w:rsidP="00BD475F">
            <w:pPr>
              <w:jc w:val="left"/>
              <w:rPr>
                <w:rFonts w:asciiTheme="minorHAnsi" w:hAnsiTheme="minorHAnsi"/>
                <w:color w:val="auto"/>
                <w:sz w:val="18"/>
                <w:szCs w:val="18"/>
              </w:rPr>
            </w:pPr>
          </w:p>
          <w:p w14:paraId="5104A1CE" w14:textId="77777777" w:rsidR="003A48EB" w:rsidRDefault="003A48EB" w:rsidP="00BD475F">
            <w:pPr>
              <w:jc w:val="left"/>
              <w:rPr>
                <w:rFonts w:asciiTheme="minorHAnsi" w:hAnsiTheme="minorHAnsi"/>
                <w:color w:val="auto"/>
                <w:sz w:val="18"/>
                <w:szCs w:val="18"/>
              </w:rPr>
            </w:pPr>
          </w:p>
          <w:p w14:paraId="205BE28E" w14:textId="77777777" w:rsidR="003A48EB" w:rsidRDefault="003A48EB" w:rsidP="00BD475F">
            <w:pPr>
              <w:jc w:val="left"/>
              <w:rPr>
                <w:rFonts w:asciiTheme="minorHAnsi" w:hAnsiTheme="minorHAnsi"/>
                <w:color w:val="auto"/>
                <w:sz w:val="18"/>
                <w:szCs w:val="18"/>
              </w:rPr>
            </w:pPr>
          </w:p>
          <w:p w14:paraId="5D3A9D66" w14:textId="77777777" w:rsidR="003A48EB" w:rsidRDefault="003A48EB" w:rsidP="00BD475F">
            <w:pPr>
              <w:jc w:val="left"/>
              <w:rPr>
                <w:rFonts w:asciiTheme="minorHAnsi" w:hAnsiTheme="minorHAnsi"/>
                <w:color w:val="auto"/>
                <w:sz w:val="18"/>
                <w:szCs w:val="18"/>
              </w:rPr>
            </w:pPr>
          </w:p>
          <w:p w14:paraId="3DC94AD8" w14:textId="77777777" w:rsidR="003A48EB" w:rsidRDefault="003A48EB" w:rsidP="00BD475F">
            <w:pPr>
              <w:jc w:val="left"/>
              <w:rPr>
                <w:rFonts w:asciiTheme="minorHAnsi" w:hAnsiTheme="minorHAnsi"/>
                <w:color w:val="auto"/>
                <w:sz w:val="18"/>
                <w:szCs w:val="18"/>
              </w:rPr>
            </w:pPr>
          </w:p>
          <w:p w14:paraId="068B8E7A" w14:textId="77777777" w:rsidR="003A48EB" w:rsidRDefault="003A48EB" w:rsidP="00BD475F">
            <w:pPr>
              <w:jc w:val="left"/>
              <w:rPr>
                <w:rFonts w:asciiTheme="minorHAnsi" w:hAnsiTheme="minorHAnsi"/>
                <w:color w:val="auto"/>
                <w:sz w:val="18"/>
                <w:szCs w:val="18"/>
              </w:rPr>
            </w:pPr>
          </w:p>
          <w:p w14:paraId="0E562CFD" w14:textId="77777777" w:rsidR="003A48EB" w:rsidRDefault="003A48EB" w:rsidP="00BD475F">
            <w:pPr>
              <w:jc w:val="left"/>
              <w:rPr>
                <w:rFonts w:asciiTheme="minorHAnsi" w:hAnsiTheme="minorHAnsi"/>
                <w:color w:val="auto"/>
                <w:sz w:val="18"/>
                <w:szCs w:val="18"/>
              </w:rPr>
            </w:pPr>
          </w:p>
          <w:p w14:paraId="34223171" w14:textId="77777777" w:rsidR="003A48EB" w:rsidRDefault="003A48EB" w:rsidP="00BD475F">
            <w:pPr>
              <w:jc w:val="left"/>
              <w:rPr>
                <w:rFonts w:asciiTheme="minorHAnsi" w:hAnsiTheme="minorHAnsi"/>
                <w:color w:val="auto"/>
                <w:sz w:val="18"/>
                <w:szCs w:val="18"/>
              </w:rPr>
            </w:pPr>
          </w:p>
          <w:p w14:paraId="1C48E26B" w14:textId="77777777" w:rsidR="003A48EB" w:rsidRDefault="003A48EB" w:rsidP="00BD475F">
            <w:pPr>
              <w:jc w:val="left"/>
              <w:rPr>
                <w:rFonts w:asciiTheme="minorHAnsi" w:hAnsiTheme="minorHAnsi"/>
                <w:color w:val="auto"/>
                <w:sz w:val="18"/>
                <w:szCs w:val="18"/>
              </w:rPr>
            </w:pPr>
          </w:p>
          <w:p w14:paraId="50E7A3D9" w14:textId="77777777" w:rsidR="003A48EB" w:rsidRPr="00991A77" w:rsidRDefault="003A48EB" w:rsidP="00BD475F">
            <w:pPr>
              <w:jc w:val="left"/>
              <w:rPr>
                <w:rFonts w:asciiTheme="minorHAnsi" w:hAnsiTheme="minorHAnsi"/>
                <w:color w:val="auto"/>
                <w:sz w:val="18"/>
                <w:szCs w:val="18"/>
              </w:rPr>
            </w:pPr>
          </w:p>
        </w:tc>
      </w:tr>
      <w:tr w:rsidR="003A48EB" w:rsidRPr="0085711A" w14:paraId="44CF84A2" w14:textId="1F2AFCA7" w:rsidTr="003A48EB">
        <w:trPr>
          <w:trHeight w:val="476"/>
        </w:trPr>
        <w:tc>
          <w:tcPr>
            <w:tcW w:w="2457" w:type="dxa"/>
            <w:tcBorders>
              <w:top w:val="single" w:sz="6" w:space="0" w:color="auto"/>
              <w:left w:val="single" w:sz="6" w:space="0" w:color="auto"/>
              <w:bottom w:val="single" w:sz="6" w:space="0" w:color="auto"/>
              <w:right w:val="single" w:sz="6" w:space="0" w:color="auto"/>
            </w:tcBorders>
            <w:hideMark/>
          </w:tcPr>
          <w:p w14:paraId="555B5551" w14:textId="32C01DCA" w:rsidR="003A48EB" w:rsidRPr="0085711A" w:rsidRDefault="003A48EB" w:rsidP="002111D2">
            <w:pPr>
              <w:jc w:val="left"/>
              <w:rPr>
                <w:rFonts w:asciiTheme="minorHAnsi" w:hAnsiTheme="minorHAnsi"/>
                <w:b/>
                <w:color w:val="auto"/>
                <w:sz w:val="18"/>
                <w:szCs w:val="18"/>
              </w:rPr>
            </w:pPr>
            <w:r w:rsidRPr="0085711A">
              <w:rPr>
                <w:rFonts w:asciiTheme="minorHAnsi" w:hAnsiTheme="minorHAnsi"/>
                <w:b/>
                <w:color w:val="auto"/>
                <w:sz w:val="18"/>
                <w:szCs w:val="18"/>
              </w:rPr>
              <w:lastRenderedPageBreak/>
              <w:t>Women from Inclusion Heath groups  </w:t>
            </w:r>
          </w:p>
        </w:tc>
        <w:tc>
          <w:tcPr>
            <w:tcW w:w="2457" w:type="dxa"/>
            <w:tcBorders>
              <w:top w:val="single" w:sz="6" w:space="0" w:color="auto"/>
              <w:left w:val="single" w:sz="6" w:space="0" w:color="auto"/>
              <w:bottom w:val="single" w:sz="6" w:space="0" w:color="auto"/>
              <w:right w:val="single" w:sz="6" w:space="0" w:color="auto"/>
            </w:tcBorders>
            <w:hideMark/>
          </w:tcPr>
          <w:p w14:paraId="34FAC02E" w14:textId="4A017943" w:rsidR="003A48EB" w:rsidRPr="0085711A" w:rsidRDefault="003A48EB" w:rsidP="0A16E96F">
            <w:pPr>
              <w:jc w:val="left"/>
              <w:rPr>
                <w:rFonts w:asciiTheme="minorHAnsi" w:hAnsiTheme="minorHAnsi"/>
                <w:color w:val="auto"/>
                <w:sz w:val="18"/>
                <w:szCs w:val="18"/>
              </w:rPr>
            </w:pPr>
            <w:r w:rsidRPr="0A16E96F">
              <w:rPr>
                <w:rFonts w:asciiTheme="minorHAnsi" w:hAnsiTheme="minorHAnsi"/>
                <w:color w:val="auto"/>
                <w:sz w:val="18"/>
                <w:szCs w:val="18"/>
              </w:rPr>
              <w:t xml:space="preserve">Multiple marginalised identities, e.g: LGBT+, migrants, </w:t>
            </w:r>
            <w:proofErr w:type="gramStart"/>
            <w:r w:rsidRPr="0A16E96F">
              <w:rPr>
                <w:rFonts w:asciiTheme="minorHAnsi" w:hAnsiTheme="minorHAnsi"/>
                <w:color w:val="auto"/>
                <w:sz w:val="18"/>
                <w:szCs w:val="18"/>
              </w:rPr>
              <w:t>Rough</w:t>
            </w:r>
            <w:proofErr w:type="gramEnd"/>
            <w:r w:rsidRPr="0A16E96F">
              <w:rPr>
                <w:rFonts w:asciiTheme="minorHAnsi" w:hAnsiTheme="minorHAnsi"/>
                <w:color w:val="auto"/>
                <w:sz w:val="18"/>
                <w:szCs w:val="18"/>
              </w:rPr>
              <w:t xml:space="preserve"> sleepers, women affected by violence, women in contact with the criminal justice system and </w:t>
            </w:r>
            <w:r w:rsidRPr="0A16E96F">
              <w:rPr>
                <w:rFonts w:asciiTheme="minorHAnsi" w:hAnsiTheme="minorHAnsi"/>
                <w:color w:val="auto"/>
                <w:sz w:val="18"/>
                <w:szCs w:val="18"/>
              </w:rPr>
              <w:lastRenderedPageBreak/>
              <w:t xml:space="preserve">women experiencing homelessness </w:t>
            </w:r>
          </w:p>
          <w:p w14:paraId="2BE4DCC5" w14:textId="11924F59" w:rsidR="003A48EB" w:rsidRPr="0085711A" w:rsidRDefault="003A48EB" w:rsidP="002111D2">
            <w:pPr>
              <w:jc w:val="left"/>
              <w:rPr>
                <w:rFonts w:asciiTheme="minorHAnsi" w:hAnsiTheme="minorHAnsi"/>
                <w:color w:val="E97132" w:themeColor="accent2"/>
                <w:sz w:val="18"/>
                <w:szCs w:val="18"/>
              </w:rPr>
            </w:pPr>
          </w:p>
        </w:tc>
        <w:tc>
          <w:tcPr>
            <w:tcW w:w="2457" w:type="dxa"/>
            <w:tcBorders>
              <w:top w:val="single" w:sz="6" w:space="0" w:color="auto"/>
              <w:left w:val="single" w:sz="6" w:space="0" w:color="auto"/>
              <w:bottom w:val="single" w:sz="6" w:space="0" w:color="auto"/>
              <w:right w:val="single" w:sz="6" w:space="0" w:color="auto"/>
            </w:tcBorders>
            <w:hideMark/>
          </w:tcPr>
          <w:p w14:paraId="41B26FD4" w14:textId="60A4774C" w:rsidR="003A48EB" w:rsidRPr="00991A77" w:rsidRDefault="003A48EB" w:rsidP="002111D2">
            <w:pPr>
              <w:jc w:val="left"/>
              <w:rPr>
                <w:rFonts w:asciiTheme="minorHAnsi" w:hAnsiTheme="minorHAnsi"/>
                <w:color w:val="auto"/>
                <w:sz w:val="18"/>
                <w:szCs w:val="18"/>
              </w:rPr>
            </w:pPr>
            <w:r w:rsidRPr="00991A77">
              <w:rPr>
                <w:rFonts w:asciiTheme="minorHAnsi" w:hAnsiTheme="minorHAnsi"/>
                <w:color w:val="auto"/>
                <w:sz w:val="18"/>
                <w:szCs w:val="18"/>
              </w:rPr>
              <w:lastRenderedPageBreak/>
              <w:t xml:space="preserve">Low engagement / Barriers to accessing healthcare services, particularly for women from Inclusion Health groups including those with insecure immigration status </w:t>
            </w:r>
          </w:p>
          <w:p w14:paraId="08E3645B" w14:textId="77777777" w:rsidR="003A48EB" w:rsidRDefault="003A48EB" w:rsidP="002111D2">
            <w:pPr>
              <w:jc w:val="left"/>
              <w:rPr>
                <w:rFonts w:asciiTheme="minorHAnsi" w:hAnsiTheme="minorHAnsi"/>
                <w:color w:val="auto"/>
                <w:sz w:val="18"/>
                <w:szCs w:val="18"/>
              </w:rPr>
            </w:pPr>
          </w:p>
          <w:p w14:paraId="7578F9CB" w14:textId="4966D417" w:rsidR="003A48EB" w:rsidRPr="00991A77" w:rsidRDefault="003A48EB" w:rsidP="002111D2">
            <w:pPr>
              <w:jc w:val="left"/>
              <w:rPr>
                <w:rFonts w:asciiTheme="minorHAnsi" w:hAnsiTheme="minorHAnsi"/>
                <w:color w:val="auto"/>
                <w:sz w:val="18"/>
                <w:szCs w:val="18"/>
              </w:rPr>
            </w:pPr>
            <w:r w:rsidRPr="00991A77">
              <w:rPr>
                <w:rFonts w:asciiTheme="minorHAnsi" w:hAnsiTheme="minorHAnsi"/>
                <w:color w:val="auto"/>
                <w:sz w:val="18"/>
                <w:szCs w:val="18"/>
              </w:rPr>
              <w:lastRenderedPageBreak/>
              <w:t xml:space="preserve">Barriers to mental healthcare services </w:t>
            </w:r>
          </w:p>
          <w:p w14:paraId="2D3AF63F" w14:textId="77777777" w:rsidR="003A48EB" w:rsidRDefault="003A48EB" w:rsidP="002111D2">
            <w:pPr>
              <w:jc w:val="left"/>
              <w:rPr>
                <w:rFonts w:asciiTheme="minorHAnsi" w:hAnsiTheme="minorHAnsi"/>
                <w:color w:val="auto"/>
                <w:sz w:val="18"/>
                <w:szCs w:val="18"/>
              </w:rPr>
            </w:pPr>
          </w:p>
          <w:p w14:paraId="2C551B36" w14:textId="2122E602" w:rsidR="003A48EB" w:rsidRPr="00991A77" w:rsidRDefault="003A48EB" w:rsidP="002111D2">
            <w:pPr>
              <w:jc w:val="left"/>
              <w:rPr>
                <w:rFonts w:asciiTheme="minorHAnsi" w:hAnsiTheme="minorHAnsi"/>
                <w:color w:val="auto"/>
                <w:sz w:val="18"/>
                <w:szCs w:val="18"/>
              </w:rPr>
            </w:pPr>
            <w:r w:rsidRPr="00991A77">
              <w:rPr>
                <w:rFonts w:asciiTheme="minorHAnsi" w:hAnsiTheme="minorHAnsi"/>
                <w:color w:val="auto"/>
                <w:sz w:val="18"/>
                <w:szCs w:val="18"/>
              </w:rPr>
              <w:t xml:space="preserve">Stigma and fear within healthcare settings </w:t>
            </w:r>
          </w:p>
          <w:p w14:paraId="59D5EFEE" w14:textId="77777777" w:rsidR="003A48EB" w:rsidRDefault="003A48EB" w:rsidP="002111D2">
            <w:pPr>
              <w:jc w:val="left"/>
              <w:rPr>
                <w:rFonts w:asciiTheme="minorHAnsi" w:hAnsiTheme="minorHAnsi"/>
                <w:color w:val="auto"/>
                <w:sz w:val="18"/>
                <w:szCs w:val="18"/>
              </w:rPr>
            </w:pPr>
          </w:p>
          <w:p w14:paraId="3D13E286" w14:textId="6E7356CD" w:rsidR="003A48EB" w:rsidRPr="00991A77" w:rsidRDefault="003A48EB" w:rsidP="002111D2">
            <w:pPr>
              <w:jc w:val="left"/>
              <w:rPr>
                <w:rFonts w:asciiTheme="minorHAnsi" w:hAnsiTheme="minorHAnsi"/>
                <w:color w:val="auto"/>
                <w:sz w:val="18"/>
                <w:szCs w:val="18"/>
              </w:rPr>
            </w:pPr>
            <w:r w:rsidRPr="00991A77">
              <w:rPr>
                <w:rFonts w:asciiTheme="minorHAnsi" w:hAnsiTheme="minorHAnsi"/>
                <w:color w:val="auto"/>
                <w:sz w:val="18"/>
                <w:szCs w:val="18"/>
              </w:rPr>
              <w:t xml:space="preserve">Impact of NRPF </w:t>
            </w:r>
          </w:p>
        </w:tc>
        <w:tc>
          <w:tcPr>
            <w:tcW w:w="2457" w:type="dxa"/>
            <w:tcBorders>
              <w:top w:val="single" w:sz="6" w:space="0" w:color="auto"/>
              <w:left w:val="single" w:sz="6" w:space="0" w:color="auto"/>
              <w:bottom w:val="single" w:sz="6" w:space="0" w:color="auto"/>
              <w:right w:val="single" w:sz="6" w:space="0" w:color="auto"/>
            </w:tcBorders>
            <w:hideMark/>
          </w:tcPr>
          <w:p w14:paraId="3EE5F93C" w14:textId="77463E4E" w:rsidR="003A48EB" w:rsidRPr="0085711A" w:rsidRDefault="003A48EB" w:rsidP="002111D2">
            <w:pPr>
              <w:jc w:val="left"/>
              <w:rPr>
                <w:rFonts w:asciiTheme="minorHAnsi" w:hAnsiTheme="minorHAnsi"/>
                <w:color w:val="auto"/>
                <w:sz w:val="18"/>
                <w:szCs w:val="18"/>
              </w:rPr>
            </w:pPr>
            <w:r w:rsidRPr="0085711A">
              <w:rPr>
                <w:rFonts w:asciiTheme="minorHAnsi" w:hAnsiTheme="minorHAnsi"/>
                <w:color w:val="auto"/>
                <w:sz w:val="18"/>
                <w:szCs w:val="18"/>
              </w:rPr>
              <w:lastRenderedPageBreak/>
              <w:t>Co-designed engagement </w:t>
            </w:r>
            <w:r>
              <w:rPr>
                <w:rFonts w:asciiTheme="minorHAnsi" w:hAnsiTheme="minorHAnsi"/>
                <w:color w:val="auto"/>
                <w:sz w:val="18"/>
                <w:szCs w:val="18"/>
              </w:rPr>
              <w:t xml:space="preserve">and peer support </w:t>
            </w:r>
          </w:p>
          <w:p w14:paraId="3F69ADE8" w14:textId="77777777" w:rsidR="003A48EB" w:rsidRDefault="003A48EB" w:rsidP="002111D2">
            <w:pPr>
              <w:jc w:val="left"/>
              <w:rPr>
                <w:rFonts w:asciiTheme="minorHAnsi" w:hAnsiTheme="minorHAnsi"/>
                <w:color w:val="auto"/>
                <w:sz w:val="18"/>
                <w:szCs w:val="18"/>
              </w:rPr>
            </w:pPr>
          </w:p>
          <w:p w14:paraId="17974260" w14:textId="71BB187B" w:rsidR="003A48EB" w:rsidRPr="0085711A" w:rsidRDefault="003A48EB" w:rsidP="002111D2">
            <w:pPr>
              <w:jc w:val="left"/>
              <w:rPr>
                <w:rFonts w:asciiTheme="minorHAnsi" w:hAnsiTheme="minorHAnsi"/>
                <w:color w:val="auto"/>
                <w:sz w:val="18"/>
                <w:szCs w:val="18"/>
              </w:rPr>
            </w:pPr>
            <w:r w:rsidRPr="0085711A">
              <w:rPr>
                <w:rFonts w:asciiTheme="minorHAnsi" w:hAnsiTheme="minorHAnsi"/>
                <w:color w:val="auto"/>
                <w:sz w:val="18"/>
                <w:szCs w:val="18"/>
              </w:rPr>
              <w:t>Culturally competent services </w:t>
            </w:r>
            <w:r>
              <w:rPr>
                <w:rFonts w:asciiTheme="minorHAnsi" w:hAnsiTheme="minorHAnsi"/>
                <w:color w:val="auto"/>
                <w:sz w:val="18"/>
                <w:szCs w:val="18"/>
              </w:rPr>
              <w:t>and messaging</w:t>
            </w:r>
          </w:p>
          <w:p w14:paraId="0F8D33DB" w14:textId="77777777" w:rsidR="003A48EB" w:rsidRDefault="003A48EB" w:rsidP="002111D2">
            <w:pPr>
              <w:jc w:val="left"/>
              <w:rPr>
                <w:rFonts w:asciiTheme="minorHAnsi" w:hAnsiTheme="minorHAnsi"/>
                <w:color w:val="auto"/>
                <w:sz w:val="18"/>
                <w:szCs w:val="18"/>
              </w:rPr>
            </w:pPr>
          </w:p>
          <w:p w14:paraId="06EE2BB7" w14:textId="480208B3" w:rsidR="003A48EB" w:rsidRPr="0085711A" w:rsidRDefault="003A48EB" w:rsidP="0A16E96F">
            <w:pPr>
              <w:jc w:val="left"/>
              <w:rPr>
                <w:rFonts w:asciiTheme="minorHAnsi" w:hAnsiTheme="minorHAnsi"/>
                <w:color w:val="auto"/>
                <w:sz w:val="18"/>
                <w:szCs w:val="18"/>
              </w:rPr>
            </w:pPr>
            <w:r w:rsidRPr="0A16E96F">
              <w:rPr>
                <w:rFonts w:asciiTheme="minorHAnsi" w:hAnsiTheme="minorHAnsi"/>
                <w:color w:val="auto"/>
                <w:sz w:val="18"/>
                <w:szCs w:val="18"/>
              </w:rPr>
              <w:lastRenderedPageBreak/>
              <w:t>Accessible and targeted resources and literature to increase awareness of the importance of and improve access to health screening amongst women from Inclusion Health groups.</w:t>
            </w:r>
          </w:p>
          <w:p w14:paraId="35C850FF" w14:textId="77777777" w:rsidR="003A48EB" w:rsidRDefault="003A48EB" w:rsidP="002111D2">
            <w:pPr>
              <w:jc w:val="left"/>
              <w:rPr>
                <w:rFonts w:asciiTheme="minorHAnsi" w:hAnsiTheme="minorHAnsi"/>
                <w:color w:val="auto"/>
                <w:sz w:val="18"/>
                <w:szCs w:val="18"/>
              </w:rPr>
            </w:pPr>
          </w:p>
          <w:p w14:paraId="20DA0C9B" w14:textId="0151AF8C" w:rsidR="003A48EB" w:rsidRPr="0085711A" w:rsidRDefault="003A48EB" w:rsidP="002111D2">
            <w:pPr>
              <w:jc w:val="left"/>
              <w:rPr>
                <w:rFonts w:asciiTheme="minorHAnsi" w:hAnsiTheme="minorHAnsi"/>
                <w:color w:val="E97132" w:themeColor="accent2"/>
                <w:sz w:val="18"/>
                <w:szCs w:val="18"/>
              </w:rPr>
            </w:pPr>
            <w:r w:rsidRPr="0085711A">
              <w:rPr>
                <w:rFonts w:asciiTheme="minorHAnsi" w:hAnsiTheme="minorHAnsi"/>
                <w:color w:val="auto"/>
                <w:sz w:val="18"/>
                <w:szCs w:val="18"/>
              </w:rPr>
              <w:t>Support all women who are migrants, refugees and asylum seekers, particularly those with no access to public funds, to access appropriate care during and post pregnancy.</w:t>
            </w:r>
          </w:p>
        </w:tc>
        <w:tc>
          <w:tcPr>
            <w:tcW w:w="2457" w:type="dxa"/>
            <w:tcBorders>
              <w:top w:val="single" w:sz="6" w:space="0" w:color="auto"/>
              <w:left w:val="single" w:sz="6" w:space="0" w:color="auto"/>
              <w:bottom w:val="single" w:sz="4" w:space="0" w:color="auto"/>
              <w:right w:val="single" w:sz="4" w:space="0" w:color="auto"/>
            </w:tcBorders>
            <w:hideMark/>
          </w:tcPr>
          <w:p w14:paraId="589F19BF" w14:textId="37B55503" w:rsidR="003A48EB" w:rsidRPr="00991A77" w:rsidRDefault="003A48EB" w:rsidP="002111D2">
            <w:pPr>
              <w:jc w:val="left"/>
              <w:rPr>
                <w:rFonts w:asciiTheme="minorHAnsi" w:hAnsiTheme="minorHAnsi"/>
                <w:color w:val="auto"/>
                <w:sz w:val="18"/>
                <w:szCs w:val="18"/>
              </w:rPr>
            </w:pPr>
            <w:r w:rsidRPr="00991A77">
              <w:rPr>
                <w:rFonts w:asciiTheme="minorHAnsi" w:hAnsiTheme="minorHAnsi"/>
                <w:color w:val="auto"/>
                <w:sz w:val="18"/>
                <w:szCs w:val="18"/>
              </w:rPr>
              <w:lastRenderedPageBreak/>
              <w:t xml:space="preserve">Women’s Peer Support Circles: Regular group sessions led by trained peers focusing on mental health, parenting, </w:t>
            </w:r>
            <w:r>
              <w:rPr>
                <w:rFonts w:asciiTheme="minorHAnsi" w:hAnsiTheme="minorHAnsi"/>
                <w:color w:val="auto"/>
                <w:sz w:val="18"/>
                <w:szCs w:val="18"/>
              </w:rPr>
              <w:t xml:space="preserve">skills-building </w:t>
            </w:r>
          </w:p>
          <w:p w14:paraId="2539599F" w14:textId="77777777" w:rsidR="003A48EB" w:rsidRDefault="003A48EB" w:rsidP="002111D2">
            <w:pPr>
              <w:jc w:val="left"/>
              <w:rPr>
                <w:rFonts w:asciiTheme="minorHAnsi" w:hAnsiTheme="minorHAnsi"/>
                <w:bCs/>
                <w:color w:val="auto"/>
                <w:sz w:val="18"/>
                <w:szCs w:val="18"/>
              </w:rPr>
            </w:pPr>
          </w:p>
          <w:p w14:paraId="3B6BFDD7" w14:textId="1755B9E8" w:rsidR="003A48EB" w:rsidRPr="00991A77" w:rsidRDefault="003A48EB" w:rsidP="002111D2">
            <w:pPr>
              <w:jc w:val="left"/>
              <w:rPr>
                <w:rFonts w:asciiTheme="minorHAnsi" w:hAnsiTheme="minorHAnsi"/>
                <w:bCs/>
                <w:color w:val="auto"/>
                <w:sz w:val="18"/>
                <w:szCs w:val="18"/>
              </w:rPr>
            </w:pPr>
            <w:r w:rsidRPr="00991A77">
              <w:rPr>
                <w:rFonts w:asciiTheme="minorHAnsi" w:hAnsiTheme="minorHAnsi"/>
                <w:bCs/>
                <w:color w:val="auto"/>
                <w:sz w:val="18"/>
                <w:szCs w:val="18"/>
              </w:rPr>
              <w:lastRenderedPageBreak/>
              <w:t>Female Health Champions: Train women from diverse backgrounds to act as cultural mediators</w:t>
            </w:r>
            <w:r>
              <w:rPr>
                <w:rFonts w:asciiTheme="minorHAnsi" w:hAnsiTheme="minorHAnsi"/>
                <w:bCs/>
                <w:color w:val="auto"/>
                <w:sz w:val="18"/>
                <w:szCs w:val="18"/>
              </w:rPr>
              <w:t xml:space="preserve">, peer educators and </w:t>
            </w:r>
            <w:r w:rsidRPr="00991A77">
              <w:rPr>
                <w:rFonts w:asciiTheme="minorHAnsi" w:hAnsiTheme="minorHAnsi"/>
                <w:bCs/>
                <w:color w:val="auto"/>
                <w:sz w:val="18"/>
                <w:szCs w:val="18"/>
              </w:rPr>
              <w:t>health advocates.</w:t>
            </w:r>
          </w:p>
          <w:p w14:paraId="461AB92D" w14:textId="77777777" w:rsidR="003A48EB" w:rsidRDefault="003A48EB" w:rsidP="002111D2">
            <w:pPr>
              <w:jc w:val="left"/>
              <w:rPr>
                <w:rFonts w:asciiTheme="minorHAnsi" w:hAnsiTheme="minorHAnsi"/>
                <w:bCs/>
                <w:color w:val="auto"/>
                <w:sz w:val="18"/>
                <w:szCs w:val="18"/>
              </w:rPr>
            </w:pPr>
          </w:p>
          <w:p w14:paraId="6A9D0A07" w14:textId="147C69A4" w:rsidR="003A48EB" w:rsidRPr="00991A77" w:rsidRDefault="003A48EB" w:rsidP="002111D2">
            <w:pPr>
              <w:jc w:val="left"/>
              <w:rPr>
                <w:rFonts w:asciiTheme="minorHAnsi" w:hAnsiTheme="minorHAnsi"/>
                <w:bCs/>
                <w:color w:val="auto"/>
                <w:sz w:val="18"/>
                <w:szCs w:val="18"/>
              </w:rPr>
            </w:pPr>
            <w:r>
              <w:rPr>
                <w:rFonts w:asciiTheme="minorHAnsi" w:hAnsiTheme="minorHAnsi"/>
                <w:bCs/>
                <w:color w:val="auto"/>
                <w:sz w:val="18"/>
                <w:szCs w:val="18"/>
              </w:rPr>
              <w:t xml:space="preserve">Translated information, and resources </w:t>
            </w:r>
            <w:r w:rsidRPr="00991A77">
              <w:rPr>
                <w:rFonts w:asciiTheme="minorHAnsi" w:hAnsiTheme="minorHAnsi"/>
                <w:bCs/>
                <w:color w:val="auto"/>
                <w:sz w:val="18"/>
                <w:szCs w:val="18"/>
              </w:rPr>
              <w:t>for migrant and refugee women.</w:t>
            </w:r>
          </w:p>
          <w:p w14:paraId="6603D4F2" w14:textId="77777777" w:rsidR="003A48EB" w:rsidRDefault="003A48EB" w:rsidP="002111D2">
            <w:pPr>
              <w:jc w:val="left"/>
              <w:rPr>
                <w:rFonts w:asciiTheme="minorHAnsi" w:hAnsiTheme="minorHAnsi"/>
                <w:bCs/>
                <w:color w:val="auto"/>
                <w:sz w:val="18"/>
                <w:szCs w:val="18"/>
              </w:rPr>
            </w:pPr>
          </w:p>
          <w:p w14:paraId="7A0BB5BE" w14:textId="69AE7D25" w:rsidR="003A48EB" w:rsidRPr="00991A77" w:rsidRDefault="003A48EB" w:rsidP="002111D2">
            <w:pPr>
              <w:jc w:val="left"/>
              <w:rPr>
                <w:rFonts w:asciiTheme="minorHAnsi" w:hAnsiTheme="minorHAnsi"/>
                <w:bCs/>
                <w:color w:val="auto"/>
                <w:sz w:val="18"/>
                <w:szCs w:val="18"/>
              </w:rPr>
            </w:pPr>
            <w:r w:rsidRPr="00991A77">
              <w:rPr>
                <w:rFonts w:asciiTheme="minorHAnsi" w:hAnsiTheme="minorHAnsi"/>
                <w:bCs/>
                <w:color w:val="auto"/>
                <w:sz w:val="18"/>
                <w:szCs w:val="18"/>
              </w:rPr>
              <w:t>Community Listening Events: Safe spaces for women to share barriers and co-create solutions with service providers.</w:t>
            </w:r>
          </w:p>
          <w:p w14:paraId="78F043E6" w14:textId="77777777" w:rsidR="003A48EB" w:rsidRDefault="003A48EB" w:rsidP="002111D2">
            <w:pPr>
              <w:jc w:val="left"/>
              <w:rPr>
                <w:rFonts w:asciiTheme="minorHAnsi" w:hAnsiTheme="minorHAnsi"/>
                <w:bCs/>
                <w:color w:val="auto"/>
                <w:sz w:val="18"/>
                <w:szCs w:val="18"/>
              </w:rPr>
            </w:pPr>
          </w:p>
          <w:p w14:paraId="3C7E57BE" w14:textId="5F5F3115" w:rsidR="003A48EB" w:rsidRPr="00991A77" w:rsidRDefault="003A48EB" w:rsidP="002111D2">
            <w:pPr>
              <w:jc w:val="left"/>
              <w:rPr>
                <w:rFonts w:asciiTheme="minorHAnsi" w:hAnsiTheme="minorHAnsi"/>
                <w:bCs/>
                <w:color w:val="auto"/>
                <w:sz w:val="18"/>
                <w:szCs w:val="18"/>
              </w:rPr>
            </w:pPr>
            <w:r w:rsidRPr="00991A77">
              <w:rPr>
                <w:rFonts w:asciiTheme="minorHAnsi" w:hAnsiTheme="minorHAnsi"/>
                <w:bCs/>
                <w:color w:val="auto"/>
                <w:sz w:val="18"/>
                <w:szCs w:val="18"/>
              </w:rPr>
              <w:t xml:space="preserve">Multilingual Infographics </w:t>
            </w:r>
            <w:r>
              <w:rPr>
                <w:rFonts w:asciiTheme="minorHAnsi" w:hAnsiTheme="minorHAnsi"/>
                <w:bCs/>
                <w:color w:val="auto"/>
                <w:sz w:val="18"/>
                <w:szCs w:val="18"/>
              </w:rPr>
              <w:t>and</w:t>
            </w:r>
            <w:r w:rsidRPr="00991A77">
              <w:rPr>
                <w:rFonts w:asciiTheme="minorHAnsi" w:hAnsiTheme="minorHAnsi"/>
                <w:bCs/>
                <w:color w:val="auto"/>
                <w:sz w:val="18"/>
                <w:szCs w:val="18"/>
              </w:rPr>
              <w:t xml:space="preserve"> </w:t>
            </w:r>
            <w:r>
              <w:rPr>
                <w:rFonts w:asciiTheme="minorHAnsi" w:hAnsiTheme="minorHAnsi"/>
                <w:bCs/>
                <w:color w:val="auto"/>
                <w:sz w:val="18"/>
                <w:szCs w:val="18"/>
              </w:rPr>
              <w:t>v</w:t>
            </w:r>
            <w:r w:rsidRPr="00991A77">
              <w:rPr>
                <w:rFonts w:asciiTheme="minorHAnsi" w:hAnsiTheme="minorHAnsi"/>
                <w:bCs/>
                <w:color w:val="auto"/>
                <w:sz w:val="18"/>
                <w:szCs w:val="18"/>
              </w:rPr>
              <w:t>ideos: Explain breast screening, cervical screening</w:t>
            </w:r>
            <w:r>
              <w:rPr>
                <w:rFonts w:asciiTheme="minorHAnsi" w:hAnsiTheme="minorHAnsi"/>
                <w:bCs/>
                <w:color w:val="auto"/>
                <w:sz w:val="18"/>
                <w:szCs w:val="18"/>
              </w:rPr>
              <w:t xml:space="preserve">, access to services </w:t>
            </w:r>
            <w:r w:rsidRPr="00991A77">
              <w:rPr>
                <w:rFonts w:asciiTheme="minorHAnsi" w:hAnsiTheme="minorHAnsi"/>
                <w:bCs/>
                <w:color w:val="auto"/>
                <w:sz w:val="18"/>
                <w:szCs w:val="18"/>
              </w:rPr>
              <w:t>and maternal health in simple, visual formats.</w:t>
            </w:r>
          </w:p>
          <w:p w14:paraId="7D493C16" w14:textId="77777777" w:rsidR="003A48EB" w:rsidRDefault="003A48EB" w:rsidP="002111D2">
            <w:pPr>
              <w:jc w:val="left"/>
              <w:rPr>
                <w:rFonts w:asciiTheme="minorHAnsi" w:hAnsiTheme="minorHAnsi"/>
                <w:bCs/>
                <w:color w:val="auto"/>
                <w:sz w:val="18"/>
                <w:szCs w:val="18"/>
              </w:rPr>
            </w:pPr>
          </w:p>
          <w:p w14:paraId="0BEDFDE4" w14:textId="5750B33B" w:rsidR="003A48EB" w:rsidRPr="00991A77" w:rsidRDefault="003A48EB" w:rsidP="002111D2">
            <w:pPr>
              <w:jc w:val="left"/>
              <w:rPr>
                <w:rFonts w:asciiTheme="minorHAnsi" w:hAnsiTheme="minorHAnsi"/>
                <w:bCs/>
                <w:color w:val="auto"/>
                <w:sz w:val="18"/>
                <w:szCs w:val="18"/>
              </w:rPr>
            </w:pPr>
            <w:r w:rsidRPr="00991A77">
              <w:rPr>
                <w:rFonts w:asciiTheme="minorHAnsi" w:hAnsiTheme="minorHAnsi"/>
                <w:bCs/>
                <w:color w:val="auto"/>
                <w:sz w:val="18"/>
                <w:szCs w:val="18"/>
              </w:rPr>
              <w:t>Pregnancy Navigation Services: Provide caseworkers to help women access antenatal and postnatal care, particularly those with no recourse to public funds</w:t>
            </w:r>
            <w:r>
              <w:rPr>
                <w:rFonts w:asciiTheme="minorHAnsi" w:hAnsiTheme="minorHAnsi"/>
                <w:bCs/>
                <w:color w:val="auto"/>
                <w:sz w:val="18"/>
                <w:szCs w:val="18"/>
              </w:rPr>
              <w:t xml:space="preserve">/insecure immigration status </w:t>
            </w:r>
          </w:p>
          <w:p w14:paraId="58EE0687" w14:textId="77777777" w:rsidR="003A48EB" w:rsidRDefault="003A48EB" w:rsidP="002111D2">
            <w:pPr>
              <w:jc w:val="left"/>
              <w:rPr>
                <w:rFonts w:asciiTheme="minorHAnsi" w:hAnsiTheme="minorHAnsi"/>
                <w:bCs/>
                <w:color w:val="auto"/>
                <w:sz w:val="18"/>
                <w:szCs w:val="18"/>
              </w:rPr>
            </w:pPr>
          </w:p>
          <w:p w14:paraId="4431D82A" w14:textId="0EB1E014" w:rsidR="003A48EB" w:rsidRPr="00991A77" w:rsidRDefault="003A48EB" w:rsidP="002111D2">
            <w:pPr>
              <w:jc w:val="left"/>
              <w:rPr>
                <w:rFonts w:asciiTheme="minorHAnsi" w:hAnsiTheme="minorHAnsi"/>
                <w:bCs/>
                <w:color w:val="auto"/>
                <w:sz w:val="18"/>
                <w:szCs w:val="18"/>
              </w:rPr>
            </w:pPr>
            <w:r w:rsidRPr="00991A77">
              <w:rPr>
                <w:rFonts w:asciiTheme="minorHAnsi" w:hAnsiTheme="minorHAnsi"/>
                <w:bCs/>
                <w:color w:val="auto"/>
                <w:sz w:val="18"/>
                <w:szCs w:val="18"/>
              </w:rPr>
              <w:t>Mobile Health Clinics: Bring maternal and reproductive health services to community hubs and temporary accommodation sites.</w:t>
            </w:r>
          </w:p>
          <w:p w14:paraId="51CE68FD" w14:textId="77777777" w:rsidR="003A48EB" w:rsidRDefault="003A48EB" w:rsidP="002111D2">
            <w:pPr>
              <w:jc w:val="left"/>
              <w:rPr>
                <w:rFonts w:asciiTheme="minorHAnsi" w:hAnsiTheme="minorHAnsi"/>
                <w:bCs/>
                <w:color w:val="auto"/>
                <w:sz w:val="18"/>
                <w:szCs w:val="18"/>
              </w:rPr>
            </w:pPr>
          </w:p>
          <w:p w14:paraId="315C3772" w14:textId="31B41D57" w:rsidR="003A48EB" w:rsidRPr="00991A77" w:rsidRDefault="003A48EB" w:rsidP="002111D2">
            <w:pPr>
              <w:jc w:val="left"/>
              <w:rPr>
                <w:rFonts w:asciiTheme="minorHAnsi" w:hAnsiTheme="minorHAnsi"/>
                <w:color w:val="auto"/>
                <w:sz w:val="18"/>
                <w:szCs w:val="18"/>
              </w:rPr>
            </w:pPr>
            <w:r>
              <w:rPr>
                <w:rFonts w:asciiTheme="minorHAnsi" w:hAnsiTheme="minorHAnsi"/>
                <w:bCs/>
                <w:color w:val="auto"/>
                <w:sz w:val="18"/>
                <w:szCs w:val="18"/>
              </w:rPr>
              <w:t>Workshops and drop-ins for legal and s</w:t>
            </w:r>
            <w:r w:rsidRPr="00991A77">
              <w:rPr>
                <w:rFonts w:asciiTheme="minorHAnsi" w:hAnsiTheme="minorHAnsi"/>
                <w:bCs/>
                <w:color w:val="auto"/>
                <w:sz w:val="18"/>
                <w:szCs w:val="18"/>
              </w:rPr>
              <w:t xml:space="preserve">ocial </w:t>
            </w:r>
            <w:r>
              <w:rPr>
                <w:rFonts w:asciiTheme="minorHAnsi" w:hAnsiTheme="minorHAnsi"/>
                <w:bCs/>
                <w:color w:val="auto"/>
                <w:sz w:val="18"/>
                <w:szCs w:val="18"/>
              </w:rPr>
              <w:t>support</w:t>
            </w:r>
            <w:r w:rsidRPr="00991A77">
              <w:rPr>
                <w:rFonts w:asciiTheme="minorHAnsi" w:hAnsiTheme="minorHAnsi"/>
                <w:bCs/>
                <w:color w:val="auto"/>
                <w:sz w:val="18"/>
                <w:szCs w:val="18"/>
              </w:rPr>
              <w:t xml:space="preserve">: </w:t>
            </w:r>
            <w:r w:rsidRPr="00991A77">
              <w:rPr>
                <w:rFonts w:asciiTheme="minorHAnsi" w:hAnsiTheme="minorHAnsi"/>
                <w:bCs/>
                <w:color w:val="auto"/>
                <w:sz w:val="18"/>
                <w:szCs w:val="18"/>
              </w:rPr>
              <w:lastRenderedPageBreak/>
              <w:t>Col</w:t>
            </w:r>
            <w:r>
              <w:rPr>
                <w:rFonts w:asciiTheme="minorHAnsi" w:hAnsiTheme="minorHAnsi"/>
                <w:bCs/>
                <w:color w:val="auto"/>
                <w:sz w:val="18"/>
                <w:szCs w:val="18"/>
              </w:rPr>
              <w:t>laborations</w:t>
            </w:r>
            <w:r w:rsidRPr="00991A77">
              <w:rPr>
                <w:rFonts w:asciiTheme="minorHAnsi" w:hAnsiTheme="minorHAnsi"/>
                <w:bCs/>
                <w:color w:val="auto"/>
                <w:sz w:val="18"/>
                <w:szCs w:val="18"/>
              </w:rPr>
              <w:t xml:space="preserve"> to </w:t>
            </w:r>
            <w:r>
              <w:rPr>
                <w:rFonts w:asciiTheme="minorHAnsi" w:hAnsiTheme="minorHAnsi"/>
                <w:bCs/>
                <w:color w:val="auto"/>
                <w:sz w:val="18"/>
                <w:szCs w:val="18"/>
              </w:rPr>
              <w:t xml:space="preserve">provide support to </w:t>
            </w:r>
            <w:r w:rsidRPr="00991A77">
              <w:rPr>
                <w:rFonts w:asciiTheme="minorHAnsi" w:hAnsiTheme="minorHAnsi"/>
                <w:bCs/>
                <w:color w:val="auto"/>
                <w:sz w:val="18"/>
                <w:szCs w:val="18"/>
              </w:rPr>
              <w:t>address housing, immigration</w:t>
            </w:r>
            <w:r>
              <w:rPr>
                <w:rFonts w:asciiTheme="minorHAnsi" w:hAnsiTheme="minorHAnsi"/>
                <w:bCs/>
                <w:color w:val="auto"/>
                <w:sz w:val="18"/>
                <w:szCs w:val="18"/>
              </w:rPr>
              <w:t xml:space="preserve"> </w:t>
            </w:r>
            <w:r w:rsidRPr="00991A77">
              <w:rPr>
                <w:rFonts w:asciiTheme="minorHAnsi" w:hAnsiTheme="minorHAnsi"/>
                <w:bCs/>
                <w:color w:val="auto"/>
                <w:sz w:val="18"/>
                <w:szCs w:val="18"/>
              </w:rPr>
              <w:t>and financial</w:t>
            </w:r>
            <w:r w:rsidRPr="00991A77">
              <w:rPr>
                <w:rFonts w:asciiTheme="minorHAnsi" w:hAnsiTheme="minorHAnsi"/>
                <w:color w:val="auto"/>
                <w:sz w:val="18"/>
                <w:szCs w:val="18"/>
              </w:rPr>
              <w:t xml:space="preserve"> barriers during pregnancy.</w:t>
            </w:r>
          </w:p>
          <w:p w14:paraId="682264D5" w14:textId="26B86420" w:rsidR="003A48EB" w:rsidRPr="0085711A" w:rsidRDefault="003A48EB" w:rsidP="002111D2">
            <w:pPr>
              <w:jc w:val="left"/>
              <w:rPr>
                <w:rFonts w:asciiTheme="minorHAnsi" w:hAnsiTheme="minorHAnsi"/>
                <w:color w:val="auto"/>
                <w:sz w:val="18"/>
                <w:szCs w:val="18"/>
              </w:rPr>
            </w:pPr>
          </w:p>
        </w:tc>
        <w:tc>
          <w:tcPr>
            <w:tcW w:w="2458" w:type="dxa"/>
            <w:tcBorders>
              <w:top w:val="single" w:sz="4" w:space="0" w:color="auto"/>
              <w:left w:val="single" w:sz="4" w:space="0" w:color="auto"/>
              <w:bottom w:val="single" w:sz="4" w:space="0" w:color="auto"/>
              <w:right w:val="single" w:sz="4" w:space="0" w:color="auto"/>
            </w:tcBorders>
          </w:tcPr>
          <w:p w14:paraId="3A21781A" w14:textId="77777777" w:rsidR="003A48EB" w:rsidRDefault="003A48EB" w:rsidP="002111D2">
            <w:pPr>
              <w:jc w:val="left"/>
              <w:rPr>
                <w:rFonts w:asciiTheme="minorHAnsi" w:hAnsiTheme="minorHAnsi"/>
                <w:color w:val="auto"/>
                <w:sz w:val="18"/>
                <w:szCs w:val="18"/>
              </w:rPr>
            </w:pPr>
          </w:p>
          <w:p w14:paraId="428767DC" w14:textId="758CAD2A" w:rsidR="003A48EB" w:rsidRDefault="003A48EB" w:rsidP="002111D2">
            <w:pPr>
              <w:jc w:val="left"/>
              <w:rPr>
                <w:rFonts w:asciiTheme="minorHAnsi" w:hAnsiTheme="minorHAnsi"/>
                <w:color w:val="auto"/>
                <w:sz w:val="18"/>
                <w:szCs w:val="18"/>
              </w:rPr>
            </w:pPr>
            <w:r w:rsidRPr="002F5C12">
              <w:rPr>
                <w:rFonts w:asciiTheme="minorHAnsi" w:hAnsiTheme="minorHAnsi"/>
                <w:color w:val="auto"/>
                <w:sz w:val="18"/>
                <w:szCs w:val="18"/>
              </w:rPr>
              <w:t>Improved understanding of screening, maternal health and mental health services</w:t>
            </w:r>
          </w:p>
          <w:p w14:paraId="05B2342C" w14:textId="77777777" w:rsidR="003A48EB" w:rsidRDefault="003A48EB" w:rsidP="002111D2">
            <w:pPr>
              <w:jc w:val="left"/>
              <w:rPr>
                <w:rFonts w:asciiTheme="minorHAnsi" w:hAnsiTheme="minorHAnsi"/>
                <w:color w:val="auto"/>
                <w:sz w:val="18"/>
                <w:szCs w:val="18"/>
              </w:rPr>
            </w:pPr>
          </w:p>
          <w:p w14:paraId="25C21A53" w14:textId="2F395A77" w:rsidR="003A48EB" w:rsidRDefault="003A48EB" w:rsidP="002111D2">
            <w:pPr>
              <w:jc w:val="left"/>
              <w:rPr>
                <w:rFonts w:asciiTheme="minorHAnsi" w:hAnsiTheme="minorHAnsi"/>
                <w:color w:val="auto"/>
                <w:sz w:val="18"/>
                <w:szCs w:val="18"/>
              </w:rPr>
            </w:pPr>
            <w:r w:rsidRPr="002F5C12">
              <w:rPr>
                <w:rFonts w:asciiTheme="minorHAnsi" w:hAnsiTheme="minorHAnsi"/>
                <w:color w:val="auto"/>
                <w:sz w:val="18"/>
                <w:szCs w:val="18"/>
              </w:rPr>
              <w:t xml:space="preserve">Improved access to interpreters, translated </w:t>
            </w:r>
            <w:r w:rsidRPr="002F5C12">
              <w:rPr>
                <w:rFonts w:asciiTheme="minorHAnsi" w:hAnsiTheme="minorHAnsi"/>
                <w:color w:val="auto"/>
                <w:sz w:val="18"/>
                <w:szCs w:val="18"/>
              </w:rPr>
              <w:lastRenderedPageBreak/>
              <w:t>resources and culturally appropriate care</w:t>
            </w:r>
          </w:p>
          <w:p w14:paraId="5A47E3C8" w14:textId="77777777" w:rsidR="003A48EB" w:rsidRDefault="003A48EB" w:rsidP="002111D2">
            <w:pPr>
              <w:jc w:val="left"/>
              <w:rPr>
                <w:rFonts w:asciiTheme="minorHAnsi" w:hAnsiTheme="minorHAnsi"/>
                <w:color w:val="auto"/>
                <w:sz w:val="18"/>
                <w:szCs w:val="18"/>
              </w:rPr>
            </w:pPr>
          </w:p>
          <w:p w14:paraId="29E1E7BF" w14:textId="5C94AD17" w:rsidR="003A48EB" w:rsidRDefault="003A48EB" w:rsidP="002111D2">
            <w:pPr>
              <w:jc w:val="left"/>
              <w:rPr>
                <w:rFonts w:asciiTheme="minorHAnsi" w:hAnsiTheme="minorHAnsi"/>
                <w:color w:val="auto"/>
                <w:sz w:val="18"/>
                <w:szCs w:val="18"/>
              </w:rPr>
            </w:pPr>
            <w:r>
              <w:rPr>
                <w:rFonts w:asciiTheme="minorHAnsi" w:hAnsiTheme="minorHAnsi"/>
                <w:color w:val="auto"/>
                <w:sz w:val="18"/>
                <w:szCs w:val="18"/>
              </w:rPr>
              <w:t xml:space="preserve">Improved access and engagement with services </w:t>
            </w:r>
          </w:p>
          <w:p w14:paraId="54079852" w14:textId="77777777" w:rsidR="003A48EB" w:rsidRDefault="003A48EB" w:rsidP="002111D2">
            <w:pPr>
              <w:jc w:val="left"/>
              <w:rPr>
                <w:rFonts w:asciiTheme="minorHAnsi" w:hAnsiTheme="minorHAnsi"/>
                <w:color w:val="auto"/>
                <w:sz w:val="18"/>
                <w:szCs w:val="18"/>
              </w:rPr>
            </w:pPr>
          </w:p>
          <w:p w14:paraId="76EA71B5" w14:textId="77777777" w:rsidR="003A48EB" w:rsidRDefault="003A48EB" w:rsidP="00054E4C">
            <w:pPr>
              <w:jc w:val="left"/>
              <w:rPr>
                <w:rFonts w:asciiTheme="minorHAnsi" w:hAnsiTheme="minorHAnsi"/>
                <w:color w:val="auto"/>
                <w:sz w:val="18"/>
                <w:szCs w:val="18"/>
              </w:rPr>
            </w:pPr>
            <w:r w:rsidRPr="002F5C12">
              <w:rPr>
                <w:rFonts w:asciiTheme="minorHAnsi" w:hAnsiTheme="minorHAnsi"/>
                <w:color w:val="auto"/>
                <w:sz w:val="18"/>
                <w:szCs w:val="18"/>
              </w:rPr>
              <w:t>Reduced social isolation and improved peer connection</w:t>
            </w:r>
          </w:p>
          <w:p w14:paraId="2E7B6092" w14:textId="77777777" w:rsidR="003A48EB" w:rsidRDefault="003A48EB" w:rsidP="002111D2">
            <w:pPr>
              <w:jc w:val="left"/>
              <w:rPr>
                <w:rFonts w:asciiTheme="minorHAnsi" w:hAnsiTheme="minorHAnsi"/>
                <w:color w:val="auto"/>
                <w:sz w:val="18"/>
                <w:szCs w:val="18"/>
              </w:rPr>
            </w:pPr>
          </w:p>
          <w:p w14:paraId="3CEFAD8E" w14:textId="51F15304" w:rsidR="003A48EB" w:rsidRDefault="003A48EB" w:rsidP="002111D2">
            <w:pPr>
              <w:jc w:val="left"/>
              <w:rPr>
                <w:rFonts w:asciiTheme="minorHAnsi" w:hAnsiTheme="minorHAnsi"/>
                <w:color w:val="auto"/>
                <w:sz w:val="18"/>
                <w:szCs w:val="18"/>
              </w:rPr>
            </w:pPr>
            <w:r w:rsidRPr="000F738F">
              <w:rPr>
                <w:rFonts w:asciiTheme="minorHAnsi" w:hAnsiTheme="minorHAnsi"/>
                <w:color w:val="auto"/>
                <w:sz w:val="18"/>
                <w:szCs w:val="18"/>
              </w:rPr>
              <w:t>Improved navigation of health, legal and social support systems</w:t>
            </w:r>
          </w:p>
          <w:p w14:paraId="52ADC0D7" w14:textId="77777777" w:rsidR="003A48EB" w:rsidRDefault="003A48EB" w:rsidP="002111D2">
            <w:pPr>
              <w:jc w:val="left"/>
              <w:rPr>
                <w:rFonts w:asciiTheme="minorHAnsi" w:hAnsiTheme="minorHAnsi"/>
                <w:color w:val="auto"/>
                <w:sz w:val="18"/>
                <w:szCs w:val="18"/>
              </w:rPr>
            </w:pPr>
          </w:p>
          <w:p w14:paraId="1F21E17B" w14:textId="77777777" w:rsidR="003A48EB" w:rsidRDefault="003A48EB" w:rsidP="002111D2">
            <w:pPr>
              <w:jc w:val="left"/>
              <w:rPr>
                <w:rFonts w:asciiTheme="minorHAnsi" w:hAnsiTheme="minorHAnsi"/>
                <w:color w:val="auto"/>
                <w:sz w:val="18"/>
                <w:szCs w:val="18"/>
              </w:rPr>
            </w:pPr>
          </w:p>
          <w:p w14:paraId="6AF958F9" w14:textId="77777777" w:rsidR="003A48EB" w:rsidRDefault="003A48EB" w:rsidP="002111D2">
            <w:pPr>
              <w:jc w:val="left"/>
              <w:rPr>
                <w:rFonts w:asciiTheme="minorHAnsi" w:hAnsiTheme="minorHAnsi"/>
                <w:color w:val="auto"/>
                <w:sz w:val="18"/>
                <w:szCs w:val="18"/>
              </w:rPr>
            </w:pPr>
          </w:p>
          <w:p w14:paraId="2F985251" w14:textId="77777777" w:rsidR="003A48EB" w:rsidRDefault="003A48EB" w:rsidP="002111D2">
            <w:pPr>
              <w:jc w:val="left"/>
              <w:rPr>
                <w:rFonts w:asciiTheme="minorHAnsi" w:hAnsiTheme="minorHAnsi"/>
                <w:color w:val="auto"/>
                <w:sz w:val="18"/>
                <w:szCs w:val="18"/>
              </w:rPr>
            </w:pPr>
          </w:p>
          <w:p w14:paraId="26CD708E" w14:textId="77777777" w:rsidR="003A48EB" w:rsidRDefault="003A48EB" w:rsidP="002111D2">
            <w:pPr>
              <w:jc w:val="left"/>
              <w:rPr>
                <w:rFonts w:asciiTheme="minorHAnsi" w:hAnsiTheme="minorHAnsi"/>
                <w:color w:val="auto"/>
                <w:sz w:val="18"/>
                <w:szCs w:val="18"/>
              </w:rPr>
            </w:pPr>
          </w:p>
          <w:p w14:paraId="35D71447" w14:textId="77777777" w:rsidR="003A48EB" w:rsidRDefault="003A48EB" w:rsidP="002111D2">
            <w:pPr>
              <w:jc w:val="left"/>
              <w:rPr>
                <w:rFonts w:asciiTheme="minorHAnsi" w:hAnsiTheme="minorHAnsi"/>
                <w:color w:val="auto"/>
                <w:sz w:val="18"/>
                <w:szCs w:val="18"/>
              </w:rPr>
            </w:pPr>
          </w:p>
          <w:p w14:paraId="6AC5C6A8" w14:textId="77777777" w:rsidR="003A48EB" w:rsidRDefault="003A48EB" w:rsidP="002111D2">
            <w:pPr>
              <w:jc w:val="left"/>
              <w:rPr>
                <w:rFonts w:asciiTheme="minorHAnsi" w:hAnsiTheme="minorHAnsi"/>
                <w:color w:val="auto"/>
                <w:sz w:val="18"/>
                <w:szCs w:val="18"/>
              </w:rPr>
            </w:pPr>
          </w:p>
          <w:p w14:paraId="350D1F10" w14:textId="77777777" w:rsidR="003A48EB" w:rsidRDefault="003A48EB" w:rsidP="002111D2">
            <w:pPr>
              <w:jc w:val="left"/>
              <w:rPr>
                <w:rFonts w:asciiTheme="minorHAnsi" w:hAnsiTheme="minorHAnsi"/>
                <w:color w:val="auto"/>
                <w:sz w:val="18"/>
                <w:szCs w:val="18"/>
              </w:rPr>
            </w:pPr>
          </w:p>
          <w:p w14:paraId="28ECCCDA" w14:textId="77777777" w:rsidR="003A48EB" w:rsidRDefault="003A48EB" w:rsidP="002111D2">
            <w:pPr>
              <w:jc w:val="left"/>
              <w:rPr>
                <w:rFonts w:asciiTheme="minorHAnsi" w:hAnsiTheme="minorHAnsi"/>
                <w:color w:val="auto"/>
                <w:sz w:val="18"/>
                <w:szCs w:val="18"/>
              </w:rPr>
            </w:pPr>
          </w:p>
          <w:p w14:paraId="64EC074B" w14:textId="77777777" w:rsidR="003A48EB" w:rsidRDefault="003A48EB" w:rsidP="002111D2">
            <w:pPr>
              <w:jc w:val="left"/>
              <w:rPr>
                <w:rFonts w:asciiTheme="minorHAnsi" w:hAnsiTheme="minorHAnsi"/>
                <w:color w:val="auto"/>
                <w:sz w:val="18"/>
                <w:szCs w:val="18"/>
              </w:rPr>
            </w:pPr>
          </w:p>
          <w:p w14:paraId="404EF9CA" w14:textId="77777777" w:rsidR="003A48EB" w:rsidRDefault="003A48EB" w:rsidP="002111D2">
            <w:pPr>
              <w:jc w:val="left"/>
              <w:rPr>
                <w:rFonts w:asciiTheme="minorHAnsi" w:hAnsiTheme="minorHAnsi"/>
                <w:color w:val="auto"/>
                <w:sz w:val="18"/>
                <w:szCs w:val="18"/>
              </w:rPr>
            </w:pPr>
          </w:p>
          <w:p w14:paraId="742FF4DE" w14:textId="77777777" w:rsidR="003A48EB" w:rsidRDefault="003A48EB" w:rsidP="002111D2">
            <w:pPr>
              <w:jc w:val="left"/>
              <w:rPr>
                <w:rFonts w:asciiTheme="minorHAnsi" w:hAnsiTheme="minorHAnsi"/>
                <w:color w:val="auto"/>
                <w:sz w:val="18"/>
                <w:szCs w:val="18"/>
              </w:rPr>
            </w:pPr>
          </w:p>
          <w:p w14:paraId="02948AEA" w14:textId="77777777" w:rsidR="003A48EB" w:rsidRDefault="003A48EB" w:rsidP="002111D2">
            <w:pPr>
              <w:jc w:val="left"/>
              <w:rPr>
                <w:rFonts w:asciiTheme="minorHAnsi" w:hAnsiTheme="minorHAnsi"/>
                <w:color w:val="auto"/>
                <w:sz w:val="18"/>
                <w:szCs w:val="18"/>
              </w:rPr>
            </w:pPr>
          </w:p>
          <w:p w14:paraId="3817001A" w14:textId="77777777" w:rsidR="003A48EB" w:rsidRDefault="003A48EB" w:rsidP="002111D2">
            <w:pPr>
              <w:jc w:val="left"/>
              <w:rPr>
                <w:rFonts w:asciiTheme="minorHAnsi" w:hAnsiTheme="minorHAnsi"/>
                <w:color w:val="auto"/>
                <w:sz w:val="18"/>
                <w:szCs w:val="18"/>
              </w:rPr>
            </w:pPr>
          </w:p>
          <w:p w14:paraId="71D28279" w14:textId="77777777" w:rsidR="003A48EB" w:rsidRDefault="003A48EB" w:rsidP="002111D2">
            <w:pPr>
              <w:jc w:val="left"/>
              <w:rPr>
                <w:rFonts w:asciiTheme="minorHAnsi" w:hAnsiTheme="minorHAnsi"/>
                <w:color w:val="auto"/>
                <w:sz w:val="18"/>
                <w:szCs w:val="18"/>
              </w:rPr>
            </w:pPr>
          </w:p>
          <w:p w14:paraId="5926946F" w14:textId="77777777" w:rsidR="003A48EB" w:rsidRDefault="003A48EB" w:rsidP="002111D2">
            <w:pPr>
              <w:jc w:val="left"/>
              <w:rPr>
                <w:rFonts w:asciiTheme="minorHAnsi" w:hAnsiTheme="minorHAnsi"/>
                <w:color w:val="auto"/>
                <w:sz w:val="18"/>
                <w:szCs w:val="18"/>
              </w:rPr>
            </w:pPr>
          </w:p>
          <w:p w14:paraId="3C23F867" w14:textId="77777777" w:rsidR="003A48EB" w:rsidRDefault="003A48EB" w:rsidP="002111D2">
            <w:pPr>
              <w:jc w:val="left"/>
              <w:rPr>
                <w:rFonts w:asciiTheme="minorHAnsi" w:hAnsiTheme="minorHAnsi"/>
                <w:color w:val="auto"/>
                <w:sz w:val="18"/>
                <w:szCs w:val="18"/>
              </w:rPr>
            </w:pPr>
          </w:p>
          <w:p w14:paraId="76D94384" w14:textId="77777777" w:rsidR="003A48EB" w:rsidRDefault="003A48EB" w:rsidP="002111D2">
            <w:pPr>
              <w:jc w:val="left"/>
              <w:rPr>
                <w:rFonts w:asciiTheme="minorHAnsi" w:hAnsiTheme="minorHAnsi"/>
                <w:color w:val="auto"/>
                <w:sz w:val="18"/>
                <w:szCs w:val="18"/>
              </w:rPr>
            </w:pPr>
          </w:p>
          <w:p w14:paraId="046259C4" w14:textId="77777777" w:rsidR="003A48EB" w:rsidRDefault="003A48EB" w:rsidP="002111D2">
            <w:pPr>
              <w:jc w:val="left"/>
              <w:rPr>
                <w:rFonts w:asciiTheme="minorHAnsi" w:hAnsiTheme="minorHAnsi"/>
                <w:color w:val="auto"/>
                <w:sz w:val="18"/>
                <w:szCs w:val="18"/>
              </w:rPr>
            </w:pPr>
          </w:p>
          <w:p w14:paraId="2D80DEF1" w14:textId="77777777" w:rsidR="003A48EB" w:rsidRDefault="003A48EB" w:rsidP="002111D2">
            <w:pPr>
              <w:jc w:val="left"/>
              <w:rPr>
                <w:rFonts w:asciiTheme="minorHAnsi" w:hAnsiTheme="minorHAnsi"/>
                <w:color w:val="auto"/>
                <w:sz w:val="18"/>
                <w:szCs w:val="18"/>
              </w:rPr>
            </w:pPr>
          </w:p>
          <w:p w14:paraId="40283C90" w14:textId="77777777" w:rsidR="003A48EB" w:rsidRDefault="003A48EB" w:rsidP="002111D2">
            <w:pPr>
              <w:jc w:val="left"/>
              <w:rPr>
                <w:rFonts w:asciiTheme="minorHAnsi" w:hAnsiTheme="minorHAnsi"/>
                <w:color w:val="auto"/>
                <w:sz w:val="18"/>
                <w:szCs w:val="18"/>
              </w:rPr>
            </w:pPr>
          </w:p>
          <w:p w14:paraId="6889F5D5" w14:textId="77777777" w:rsidR="003A48EB" w:rsidRDefault="003A48EB" w:rsidP="002111D2">
            <w:pPr>
              <w:jc w:val="left"/>
              <w:rPr>
                <w:rFonts w:asciiTheme="minorHAnsi" w:hAnsiTheme="minorHAnsi"/>
                <w:color w:val="auto"/>
                <w:sz w:val="18"/>
                <w:szCs w:val="18"/>
              </w:rPr>
            </w:pPr>
          </w:p>
          <w:p w14:paraId="5C1EDD9B" w14:textId="77777777" w:rsidR="003A48EB" w:rsidRDefault="003A48EB" w:rsidP="002111D2">
            <w:pPr>
              <w:jc w:val="left"/>
              <w:rPr>
                <w:rFonts w:asciiTheme="minorHAnsi" w:hAnsiTheme="minorHAnsi"/>
                <w:color w:val="auto"/>
                <w:sz w:val="18"/>
                <w:szCs w:val="18"/>
              </w:rPr>
            </w:pPr>
          </w:p>
          <w:p w14:paraId="5305E6EA" w14:textId="77777777" w:rsidR="003A48EB" w:rsidRDefault="003A48EB" w:rsidP="002111D2">
            <w:pPr>
              <w:jc w:val="left"/>
              <w:rPr>
                <w:rFonts w:asciiTheme="minorHAnsi" w:hAnsiTheme="minorHAnsi"/>
                <w:color w:val="auto"/>
                <w:sz w:val="18"/>
                <w:szCs w:val="18"/>
              </w:rPr>
            </w:pPr>
          </w:p>
          <w:p w14:paraId="3EE03610" w14:textId="77777777" w:rsidR="003A48EB" w:rsidRDefault="003A48EB" w:rsidP="002111D2">
            <w:pPr>
              <w:jc w:val="left"/>
              <w:rPr>
                <w:rFonts w:asciiTheme="minorHAnsi" w:hAnsiTheme="minorHAnsi"/>
                <w:color w:val="auto"/>
                <w:sz w:val="18"/>
                <w:szCs w:val="18"/>
              </w:rPr>
            </w:pPr>
          </w:p>
          <w:p w14:paraId="61235629" w14:textId="77777777" w:rsidR="003A48EB" w:rsidRDefault="003A48EB" w:rsidP="002111D2">
            <w:pPr>
              <w:jc w:val="left"/>
              <w:rPr>
                <w:rFonts w:asciiTheme="minorHAnsi" w:hAnsiTheme="minorHAnsi"/>
                <w:color w:val="auto"/>
                <w:sz w:val="18"/>
                <w:szCs w:val="18"/>
              </w:rPr>
            </w:pPr>
          </w:p>
          <w:p w14:paraId="49A09737" w14:textId="77777777" w:rsidR="003A48EB" w:rsidRDefault="003A48EB" w:rsidP="002111D2">
            <w:pPr>
              <w:jc w:val="left"/>
              <w:rPr>
                <w:rFonts w:asciiTheme="minorHAnsi" w:hAnsiTheme="minorHAnsi"/>
                <w:color w:val="auto"/>
                <w:sz w:val="18"/>
                <w:szCs w:val="18"/>
              </w:rPr>
            </w:pPr>
          </w:p>
          <w:p w14:paraId="1D2FB8AD" w14:textId="77777777" w:rsidR="003A48EB" w:rsidRDefault="003A48EB" w:rsidP="002111D2">
            <w:pPr>
              <w:jc w:val="left"/>
              <w:rPr>
                <w:rFonts w:asciiTheme="minorHAnsi" w:hAnsiTheme="minorHAnsi"/>
                <w:color w:val="auto"/>
                <w:sz w:val="18"/>
                <w:szCs w:val="18"/>
              </w:rPr>
            </w:pPr>
          </w:p>
          <w:p w14:paraId="230B247D" w14:textId="77777777" w:rsidR="003A48EB" w:rsidRDefault="003A48EB" w:rsidP="002111D2">
            <w:pPr>
              <w:jc w:val="left"/>
              <w:rPr>
                <w:rFonts w:asciiTheme="minorHAnsi" w:hAnsiTheme="minorHAnsi"/>
                <w:color w:val="auto"/>
                <w:sz w:val="18"/>
                <w:szCs w:val="18"/>
              </w:rPr>
            </w:pPr>
          </w:p>
          <w:p w14:paraId="3AC51EAE" w14:textId="77777777" w:rsidR="003A48EB" w:rsidRDefault="003A48EB" w:rsidP="002111D2">
            <w:pPr>
              <w:jc w:val="left"/>
              <w:rPr>
                <w:rFonts w:asciiTheme="minorHAnsi" w:hAnsiTheme="minorHAnsi"/>
                <w:color w:val="auto"/>
                <w:sz w:val="18"/>
                <w:szCs w:val="18"/>
              </w:rPr>
            </w:pPr>
          </w:p>
          <w:p w14:paraId="4A5A4D47" w14:textId="77777777" w:rsidR="003A48EB" w:rsidRDefault="003A48EB" w:rsidP="002111D2">
            <w:pPr>
              <w:jc w:val="left"/>
              <w:rPr>
                <w:rFonts w:asciiTheme="minorHAnsi" w:hAnsiTheme="minorHAnsi"/>
                <w:color w:val="auto"/>
                <w:sz w:val="18"/>
                <w:szCs w:val="18"/>
              </w:rPr>
            </w:pPr>
          </w:p>
          <w:p w14:paraId="6EBE6DBA" w14:textId="77777777" w:rsidR="003A48EB" w:rsidRDefault="003A48EB" w:rsidP="002111D2">
            <w:pPr>
              <w:jc w:val="left"/>
              <w:rPr>
                <w:rFonts w:asciiTheme="minorHAnsi" w:hAnsiTheme="minorHAnsi"/>
                <w:color w:val="auto"/>
                <w:sz w:val="18"/>
                <w:szCs w:val="18"/>
              </w:rPr>
            </w:pPr>
          </w:p>
          <w:p w14:paraId="65486AA0" w14:textId="77777777" w:rsidR="003A48EB" w:rsidRDefault="003A48EB" w:rsidP="002111D2">
            <w:pPr>
              <w:jc w:val="left"/>
              <w:rPr>
                <w:rFonts w:asciiTheme="minorHAnsi" w:hAnsiTheme="minorHAnsi"/>
                <w:color w:val="auto"/>
                <w:sz w:val="18"/>
                <w:szCs w:val="18"/>
              </w:rPr>
            </w:pPr>
          </w:p>
          <w:p w14:paraId="044BF084" w14:textId="77777777" w:rsidR="003A48EB" w:rsidRDefault="003A48EB" w:rsidP="002111D2">
            <w:pPr>
              <w:jc w:val="left"/>
              <w:rPr>
                <w:rFonts w:asciiTheme="minorHAnsi" w:hAnsiTheme="minorHAnsi"/>
                <w:color w:val="auto"/>
                <w:sz w:val="18"/>
                <w:szCs w:val="18"/>
              </w:rPr>
            </w:pPr>
          </w:p>
          <w:p w14:paraId="452FACD6" w14:textId="77777777" w:rsidR="003A48EB" w:rsidRDefault="003A48EB" w:rsidP="002111D2">
            <w:pPr>
              <w:jc w:val="left"/>
              <w:rPr>
                <w:rFonts w:asciiTheme="minorHAnsi" w:hAnsiTheme="minorHAnsi"/>
                <w:color w:val="auto"/>
                <w:sz w:val="18"/>
                <w:szCs w:val="18"/>
              </w:rPr>
            </w:pPr>
          </w:p>
          <w:p w14:paraId="7C3F6221" w14:textId="77777777" w:rsidR="003A48EB" w:rsidRDefault="003A48EB" w:rsidP="002111D2">
            <w:pPr>
              <w:jc w:val="left"/>
              <w:rPr>
                <w:rFonts w:asciiTheme="minorHAnsi" w:hAnsiTheme="minorHAnsi"/>
                <w:color w:val="auto"/>
                <w:sz w:val="18"/>
                <w:szCs w:val="18"/>
              </w:rPr>
            </w:pPr>
          </w:p>
          <w:p w14:paraId="0E16AE6B" w14:textId="77777777" w:rsidR="003A48EB" w:rsidRDefault="003A48EB" w:rsidP="002111D2">
            <w:pPr>
              <w:jc w:val="left"/>
              <w:rPr>
                <w:rFonts w:asciiTheme="minorHAnsi" w:hAnsiTheme="minorHAnsi"/>
                <w:color w:val="auto"/>
                <w:sz w:val="18"/>
                <w:szCs w:val="18"/>
              </w:rPr>
            </w:pPr>
          </w:p>
          <w:p w14:paraId="5960AA5F" w14:textId="77777777" w:rsidR="003A48EB" w:rsidRDefault="003A48EB" w:rsidP="002111D2">
            <w:pPr>
              <w:jc w:val="left"/>
              <w:rPr>
                <w:rFonts w:asciiTheme="minorHAnsi" w:hAnsiTheme="minorHAnsi"/>
                <w:color w:val="auto"/>
                <w:sz w:val="18"/>
                <w:szCs w:val="18"/>
              </w:rPr>
            </w:pPr>
          </w:p>
          <w:p w14:paraId="5D59FB4D" w14:textId="77777777" w:rsidR="003A48EB" w:rsidRDefault="003A48EB" w:rsidP="002111D2">
            <w:pPr>
              <w:jc w:val="left"/>
              <w:rPr>
                <w:rFonts w:asciiTheme="minorHAnsi" w:hAnsiTheme="minorHAnsi"/>
                <w:color w:val="auto"/>
                <w:sz w:val="18"/>
                <w:szCs w:val="18"/>
              </w:rPr>
            </w:pPr>
          </w:p>
          <w:p w14:paraId="11F0F8C1" w14:textId="77777777" w:rsidR="003A48EB" w:rsidRDefault="003A48EB" w:rsidP="002111D2">
            <w:pPr>
              <w:jc w:val="left"/>
              <w:rPr>
                <w:rFonts w:asciiTheme="minorHAnsi" w:hAnsiTheme="minorHAnsi"/>
                <w:color w:val="auto"/>
                <w:sz w:val="18"/>
                <w:szCs w:val="18"/>
              </w:rPr>
            </w:pPr>
          </w:p>
          <w:p w14:paraId="47A37F85" w14:textId="77777777" w:rsidR="003A48EB" w:rsidRPr="00991A77" w:rsidRDefault="003A48EB" w:rsidP="002111D2">
            <w:pPr>
              <w:jc w:val="left"/>
              <w:rPr>
                <w:rFonts w:asciiTheme="minorHAnsi" w:hAnsiTheme="minorHAnsi"/>
                <w:color w:val="auto"/>
                <w:sz w:val="18"/>
                <w:szCs w:val="18"/>
              </w:rPr>
            </w:pPr>
          </w:p>
        </w:tc>
      </w:tr>
      <w:tr w:rsidR="002B23FF" w:rsidRPr="0085711A" w14:paraId="5E2C56F9" w14:textId="77777777" w:rsidTr="003A48EB">
        <w:trPr>
          <w:trHeight w:val="476"/>
        </w:trPr>
        <w:tc>
          <w:tcPr>
            <w:tcW w:w="2457" w:type="dxa"/>
            <w:tcBorders>
              <w:top w:val="single" w:sz="6" w:space="0" w:color="auto"/>
              <w:left w:val="single" w:sz="6" w:space="0" w:color="auto"/>
              <w:bottom w:val="single" w:sz="6" w:space="0" w:color="auto"/>
              <w:right w:val="single" w:sz="6" w:space="0" w:color="auto"/>
            </w:tcBorders>
          </w:tcPr>
          <w:p w14:paraId="29DEB7F6" w14:textId="472B22A4" w:rsidR="002B23FF" w:rsidRPr="0085711A" w:rsidRDefault="002B23FF" w:rsidP="002111D2">
            <w:pPr>
              <w:jc w:val="left"/>
              <w:rPr>
                <w:rFonts w:asciiTheme="minorHAnsi" w:hAnsiTheme="minorHAnsi"/>
                <w:b/>
                <w:color w:val="auto"/>
                <w:sz w:val="18"/>
                <w:szCs w:val="18"/>
              </w:rPr>
            </w:pPr>
            <w:r w:rsidRPr="0085711A">
              <w:rPr>
                <w:rFonts w:asciiTheme="minorHAnsi" w:hAnsiTheme="minorHAnsi"/>
                <w:b/>
                <w:color w:val="auto"/>
                <w:sz w:val="18"/>
                <w:szCs w:val="18"/>
              </w:rPr>
              <w:lastRenderedPageBreak/>
              <w:t>Men from Inclusion Health groups  </w:t>
            </w:r>
          </w:p>
        </w:tc>
        <w:tc>
          <w:tcPr>
            <w:tcW w:w="2457" w:type="dxa"/>
            <w:tcBorders>
              <w:top w:val="single" w:sz="6" w:space="0" w:color="auto"/>
              <w:left w:val="single" w:sz="6" w:space="0" w:color="auto"/>
              <w:bottom w:val="single" w:sz="6" w:space="0" w:color="auto"/>
              <w:right w:val="single" w:sz="6" w:space="0" w:color="auto"/>
            </w:tcBorders>
          </w:tcPr>
          <w:p w14:paraId="602A6692" w14:textId="77777777" w:rsidR="002B23FF" w:rsidRPr="0085711A" w:rsidRDefault="002B23FF" w:rsidP="002B23FF">
            <w:pPr>
              <w:jc w:val="left"/>
              <w:rPr>
                <w:rFonts w:asciiTheme="minorHAnsi" w:hAnsiTheme="minorHAnsi"/>
                <w:color w:val="auto"/>
                <w:sz w:val="18"/>
                <w:szCs w:val="18"/>
              </w:rPr>
            </w:pPr>
            <w:r w:rsidRPr="0085711A">
              <w:rPr>
                <w:rFonts w:asciiTheme="minorHAnsi" w:hAnsiTheme="minorHAnsi"/>
                <w:color w:val="auto"/>
                <w:sz w:val="18"/>
                <w:szCs w:val="18"/>
              </w:rPr>
              <w:t xml:space="preserve">Multiple marginalised identities: LGBT+, </w:t>
            </w:r>
            <w:r>
              <w:rPr>
                <w:rFonts w:asciiTheme="minorHAnsi" w:hAnsiTheme="minorHAnsi"/>
                <w:color w:val="auto"/>
                <w:sz w:val="18"/>
                <w:szCs w:val="18"/>
              </w:rPr>
              <w:t xml:space="preserve">Migrants, </w:t>
            </w:r>
            <w:r w:rsidRPr="0085711A">
              <w:rPr>
                <w:rFonts w:asciiTheme="minorHAnsi" w:hAnsiTheme="minorHAnsi"/>
                <w:color w:val="auto"/>
                <w:sz w:val="18"/>
                <w:szCs w:val="18"/>
              </w:rPr>
              <w:t xml:space="preserve">Rough sleepers and </w:t>
            </w:r>
            <w:r>
              <w:rPr>
                <w:rFonts w:asciiTheme="minorHAnsi" w:hAnsiTheme="minorHAnsi"/>
                <w:color w:val="auto"/>
                <w:sz w:val="18"/>
                <w:szCs w:val="18"/>
              </w:rPr>
              <w:t xml:space="preserve">men experiencing homelessness </w:t>
            </w:r>
          </w:p>
          <w:p w14:paraId="60441A27" w14:textId="77777777" w:rsidR="002B23FF" w:rsidRPr="0A16E96F" w:rsidRDefault="002B23FF" w:rsidP="0A16E96F">
            <w:pPr>
              <w:jc w:val="left"/>
              <w:rPr>
                <w:rFonts w:asciiTheme="minorHAnsi" w:hAnsiTheme="minorHAnsi"/>
                <w:color w:val="auto"/>
                <w:sz w:val="18"/>
                <w:szCs w:val="18"/>
              </w:rPr>
            </w:pPr>
          </w:p>
        </w:tc>
        <w:tc>
          <w:tcPr>
            <w:tcW w:w="2457" w:type="dxa"/>
            <w:tcBorders>
              <w:top w:val="single" w:sz="6" w:space="0" w:color="auto"/>
              <w:left w:val="single" w:sz="6" w:space="0" w:color="auto"/>
              <w:bottom w:val="single" w:sz="6" w:space="0" w:color="auto"/>
              <w:right w:val="single" w:sz="6" w:space="0" w:color="auto"/>
            </w:tcBorders>
          </w:tcPr>
          <w:p w14:paraId="45D5FE56" w14:textId="77777777" w:rsidR="002B23FF" w:rsidRPr="00846E54" w:rsidRDefault="002B23FF" w:rsidP="002B23FF">
            <w:pPr>
              <w:jc w:val="left"/>
              <w:rPr>
                <w:rFonts w:asciiTheme="minorHAnsi" w:hAnsiTheme="minorHAnsi"/>
                <w:color w:val="auto"/>
                <w:sz w:val="18"/>
                <w:szCs w:val="18"/>
              </w:rPr>
            </w:pPr>
            <w:r w:rsidRPr="00846E54">
              <w:rPr>
                <w:rFonts w:asciiTheme="minorHAnsi" w:hAnsiTheme="minorHAnsi"/>
                <w:color w:val="auto"/>
                <w:sz w:val="18"/>
                <w:szCs w:val="18"/>
              </w:rPr>
              <w:t>Low engagement / Barriers to accessing healthcare services</w:t>
            </w:r>
          </w:p>
          <w:p w14:paraId="3D8AF7B1" w14:textId="77777777" w:rsidR="002B23FF" w:rsidRDefault="002B23FF" w:rsidP="002B23FF">
            <w:pPr>
              <w:jc w:val="left"/>
              <w:rPr>
                <w:rFonts w:asciiTheme="minorHAnsi" w:hAnsiTheme="minorHAnsi"/>
                <w:color w:val="auto"/>
                <w:sz w:val="18"/>
                <w:szCs w:val="18"/>
              </w:rPr>
            </w:pPr>
          </w:p>
          <w:p w14:paraId="174D21F6" w14:textId="77777777" w:rsidR="002B23FF" w:rsidRPr="00846E54" w:rsidRDefault="002B23FF" w:rsidP="002B23FF">
            <w:pPr>
              <w:jc w:val="left"/>
              <w:rPr>
                <w:rFonts w:asciiTheme="minorHAnsi" w:hAnsiTheme="minorHAnsi"/>
                <w:color w:val="auto"/>
                <w:sz w:val="18"/>
                <w:szCs w:val="18"/>
              </w:rPr>
            </w:pPr>
            <w:r w:rsidRPr="00846E54">
              <w:rPr>
                <w:rFonts w:asciiTheme="minorHAnsi" w:hAnsiTheme="minorHAnsi"/>
                <w:color w:val="auto"/>
                <w:sz w:val="18"/>
                <w:szCs w:val="18"/>
              </w:rPr>
              <w:t xml:space="preserve">Barriers to mental healthcare services </w:t>
            </w:r>
          </w:p>
          <w:p w14:paraId="051C99FC" w14:textId="77777777" w:rsidR="002B23FF" w:rsidRDefault="002B23FF" w:rsidP="002B23FF">
            <w:pPr>
              <w:jc w:val="left"/>
              <w:rPr>
                <w:rFonts w:asciiTheme="minorHAnsi" w:hAnsiTheme="minorHAnsi"/>
                <w:color w:val="auto"/>
                <w:sz w:val="18"/>
                <w:szCs w:val="18"/>
              </w:rPr>
            </w:pPr>
          </w:p>
          <w:p w14:paraId="354C1431" w14:textId="77777777" w:rsidR="002B23FF" w:rsidRPr="00846E54" w:rsidRDefault="002B23FF" w:rsidP="002B23FF">
            <w:pPr>
              <w:jc w:val="left"/>
              <w:rPr>
                <w:rFonts w:asciiTheme="minorHAnsi" w:hAnsiTheme="minorHAnsi"/>
                <w:color w:val="E97132" w:themeColor="accent2"/>
                <w:sz w:val="18"/>
                <w:szCs w:val="18"/>
              </w:rPr>
            </w:pPr>
            <w:r w:rsidRPr="00846E54">
              <w:rPr>
                <w:rFonts w:asciiTheme="minorHAnsi" w:hAnsiTheme="minorHAnsi"/>
                <w:color w:val="auto"/>
                <w:sz w:val="18"/>
                <w:szCs w:val="18"/>
              </w:rPr>
              <w:t>Stigma and fear within healthcare</w:t>
            </w:r>
            <w:r>
              <w:rPr>
                <w:rFonts w:asciiTheme="minorHAnsi" w:hAnsiTheme="minorHAnsi"/>
                <w:color w:val="auto"/>
                <w:sz w:val="18"/>
                <w:szCs w:val="18"/>
              </w:rPr>
              <w:t xml:space="preserve"> settings </w:t>
            </w:r>
          </w:p>
          <w:p w14:paraId="42AF65C1" w14:textId="77777777" w:rsidR="002B23FF" w:rsidRDefault="002B23FF" w:rsidP="002B23FF">
            <w:pPr>
              <w:jc w:val="left"/>
              <w:rPr>
                <w:rFonts w:asciiTheme="minorHAnsi" w:hAnsiTheme="minorHAnsi"/>
                <w:color w:val="auto"/>
                <w:sz w:val="18"/>
                <w:szCs w:val="18"/>
              </w:rPr>
            </w:pPr>
          </w:p>
          <w:p w14:paraId="5DDF81AA" w14:textId="77777777" w:rsidR="002B23FF" w:rsidRPr="00846E54" w:rsidRDefault="002B23FF" w:rsidP="002B23FF">
            <w:pPr>
              <w:jc w:val="left"/>
              <w:rPr>
                <w:rFonts w:asciiTheme="minorHAnsi" w:hAnsiTheme="minorHAnsi"/>
                <w:color w:val="E97132" w:themeColor="accent2"/>
                <w:sz w:val="18"/>
                <w:szCs w:val="18"/>
              </w:rPr>
            </w:pPr>
            <w:r w:rsidRPr="00846E54">
              <w:rPr>
                <w:rFonts w:asciiTheme="minorHAnsi" w:hAnsiTheme="minorHAnsi"/>
                <w:color w:val="auto"/>
                <w:sz w:val="18"/>
                <w:szCs w:val="18"/>
              </w:rPr>
              <w:t xml:space="preserve">Risky health behaviours and lower levels of health literacy </w:t>
            </w:r>
          </w:p>
          <w:p w14:paraId="627E4DD1" w14:textId="77777777" w:rsidR="002B23FF" w:rsidRDefault="002B23FF" w:rsidP="002B23FF">
            <w:pPr>
              <w:jc w:val="left"/>
              <w:rPr>
                <w:rFonts w:asciiTheme="minorHAnsi" w:hAnsiTheme="minorHAnsi"/>
                <w:color w:val="auto"/>
                <w:sz w:val="18"/>
                <w:szCs w:val="18"/>
              </w:rPr>
            </w:pPr>
          </w:p>
          <w:p w14:paraId="2FAC3671" w14:textId="227C3CD2" w:rsidR="002B23FF" w:rsidRPr="00991A77" w:rsidRDefault="002B23FF" w:rsidP="002B23FF">
            <w:pPr>
              <w:jc w:val="left"/>
              <w:rPr>
                <w:rFonts w:asciiTheme="minorHAnsi" w:hAnsiTheme="minorHAnsi"/>
                <w:color w:val="auto"/>
                <w:sz w:val="18"/>
                <w:szCs w:val="18"/>
              </w:rPr>
            </w:pPr>
            <w:r w:rsidRPr="00846E54">
              <w:rPr>
                <w:rFonts w:asciiTheme="minorHAnsi" w:hAnsiTheme="minorHAnsi"/>
                <w:color w:val="auto"/>
                <w:sz w:val="18"/>
                <w:szCs w:val="18"/>
              </w:rPr>
              <w:t>Higher levels of alcohol</w:t>
            </w:r>
          </w:p>
        </w:tc>
        <w:tc>
          <w:tcPr>
            <w:tcW w:w="2457" w:type="dxa"/>
            <w:tcBorders>
              <w:top w:val="single" w:sz="6" w:space="0" w:color="auto"/>
              <w:left w:val="single" w:sz="6" w:space="0" w:color="auto"/>
              <w:bottom w:val="single" w:sz="6" w:space="0" w:color="auto"/>
              <w:right w:val="single" w:sz="6" w:space="0" w:color="auto"/>
            </w:tcBorders>
          </w:tcPr>
          <w:p w14:paraId="3B93BCD1" w14:textId="77777777" w:rsidR="002B23FF" w:rsidRPr="0085711A" w:rsidRDefault="002B23FF" w:rsidP="002B23FF">
            <w:pPr>
              <w:jc w:val="left"/>
              <w:rPr>
                <w:rFonts w:asciiTheme="minorHAnsi" w:hAnsiTheme="minorHAnsi"/>
                <w:color w:val="auto"/>
                <w:sz w:val="18"/>
                <w:szCs w:val="18"/>
              </w:rPr>
            </w:pPr>
            <w:r w:rsidRPr="0085711A">
              <w:rPr>
                <w:rFonts w:asciiTheme="minorHAnsi" w:hAnsiTheme="minorHAnsi"/>
                <w:color w:val="auto"/>
                <w:sz w:val="18"/>
                <w:szCs w:val="18"/>
              </w:rPr>
              <w:t>Develop Peer Support Networks in Community Settings as vehicles for health engagement.</w:t>
            </w:r>
          </w:p>
          <w:p w14:paraId="2DBF6542" w14:textId="77777777" w:rsidR="002B23FF" w:rsidRDefault="002B23FF" w:rsidP="002B23FF">
            <w:pPr>
              <w:jc w:val="left"/>
              <w:rPr>
                <w:rFonts w:asciiTheme="minorHAnsi" w:hAnsiTheme="minorHAnsi"/>
                <w:color w:val="auto"/>
                <w:sz w:val="18"/>
                <w:szCs w:val="18"/>
              </w:rPr>
            </w:pPr>
          </w:p>
          <w:p w14:paraId="229C6BD2" w14:textId="77777777" w:rsidR="002B23FF" w:rsidRDefault="002B23FF" w:rsidP="002B23FF">
            <w:pPr>
              <w:jc w:val="left"/>
              <w:rPr>
                <w:rFonts w:asciiTheme="minorHAnsi" w:hAnsiTheme="minorHAnsi"/>
                <w:color w:val="auto"/>
                <w:sz w:val="18"/>
                <w:szCs w:val="18"/>
              </w:rPr>
            </w:pPr>
            <w:r w:rsidRPr="0085711A">
              <w:rPr>
                <w:rFonts w:asciiTheme="minorHAnsi" w:hAnsiTheme="minorHAnsi"/>
                <w:color w:val="auto"/>
                <w:sz w:val="18"/>
                <w:szCs w:val="18"/>
              </w:rPr>
              <w:t xml:space="preserve">Facilitate peer support networks </w:t>
            </w:r>
            <w:r>
              <w:rPr>
                <w:rFonts w:asciiTheme="minorHAnsi" w:hAnsiTheme="minorHAnsi"/>
                <w:color w:val="auto"/>
                <w:sz w:val="18"/>
                <w:szCs w:val="18"/>
              </w:rPr>
              <w:t>t</w:t>
            </w:r>
            <w:r w:rsidRPr="00D83EB6">
              <w:rPr>
                <w:rFonts w:asciiTheme="minorHAnsi" w:hAnsiTheme="minorHAnsi"/>
                <w:color w:val="auto"/>
                <w:sz w:val="18"/>
                <w:szCs w:val="18"/>
              </w:rPr>
              <w:t>hat encourage open conversations, reduce isolation and provide mutual encouragement</w:t>
            </w:r>
          </w:p>
          <w:p w14:paraId="65E11EC5" w14:textId="77777777" w:rsidR="002B23FF" w:rsidRDefault="002B23FF" w:rsidP="002B23FF">
            <w:pPr>
              <w:jc w:val="left"/>
              <w:rPr>
                <w:rFonts w:asciiTheme="minorHAnsi" w:hAnsiTheme="minorHAnsi"/>
                <w:color w:val="auto"/>
                <w:sz w:val="18"/>
                <w:szCs w:val="18"/>
              </w:rPr>
            </w:pPr>
          </w:p>
          <w:p w14:paraId="08665059" w14:textId="77777777" w:rsidR="002B23FF" w:rsidRPr="0085711A" w:rsidRDefault="002B23FF" w:rsidP="002B23FF">
            <w:pPr>
              <w:jc w:val="left"/>
              <w:rPr>
                <w:rFonts w:asciiTheme="minorHAnsi" w:hAnsiTheme="minorHAnsi"/>
                <w:color w:val="auto"/>
                <w:sz w:val="18"/>
                <w:szCs w:val="18"/>
              </w:rPr>
            </w:pPr>
            <w:r w:rsidRPr="002830DA">
              <w:rPr>
                <w:rFonts w:asciiTheme="minorHAnsi" w:hAnsiTheme="minorHAnsi"/>
                <w:color w:val="auto"/>
                <w:sz w:val="18"/>
                <w:szCs w:val="18"/>
              </w:rPr>
              <w:t>Recruit and train former service users as peer mentors to provide lived-experience guidance and role-modelling for current clients</w:t>
            </w:r>
          </w:p>
          <w:p w14:paraId="58252592" w14:textId="77777777" w:rsidR="002B23FF" w:rsidRDefault="002B23FF" w:rsidP="002B23FF">
            <w:pPr>
              <w:jc w:val="left"/>
              <w:rPr>
                <w:rFonts w:asciiTheme="minorHAnsi" w:hAnsiTheme="minorHAnsi"/>
                <w:color w:val="auto"/>
                <w:sz w:val="18"/>
                <w:szCs w:val="18"/>
              </w:rPr>
            </w:pPr>
          </w:p>
          <w:p w14:paraId="241F3792" w14:textId="77777777" w:rsidR="002B23FF" w:rsidRDefault="002B23FF" w:rsidP="002B23FF">
            <w:pPr>
              <w:jc w:val="left"/>
              <w:rPr>
                <w:rFonts w:asciiTheme="minorHAnsi" w:hAnsiTheme="minorHAnsi"/>
                <w:color w:val="auto"/>
                <w:sz w:val="18"/>
                <w:szCs w:val="18"/>
              </w:rPr>
            </w:pPr>
          </w:p>
          <w:p w14:paraId="5CA3943C" w14:textId="77777777" w:rsidR="002B23FF" w:rsidRPr="0085711A" w:rsidRDefault="002B23FF" w:rsidP="002B23FF">
            <w:pPr>
              <w:jc w:val="left"/>
              <w:rPr>
                <w:rFonts w:asciiTheme="minorHAnsi" w:hAnsiTheme="minorHAnsi"/>
                <w:color w:val="auto"/>
                <w:sz w:val="18"/>
                <w:szCs w:val="18"/>
              </w:rPr>
            </w:pPr>
            <w:r w:rsidRPr="0069293C">
              <w:rPr>
                <w:rFonts w:asciiTheme="minorHAnsi" w:hAnsiTheme="minorHAnsi"/>
                <w:color w:val="auto"/>
                <w:sz w:val="18"/>
                <w:szCs w:val="18"/>
              </w:rPr>
              <w:t xml:space="preserve">Deliver culturally tailored health education initiatives through trusted spaces </w:t>
            </w:r>
          </w:p>
          <w:p w14:paraId="0A7AA47B" w14:textId="77777777" w:rsidR="002B23FF" w:rsidRDefault="002B23FF" w:rsidP="002B23FF">
            <w:pPr>
              <w:jc w:val="left"/>
              <w:rPr>
                <w:rFonts w:asciiTheme="minorHAnsi" w:hAnsiTheme="minorHAnsi"/>
                <w:color w:val="auto"/>
                <w:sz w:val="18"/>
                <w:szCs w:val="18"/>
              </w:rPr>
            </w:pPr>
          </w:p>
          <w:p w14:paraId="1E04BEA1" w14:textId="77777777" w:rsidR="002B23FF" w:rsidRPr="0085711A" w:rsidRDefault="002B23FF" w:rsidP="002B23FF">
            <w:pPr>
              <w:jc w:val="left"/>
              <w:rPr>
                <w:rFonts w:asciiTheme="minorHAnsi" w:hAnsiTheme="minorHAnsi"/>
                <w:color w:val="auto"/>
                <w:sz w:val="18"/>
                <w:szCs w:val="18"/>
              </w:rPr>
            </w:pPr>
            <w:r w:rsidRPr="0085711A">
              <w:rPr>
                <w:rFonts w:asciiTheme="minorHAnsi" w:hAnsiTheme="minorHAnsi"/>
                <w:color w:val="auto"/>
                <w:sz w:val="18"/>
                <w:szCs w:val="18"/>
              </w:rPr>
              <w:t xml:space="preserve">Create structured opportunities for family </w:t>
            </w:r>
            <w:r w:rsidRPr="0085711A">
              <w:rPr>
                <w:rFonts w:asciiTheme="minorHAnsi" w:hAnsiTheme="minorHAnsi"/>
                <w:color w:val="auto"/>
                <w:sz w:val="18"/>
                <w:szCs w:val="18"/>
              </w:rPr>
              <w:lastRenderedPageBreak/>
              <w:t>involvement in drug and alcohol treatment recovery.</w:t>
            </w:r>
          </w:p>
          <w:p w14:paraId="3711E5F4" w14:textId="77777777" w:rsidR="002B23FF" w:rsidRDefault="002B23FF" w:rsidP="002B23FF">
            <w:pPr>
              <w:jc w:val="left"/>
              <w:rPr>
                <w:rFonts w:asciiTheme="minorHAnsi" w:hAnsiTheme="minorHAnsi"/>
                <w:color w:val="auto"/>
                <w:sz w:val="18"/>
                <w:szCs w:val="18"/>
              </w:rPr>
            </w:pPr>
          </w:p>
          <w:p w14:paraId="44AF95B6" w14:textId="77777777" w:rsidR="002B23FF" w:rsidRPr="0085711A" w:rsidRDefault="002B23FF" w:rsidP="002B23FF">
            <w:pPr>
              <w:jc w:val="left"/>
              <w:rPr>
                <w:rFonts w:asciiTheme="minorHAnsi" w:hAnsiTheme="minorHAnsi"/>
                <w:color w:val="auto"/>
                <w:sz w:val="18"/>
                <w:szCs w:val="18"/>
              </w:rPr>
            </w:pPr>
            <w:r w:rsidRPr="0085711A">
              <w:rPr>
                <w:rFonts w:asciiTheme="minorHAnsi" w:hAnsiTheme="minorHAnsi"/>
                <w:color w:val="auto"/>
                <w:sz w:val="18"/>
                <w:szCs w:val="18"/>
              </w:rPr>
              <w:t>Provide family-focused interventions that address intergenerational cycles of substance misuse</w:t>
            </w:r>
          </w:p>
          <w:p w14:paraId="1F0F3951" w14:textId="77777777" w:rsidR="002B23FF" w:rsidRDefault="002B23FF" w:rsidP="002B23FF">
            <w:pPr>
              <w:jc w:val="left"/>
              <w:rPr>
                <w:rFonts w:asciiTheme="minorHAnsi" w:hAnsiTheme="minorHAnsi"/>
                <w:color w:val="auto"/>
                <w:sz w:val="18"/>
                <w:szCs w:val="18"/>
              </w:rPr>
            </w:pPr>
          </w:p>
          <w:p w14:paraId="261695DE" w14:textId="77777777" w:rsidR="002B23FF" w:rsidRDefault="002B23FF" w:rsidP="002B23FF">
            <w:pPr>
              <w:jc w:val="left"/>
              <w:rPr>
                <w:rFonts w:asciiTheme="minorHAnsi" w:hAnsiTheme="minorHAnsi"/>
                <w:color w:val="auto"/>
                <w:sz w:val="18"/>
                <w:szCs w:val="18"/>
              </w:rPr>
            </w:pPr>
            <w:r w:rsidRPr="0085711A">
              <w:rPr>
                <w:rFonts w:asciiTheme="minorHAnsi" w:hAnsiTheme="minorHAnsi"/>
                <w:color w:val="auto"/>
                <w:sz w:val="18"/>
                <w:szCs w:val="18"/>
              </w:rPr>
              <w:t>Use male community leaders and role models to promote health literacy and encourage engagement.</w:t>
            </w:r>
          </w:p>
          <w:p w14:paraId="4B803D64" w14:textId="77777777" w:rsidR="002B23FF" w:rsidRDefault="002B23FF" w:rsidP="002B23FF">
            <w:pPr>
              <w:jc w:val="left"/>
              <w:rPr>
                <w:rFonts w:asciiTheme="minorHAnsi" w:hAnsiTheme="minorHAnsi"/>
                <w:color w:val="auto"/>
                <w:sz w:val="18"/>
                <w:szCs w:val="18"/>
              </w:rPr>
            </w:pPr>
          </w:p>
          <w:p w14:paraId="11BFF3B5" w14:textId="77777777" w:rsidR="002B23FF" w:rsidRPr="0085711A" w:rsidRDefault="002B23FF" w:rsidP="002B23FF">
            <w:pPr>
              <w:jc w:val="left"/>
              <w:rPr>
                <w:rFonts w:asciiTheme="minorHAnsi" w:hAnsiTheme="minorHAnsi"/>
                <w:color w:val="auto"/>
                <w:sz w:val="18"/>
                <w:szCs w:val="18"/>
              </w:rPr>
            </w:pPr>
            <w:r w:rsidRPr="008F0923">
              <w:rPr>
                <w:rFonts w:asciiTheme="minorHAnsi" w:hAnsiTheme="minorHAnsi"/>
                <w:color w:val="auto"/>
                <w:sz w:val="18"/>
                <w:szCs w:val="18"/>
              </w:rPr>
              <w:t>Use activities men already engage in</w:t>
            </w:r>
            <w:r>
              <w:rPr>
                <w:rFonts w:asciiTheme="minorHAnsi" w:hAnsiTheme="minorHAnsi"/>
                <w:color w:val="auto"/>
                <w:sz w:val="18"/>
                <w:szCs w:val="18"/>
              </w:rPr>
              <w:t>,</w:t>
            </w:r>
            <w:r w:rsidRPr="008F0923">
              <w:rPr>
                <w:rFonts w:asciiTheme="minorHAnsi" w:hAnsiTheme="minorHAnsi"/>
                <w:color w:val="auto"/>
                <w:sz w:val="18"/>
                <w:szCs w:val="18"/>
              </w:rPr>
              <w:t xml:space="preserve"> such as sports clubs, gyms, creative arts or local community hubs</w:t>
            </w:r>
            <w:r>
              <w:rPr>
                <w:rFonts w:asciiTheme="minorHAnsi" w:hAnsiTheme="minorHAnsi"/>
                <w:color w:val="auto"/>
                <w:sz w:val="18"/>
                <w:szCs w:val="18"/>
              </w:rPr>
              <w:t xml:space="preserve">, </w:t>
            </w:r>
            <w:r w:rsidRPr="008F0923">
              <w:rPr>
                <w:rFonts w:asciiTheme="minorHAnsi" w:hAnsiTheme="minorHAnsi"/>
                <w:color w:val="auto"/>
                <w:sz w:val="18"/>
                <w:szCs w:val="18"/>
              </w:rPr>
              <w:t>as vehicles for mental health engagement.</w:t>
            </w:r>
          </w:p>
          <w:p w14:paraId="0BF51A15" w14:textId="77777777" w:rsidR="002B23FF" w:rsidRDefault="002B23FF" w:rsidP="002B23FF">
            <w:pPr>
              <w:jc w:val="left"/>
              <w:rPr>
                <w:rFonts w:asciiTheme="minorHAnsi" w:hAnsiTheme="minorHAnsi"/>
                <w:color w:val="auto"/>
                <w:sz w:val="18"/>
                <w:szCs w:val="18"/>
              </w:rPr>
            </w:pPr>
          </w:p>
          <w:p w14:paraId="54F65B5D" w14:textId="77777777" w:rsidR="002B23FF" w:rsidRPr="0085711A" w:rsidRDefault="002B23FF" w:rsidP="002B23FF">
            <w:pPr>
              <w:jc w:val="left"/>
              <w:rPr>
                <w:rFonts w:asciiTheme="minorHAnsi" w:hAnsiTheme="minorHAnsi"/>
                <w:color w:val="auto"/>
                <w:sz w:val="18"/>
                <w:szCs w:val="18"/>
              </w:rPr>
            </w:pPr>
            <w:r w:rsidRPr="0085711A">
              <w:rPr>
                <w:rFonts w:asciiTheme="minorHAnsi" w:hAnsiTheme="minorHAnsi"/>
                <w:color w:val="auto"/>
                <w:sz w:val="18"/>
                <w:szCs w:val="18"/>
              </w:rPr>
              <w:t>Produce health resources in multilingual, visually accessible formats such as infographics and short videos.</w:t>
            </w:r>
          </w:p>
          <w:p w14:paraId="0A1BE06C" w14:textId="77777777" w:rsidR="002B23FF" w:rsidRDefault="002B23FF" w:rsidP="002B23FF">
            <w:pPr>
              <w:jc w:val="left"/>
              <w:rPr>
                <w:rFonts w:asciiTheme="minorHAnsi" w:hAnsiTheme="minorHAnsi"/>
                <w:color w:val="auto"/>
                <w:sz w:val="18"/>
                <w:szCs w:val="18"/>
              </w:rPr>
            </w:pPr>
          </w:p>
          <w:p w14:paraId="6A7D3658" w14:textId="77777777" w:rsidR="002B23FF" w:rsidRPr="0085711A" w:rsidRDefault="002B23FF" w:rsidP="002B23FF">
            <w:pPr>
              <w:jc w:val="left"/>
              <w:rPr>
                <w:rFonts w:asciiTheme="minorHAnsi" w:hAnsiTheme="minorHAnsi"/>
                <w:color w:val="auto"/>
                <w:sz w:val="18"/>
                <w:szCs w:val="18"/>
              </w:rPr>
            </w:pPr>
            <w:r w:rsidRPr="0085711A">
              <w:rPr>
                <w:rFonts w:asciiTheme="minorHAnsi" w:hAnsiTheme="minorHAnsi"/>
                <w:color w:val="auto"/>
                <w:sz w:val="18"/>
                <w:szCs w:val="18"/>
              </w:rPr>
              <w:t>Prioritise digital communication strategies that reach men with lower literacy levels or limited healthcare engagement.</w:t>
            </w:r>
          </w:p>
          <w:p w14:paraId="609AC720" w14:textId="77777777" w:rsidR="002B23FF" w:rsidRDefault="002B23FF" w:rsidP="002B23FF">
            <w:pPr>
              <w:jc w:val="left"/>
              <w:rPr>
                <w:rFonts w:asciiTheme="minorHAnsi" w:hAnsiTheme="minorHAnsi"/>
                <w:color w:val="auto"/>
                <w:sz w:val="18"/>
                <w:szCs w:val="18"/>
              </w:rPr>
            </w:pPr>
          </w:p>
          <w:p w14:paraId="7CB15295" w14:textId="2CD60BD0" w:rsidR="002B23FF" w:rsidRPr="0085711A" w:rsidRDefault="002B23FF" w:rsidP="002B23FF">
            <w:pPr>
              <w:jc w:val="left"/>
              <w:rPr>
                <w:rFonts w:asciiTheme="minorHAnsi" w:hAnsiTheme="minorHAnsi"/>
                <w:color w:val="auto"/>
                <w:sz w:val="18"/>
                <w:szCs w:val="18"/>
              </w:rPr>
            </w:pPr>
            <w:r w:rsidRPr="0085711A">
              <w:rPr>
                <w:rFonts w:asciiTheme="minorHAnsi" w:hAnsiTheme="minorHAnsi"/>
                <w:color w:val="auto"/>
                <w:sz w:val="18"/>
                <w:szCs w:val="18"/>
              </w:rPr>
              <w:t>Disseminate resources through community-based digital platforms and social media trusted by local men.</w:t>
            </w:r>
          </w:p>
        </w:tc>
        <w:tc>
          <w:tcPr>
            <w:tcW w:w="2457" w:type="dxa"/>
            <w:tcBorders>
              <w:top w:val="single" w:sz="6" w:space="0" w:color="auto"/>
              <w:left w:val="single" w:sz="6" w:space="0" w:color="auto"/>
              <w:bottom w:val="single" w:sz="4" w:space="0" w:color="auto"/>
              <w:right w:val="single" w:sz="4" w:space="0" w:color="auto"/>
            </w:tcBorders>
          </w:tcPr>
          <w:p w14:paraId="1C3CFFFF" w14:textId="56D8BC6C" w:rsidR="002B23FF" w:rsidRPr="000B1995" w:rsidRDefault="002B23FF" w:rsidP="002B23FF">
            <w:pPr>
              <w:jc w:val="left"/>
              <w:rPr>
                <w:rFonts w:asciiTheme="minorHAnsi" w:hAnsiTheme="minorHAnsi"/>
                <w:bCs/>
                <w:color w:val="auto"/>
                <w:sz w:val="18"/>
                <w:szCs w:val="18"/>
              </w:rPr>
            </w:pPr>
            <w:r>
              <w:rPr>
                <w:rFonts w:asciiTheme="minorHAnsi" w:hAnsiTheme="minorHAnsi"/>
                <w:color w:val="auto"/>
                <w:sz w:val="18"/>
                <w:szCs w:val="18"/>
              </w:rPr>
              <w:lastRenderedPageBreak/>
              <w:t>M</w:t>
            </w:r>
            <w:r w:rsidRPr="000B1995">
              <w:rPr>
                <w:rFonts w:asciiTheme="minorHAnsi" w:hAnsiTheme="minorHAnsi"/>
                <w:bCs/>
                <w:color w:val="auto"/>
                <w:sz w:val="18"/>
                <w:szCs w:val="18"/>
              </w:rPr>
              <w:t>en’s Recovery Cafés: Safe spaces in community centres where men in recovery can meet, share experiences and access health information.</w:t>
            </w:r>
          </w:p>
          <w:p w14:paraId="6B359FD8" w14:textId="77777777" w:rsidR="002B23FF" w:rsidRPr="000B1995" w:rsidRDefault="002B23FF" w:rsidP="002B23FF">
            <w:pPr>
              <w:jc w:val="left"/>
              <w:rPr>
                <w:rFonts w:asciiTheme="minorHAnsi" w:hAnsiTheme="minorHAnsi"/>
                <w:bCs/>
                <w:color w:val="auto"/>
                <w:sz w:val="18"/>
                <w:szCs w:val="18"/>
              </w:rPr>
            </w:pPr>
          </w:p>
          <w:p w14:paraId="034202E1" w14:textId="77777777" w:rsidR="002B23FF" w:rsidRPr="000B1995" w:rsidRDefault="002B23FF" w:rsidP="002B23FF">
            <w:pPr>
              <w:jc w:val="left"/>
              <w:rPr>
                <w:rFonts w:asciiTheme="minorHAnsi" w:hAnsiTheme="minorHAnsi"/>
                <w:bCs/>
                <w:color w:val="auto"/>
                <w:sz w:val="18"/>
                <w:szCs w:val="18"/>
              </w:rPr>
            </w:pPr>
            <w:r w:rsidRPr="000B1995">
              <w:rPr>
                <w:rFonts w:asciiTheme="minorHAnsi" w:hAnsiTheme="minorHAnsi"/>
                <w:bCs/>
                <w:color w:val="auto"/>
                <w:sz w:val="18"/>
                <w:szCs w:val="18"/>
              </w:rPr>
              <w:t xml:space="preserve">Men’s mental health groups with group activities or physical activity sessions to encourage conversation </w:t>
            </w:r>
          </w:p>
          <w:p w14:paraId="16752A50" w14:textId="77777777" w:rsidR="002B23FF" w:rsidRPr="000B1995" w:rsidRDefault="002B23FF" w:rsidP="002B23FF">
            <w:pPr>
              <w:jc w:val="left"/>
              <w:rPr>
                <w:rFonts w:asciiTheme="minorHAnsi" w:hAnsiTheme="minorHAnsi"/>
                <w:bCs/>
                <w:color w:val="auto"/>
                <w:sz w:val="18"/>
                <w:szCs w:val="18"/>
              </w:rPr>
            </w:pPr>
          </w:p>
          <w:p w14:paraId="27E4F7DD" w14:textId="77777777" w:rsidR="002B23FF" w:rsidRPr="000B1995" w:rsidRDefault="002B23FF" w:rsidP="002B23FF">
            <w:pPr>
              <w:jc w:val="left"/>
              <w:rPr>
                <w:rFonts w:asciiTheme="minorHAnsi" w:hAnsiTheme="minorHAnsi"/>
                <w:bCs/>
                <w:color w:val="auto"/>
                <w:sz w:val="18"/>
                <w:szCs w:val="18"/>
              </w:rPr>
            </w:pPr>
            <w:r w:rsidRPr="000B1995">
              <w:rPr>
                <w:rFonts w:asciiTheme="minorHAnsi" w:hAnsiTheme="minorHAnsi"/>
                <w:bCs/>
                <w:color w:val="auto"/>
                <w:sz w:val="18"/>
                <w:szCs w:val="18"/>
              </w:rPr>
              <w:t>Peer Mentorship Programs: Train men with lived experience of substance misuse or homelessness to support others in similar situations.</w:t>
            </w:r>
          </w:p>
          <w:p w14:paraId="160597A1" w14:textId="77777777" w:rsidR="002B23FF" w:rsidRPr="000B1995" w:rsidRDefault="002B23FF" w:rsidP="002B23FF">
            <w:pPr>
              <w:jc w:val="left"/>
              <w:rPr>
                <w:rFonts w:asciiTheme="minorHAnsi" w:hAnsiTheme="minorHAnsi"/>
                <w:bCs/>
                <w:color w:val="auto"/>
                <w:sz w:val="18"/>
                <w:szCs w:val="18"/>
              </w:rPr>
            </w:pPr>
          </w:p>
          <w:p w14:paraId="6F96B3C2" w14:textId="77777777" w:rsidR="002B23FF" w:rsidRPr="000B1995" w:rsidRDefault="002B23FF" w:rsidP="002B23FF">
            <w:pPr>
              <w:jc w:val="left"/>
              <w:rPr>
                <w:rFonts w:asciiTheme="minorHAnsi" w:hAnsiTheme="minorHAnsi"/>
                <w:bCs/>
                <w:color w:val="auto"/>
                <w:sz w:val="18"/>
                <w:szCs w:val="18"/>
              </w:rPr>
            </w:pPr>
            <w:r w:rsidRPr="000B1995">
              <w:rPr>
                <w:rFonts w:asciiTheme="minorHAnsi" w:hAnsiTheme="minorHAnsi"/>
                <w:bCs/>
                <w:color w:val="auto"/>
                <w:sz w:val="18"/>
                <w:szCs w:val="18"/>
              </w:rPr>
              <w:t>Community Sports Groups: Football or boxing clubs combined with health checks and mental health support.</w:t>
            </w:r>
          </w:p>
          <w:p w14:paraId="037B0321" w14:textId="77777777" w:rsidR="002B23FF" w:rsidRPr="000B1995" w:rsidRDefault="002B23FF" w:rsidP="002B23FF">
            <w:pPr>
              <w:jc w:val="left"/>
              <w:rPr>
                <w:rFonts w:asciiTheme="minorHAnsi" w:hAnsiTheme="minorHAnsi"/>
                <w:bCs/>
                <w:color w:val="auto"/>
                <w:sz w:val="18"/>
                <w:szCs w:val="18"/>
              </w:rPr>
            </w:pPr>
          </w:p>
          <w:p w14:paraId="2133C0F6" w14:textId="77777777" w:rsidR="002B23FF" w:rsidRPr="000B1995" w:rsidRDefault="002B23FF" w:rsidP="002B23FF">
            <w:pPr>
              <w:jc w:val="left"/>
              <w:rPr>
                <w:rFonts w:asciiTheme="minorHAnsi" w:hAnsiTheme="minorHAnsi"/>
                <w:bCs/>
                <w:color w:val="auto"/>
                <w:sz w:val="18"/>
                <w:szCs w:val="18"/>
              </w:rPr>
            </w:pPr>
            <w:r w:rsidRPr="000B1995">
              <w:rPr>
                <w:rFonts w:asciiTheme="minorHAnsi" w:hAnsiTheme="minorHAnsi"/>
                <w:bCs/>
                <w:color w:val="auto"/>
                <w:sz w:val="18"/>
                <w:szCs w:val="18"/>
              </w:rPr>
              <w:t xml:space="preserve">Family Recovery Workshops: Sessions that involve partners and children to rebuild </w:t>
            </w:r>
            <w:r w:rsidRPr="000B1995">
              <w:rPr>
                <w:rFonts w:asciiTheme="minorHAnsi" w:hAnsiTheme="minorHAnsi"/>
                <w:bCs/>
                <w:color w:val="auto"/>
                <w:sz w:val="18"/>
                <w:szCs w:val="18"/>
              </w:rPr>
              <w:lastRenderedPageBreak/>
              <w:t>relationships and address cycles of substance misuse.</w:t>
            </w:r>
          </w:p>
          <w:p w14:paraId="597E6B24" w14:textId="77777777" w:rsidR="002B23FF" w:rsidRPr="000B1995" w:rsidRDefault="002B23FF" w:rsidP="002B23FF">
            <w:pPr>
              <w:jc w:val="left"/>
              <w:rPr>
                <w:rFonts w:asciiTheme="minorHAnsi" w:hAnsiTheme="minorHAnsi"/>
                <w:bCs/>
                <w:color w:val="auto"/>
                <w:sz w:val="18"/>
                <w:szCs w:val="18"/>
              </w:rPr>
            </w:pPr>
          </w:p>
          <w:p w14:paraId="61E132BF" w14:textId="77777777" w:rsidR="002B23FF" w:rsidRPr="000B1995" w:rsidRDefault="002B23FF" w:rsidP="002B23FF">
            <w:pPr>
              <w:jc w:val="left"/>
              <w:rPr>
                <w:rFonts w:asciiTheme="minorHAnsi" w:hAnsiTheme="minorHAnsi"/>
                <w:bCs/>
                <w:color w:val="auto"/>
                <w:sz w:val="18"/>
                <w:szCs w:val="18"/>
              </w:rPr>
            </w:pPr>
            <w:r w:rsidRPr="000B1995">
              <w:rPr>
                <w:rFonts w:asciiTheme="minorHAnsi" w:hAnsiTheme="minorHAnsi"/>
                <w:bCs/>
                <w:color w:val="auto"/>
                <w:sz w:val="18"/>
                <w:szCs w:val="18"/>
              </w:rPr>
              <w:t>Parenting Skills Programs: Target fathers in recovery to strengthen family roles and reduce relapse risk.</w:t>
            </w:r>
          </w:p>
          <w:p w14:paraId="1764AE18" w14:textId="77777777" w:rsidR="002B23FF" w:rsidRPr="000B1995" w:rsidRDefault="002B23FF" w:rsidP="002B23FF">
            <w:pPr>
              <w:jc w:val="left"/>
              <w:rPr>
                <w:rFonts w:asciiTheme="minorHAnsi" w:hAnsiTheme="minorHAnsi"/>
                <w:bCs/>
                <w:color w:val="auto"/>
                <w:sz w:val="18"/>
                <w:szCs w:val="18"/>
              </w:rPr>
            </w:pPr>
          </w:p>
          <w:p w14:paraId="0C7786FE" w14:textId="77777777" w:rsidR="002B23FF" w:rsidRPr="000B1995" w:rsidRDefault="002B23FF" w:rsidP="002B23FF">
            <w:pPr>
              <w:jc w:val="left"/>
              <w:rPr>
                <w:rFonts w:asciiTheme="minorHAnsi" w:hAnsiTheme="minorHAnsi"/>
                <w:bCs/>
                <w:color w:val="auto"/>
                <w:sz w:val="18"/>
                <w:szCs w:val="18"/>
              </w:rPr>
            </w:pPr>
            <w:r w:rsidRPr="000B1995">
              <w:rPr>
                <w:rFonts w:asciiTheme="minorHAnsi" w:hAnsiTheme="minorHAnsi"/>
                <w:bCs/>
                <w:color w:val="auto"/>
                <w:sz w:val="18"/>
                <w:szCs w:val="18"/>
              </w:rPr>
              <w:t>Health Literacy Campaigns: Simple visuals or videos on topics like mental health, cancer screening, substance misuse, and healthy eating in multiple languages.</w:t>
            </w:r>
          </w:p>
          <w:p w14:paraId="39BA0D8C" w14:textId="6082818F" w:rsidR="002B23FF" w:rsidRPr="00991A77" w:rsidRDefault="002B23FF" w:rsidP="002111D2">
            <w:pPr>
              <w:jc w:val="left"/>
              <w:rPr>
                <w:rFonts w:asciiTheme="minorHAnsi" w:hAnsiTheme="minorHAnsi"/>
                <w:color w:val="auto"/>
                <w:sz w:val="18"/>
                <w:szCs w:val="18"/>
              </w:rPr>
            </w:pPr>
          </w:p>
        </w:tc>
        <w:tc>
          <w:tcPr>
            <w:tcW w:w="2458" w:type="dxa"/>
            <w:tcBorders>
              <w:top w:val="single" w:sz="4" w:space="0" w:color="auto"/>
              <w:left w:val="single" w:sz="4" w:space="0" w:color="auto"/>
              <w:bottom w:val="single" w:sz="4" w:space="0" w:color="auto"/>
              <w:right w:val="single" w:sz="4" w:space="0" w:color="auto"/>
            </w:tcBorders>
          </w:tcPr>
          <w:p w14:paraId="57722870" w14:textId="77777777" w:rsidR="002B23FF" w:rsidRDefault="002B23FF" w:rsidP="002B23FF">
            <w:pPr>
              <w:jc w:val="left"/>
              <w:rPr>
                <w:rFonts w:asciiTheme="minorHAnsi" w:hAnsiTheme="minorHAnsi"/>
                <w:bCs/>
                <w:color w:val="auto"/>
                <w:sz w:val="18"/>
                <w:szCs w:val="18"/>
              </w:rPr>
            </w:pPr>
            <w:r>
              <w:rPr>
                <w:rFonts w:asciiTheme="minorHAnsi" w:hAnsiTheme="minorHAnsi"/>
                <w:bCs/>
                <w:color w:val="auto"/>
                <w:sz w:val="18"/>
                <w:szCs w:val="18"/>
              </w:rPr>
              <w:lastRenderedPageBreak/>
              <w:t xml:space="preserve">Improved access and engagement with health services </w:t>
            </w:r>
          </w:p>
          <w:p w14:paraId="51863D2F" w14:textId="77777777" w:rsidR="002B23FF" w:rsidRDefault="002B23FF" w:rsidP="002B23FF">
            <w:pPr>
              <w:jc w:val="left"/>
              <w:rPr>
                <w:rFonts w:asciiTheme="minorHAnsi" w:hAnsiTheme="minorHAnsi"/>
                <w:bCs/>
                <w:color w:val="auto"/>
                <w:sz w:val="18"/>
                <w:szCs w:val="18"/>
              </w:rPr>
            </w:pPr>
          </w:p>
          <w:p w14:paraId="25E60E84" w14:textId="77777777" w:rsidR="002B23FF" w:rsidRDefault="002B23FF" w:rsidP="002B23FF">
            <w:pPr>
              <w:jc w:val="left"/>
              <w:rPr>
                <w:rFonts w:asciiTheme="minorHAnsi" w:hAnsiTheme="minorHAnsi"/>
                <w:bCs/>
                <w:color w:val="auto"/>
                <w:sz w:val="18"/>
                <w:szCs w:val="18"/>
              </w:rPr>
            </w:pPr>
            <w:r w:rsidRPr="003B790D">
              <w:rPr>
                <w:rFonts w:asciiTheme="minorHAnsi" w:hAnsiTheme="minorHAnsi"/>
                <w:bCs/>
                <w:color w:val="auto"/>
                <w:sz w:val="18"/>
                <w:szCs w:val="18"/>
              </w:rPr>
              <w:t>Increased participation in peer support</w:t>
            </w:r>
            <w:r>
              <w:rPr>
                <w:rFonts w:asciiTheme="minorHAnsi" w:hAnsiTheme="minorHAnsi"/>
                <w:bCs/>
                <w:color w:val="auto"/>
                <w:sz w:val="18"/>
                <w:szCs w:val="18"/>
              </w:rPr>
              <w:t xml:space="preserve"> - s</w:t>
            </w:r>
            <w:r w:rsidRPr="008F516E">
              <w:rPr>
                <w:rFonts w:asciiTheme="minorHAnsi" w:hAnsiTheme="minorHAnsi"/>
                <w:bCs/>
                <w:color w:val="auto"/>
                <w:sz w:val="18"/>
                <w:szCs w:val="18"/>
              </w:rPr>
              <w:t>trengthened peer relationships and social support networks</w:t>
            </w:r>
          </w:p>
          <w:p w14:paraId="05C79AA6" w14:textId="77777777" w:rsidR="002B23FF" w:rsidRDefault="002B23FF" w:rsidP="002B23FF">
            <w:pPr>
              <w:jc w:val="left"/>
              <w:rPr>
                <w:rFonts w:asciiTheme="minorHAnsi" w:hAnsiTheme="minorHAnsi"/>
                <w:bCs/>
                <w:color w:val="auto"/>
                <w:sz w:val="18"/>
                <w:szCs w:val="18"/>
              </w:rPr>
            </w:pPr>
          </w:p>
          <w:p w14:paraId="55848ABA" w14:textId="77777777" w:rsidR="002B23FF" w:rsidRDefault="002B23FF" w:rsidP="002B23FF">
            <w:pPr>
              <w:jc w:val="left"/>
              <w:rPr>
                <w:rFonts w:asciiTheme="minorHAnsi" w:hAnsiTheme="minorHAnsi"/>
                <w:bCs/>
                <w:color w:val="auto"/>
                <w:sz w:val="18"/>
                <w:szCs w:val="18"/>
              </w:rPr>
            </w:pPr>
            <w:r w:rsidRPr="008F516E">
              <w:rPr>
                <w:rFonts w:asciiTheme="minorHAnsi" w:hAnsiTheme="minorHAnsi"/>
                <w:bCs/>
                <w:color w:val="auto"/>
                <w:sz w:val="18"/>
                <w:szCs w:val="18"/>
              </w:rPr>
              <w:t>Reduced stigma around mental health and help-seeking</w:t>
            </w:r>
          </w:p>
          <w:p w14:paraId="58CAD2CB" w14:textId="77777777" w:rsidR="002B23FF" w:rsidRDefault="002B23FF" w:rsidP="002B23FF">
            <w:pPr>
              <w:jc w:val="left"/>
              <w:rPr>
                <w:rFonts w:asciiTheme="minorHAnsi" w:hAnsiTheme="minorHAnsi"/>
                <w:bCs/>
                <w:color w:val="auto"/>
                <w:sz w:val="18"/>
                <w:szCs w:val="18"/>
              </w:rPr>
            </w:pPr>
          </w:p>
          <w:p w14:paraId="31A69199" w14:textId="78058BB0" w:rsidR="002B23FF" w:rsidRDefault="002B23FF" w:rsidP="002B23FF">
            <w:pPr>
              <w:jc w:val="left"/>
              <w:rPr>
                <w:rFonts w:asciiTheme="minorHAnsi" w:hAnsiTheme="minorHAnsi"/>
                <w:color w:val="auto"/>
                <w:sz w:val="18"/>
                <w:szCs w:val="18"/>
              </w:rPr>
            </w:pPr>
            <w:r>
              <w:rPr>
                <w:rFonts w:asciiTheme="minorHAnsi" w:hAnsiTheme="minorHAnsi"/>
                <w:bCs/>
                <w:color w:val="auto"/>
                <w:sz w:val="18"/>
                <w:szCs w:val="18"/>
              </w:rPr>
              <w:t>Improved health literacy</w:t>
            </w:r>
          </w:p>
        </w:tc>
      </w:tr>
    </w:tbl>
    <w:p w14:paraId="2966EE16" w14:textId="77777777" w:rsidR="00560EBF" w:rsidRPr="003D4456" w:rsidRDefault="00560EBF" w:rsidP="00342A4C">
      <w:pPr>
        <w:rPr>
          <w:color w:val="E97132" w:themeColor="accent2"/>
        </w:rPr>
      </w:pPr>
    </w:p>
    <w:p w14:paraId="07805022" w14:textId="77777777" w:rsidR="00560EBF" w:rsidRPr="003D4456" w:rsidRDefault="00560EBF">
      <w:pPr>
        <w:spacing w:after="160" w:line="259" w:lineRule="auto"/>
        <w:jc w:val="left"/>
        <w:rPr>
          <w:color w:val="E97132" w:themeColor="accent2"/>
        </w:rPr>
      </w:pPr>
      <w:r w:rsidRPr="003D4456">
        <w:rPr>
          <w:color w:val="E97132" w:themeColor="accent2"/>
        </w:rPr>
        <w:br w:type="page"/>
      </w:r>
    </w:p>
    <w:p w14:paraId="608ECE43" w14:textId="77777777" w:rsidR="00560EBF" w:rsidRDefault="00560EBF" w:rsidP="00342A4C">
      <w:pPr>
        <w:sectPr w:rsidR="00560EBF" w:rsidSect="00FA6E08">
          <w:headerReference w:type="default" r:id="rId44"/>
          <w:headerReference w:type="first" r:id="rId45"/>
          <w:pgSz w:w="16838" w:h="11906" w:orient="landscape" w:code="9"/>
          <w:pgMar w:top="1440" w:right="1440" w:bottom="1440" w:left="1440" w:header="709" w:footer="709" w:gutter="0"/>
          <w:cols w:space="708"/>
          <w:titlePg/>
          <w:docGrid w:linePitch="360"/>
        </w:sectPr>
      </w:pPr>
    </w:p>
    <w:p w14:paraId="33ACD7B7" w14:textId="57CE65C1" w:rsidR="00495BD6" w:rsidRPr="0063112E" w:rsidRDefault="00E46640" w:rsidP="00487CA5">
      <w:pPr>
        <w:pStyle w:val="Heading3"/>
      </w:pPr>
      <w:bookmarkStart w:id="22" w:name="_Toc219194806"/>
      <w:r>
        <w:lastRenderedPageBreak/>
        <w:t>Appendix 4:</w:t>
      </w:r>
      <w:r w:rsidR="00560EBF" w:rsidRPr="0063112E">
        <w:t xml:space="preserve"> </w:t>
      </w:r>
      <w:r w:rsidR="003D4456">
        <w:t>Inclusion Health</w:t>
      </w:r>
      <w:r w:rsidR="0063112E" w:rsidRPr="0063112E">
        <w:t xml:space="preserve"> Grant Evaluation Report Template</w:t>
      </w:r>
      <w:bookmarkEnd w:id="22"/>
      <w:r w:rsidR="0063112E" w:rsidRPr="0063112E">
        <w:t xml:space="preserve"> </w:t>
      </w:r>
    </w:p>
    <w:p w14:paraId="6C77C2AD" w14:textId="77777777" w:rsidR="00560EBF" w:rsidRDefault="00560EBF" w:rsidP="00342A4C"/>
    <w:p w14:paraId="034B0111" w14:textId="77777777" w:rsidR="0063112E" w:rsidRPr="003A48EB" w:rsidRDefault="0063112E" w:rsidP="009E70FD">
      <w:pPr>
        <w:jc w:val="left"/>
        <w:rPr>
          <w:rFonts w:asciiTheme="minorHAnsi" w:hAnsiTheme="minorHAnsi"/>
          <w:b/>
          <w:bCs/>
          <w:i/>
          <w:iCs/>
          <w:u w:val="single"/>
        </w:rPr>
      </w:pPr>
      <w:bookmarkStart w:id="23" w:name="_Toc212106536"/>
      <w:r w:rsidRPr="003A48EB">
        <w:rPr>
          <w:rFonts w:asciiTheme="minorHAnsi" w:hAnsiTheme="minorHAnsi"/>
          <w:b/>
          <w:bCs/>
          <w:i/>
          <w:iCs/>
          <w:u w:val="single"/>
        </w:rPr>
        <w:t>Your Project/Activities</w:t>
      </w:r>
      <w:bookmarkEnd w:id="23"/>
    </w:p>
    <w:p w14:paraId="3462B2AA" w14:textId="77777777" w:rsidR="003A48EB" w:rsidRDefault="003A48EB" w:rsidP="009E70FD">
      <w:pPr>
        <w:jc w:val="left"/>
        <w:rPr>
          <w:rFonts w:asciiTheme="minorHAnsi" w:hAnsiTheme="minorHAnsi"/>
          <w:b/>
          <w:bCs/>
        </w:rPr>
      </w:pPr>
    </w:p>
    <w:p w14:paraId="2B8550EA" w14:textId="7238AA65" w:rsidR="003A48EB" w:rsidRPr="003A48EB" w:rsidRDefault="003A48EB" w:rsidP="003A48EB">
      <w:pPr>
        <w:jc w:val="left"/>
        <w:rPr>
          <w:rFonts w:asciiTheme="minorHAnsi" w:hAnsiTheme="minorHAnsi"/>
          <w:b/>
          <w:bCs/>
        </w:rPr>
      </w:pPr>
      <w:r w:rsidRPr="003A48EB">
        <w:rPr>
          <w:rFonts w:asciiTheme="minorHAnsi" w:hAnsiTheme="minorHAnsi"/>
          <w:b/>
          <w:bCs/>
        </w:rPr>
        <w:t>Organisation Name</w:t>
      </w:r>
      <w:r>
        <w:rPr>
          <w:rFonts w:asciiTheme="minorHAnsi" w:hAnsiTheme="minorHAnsi"/>
          <w:b/>
          <w:bCs/>
        </w:rPr>
        <w:t xml:space="preserve"> </w:t>
      </w:r>
      <w:sdt>
        <w:sdtPr>
          <w:rPr>
            <w:rFonts w:asciiTheme="minorHAnsi" w:hAnsiTheme="minorHAnsi"/>
            <w:b/>
            <w:bCs/>
          </w:rPr>
          <w:id w:val="-2107114263"/>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347DF2D5" w14:textId="218E1F40" w:rsidR="003A48EB" w:rsidRPr="003A48EB" w:rsidRDefault="003A48EB" w:rsidP="003A48EB">
      <w:pPr>
        <w:jc w:val="left"/>
        <w:rPr>
          <w:rFonts w:asciiTheme="minorHAnsi" w:hAnsiTheme="minorHAnsi"/>
          <w:b/>
          <w:bCs/>
        </w:rPr>
      </w:pPr>
      <w:r w:rsidRPr="003A48EB">
        <w:rPr>
          <w:rFonts w:asciiTheme="minorHAnsi" w:hAnsiTheme="minorHAnsi"/>
          <w:b/>
          <w:bCs/>
        </w:rPr>
        <w:t>Commissioning Strand</w:t>
      </w:r>
      <w:r>
        <w:rPr>
          <w:rFonts w:asciiTheme="minorHAnsi" w:hAnsiTheme="minorHAnsi"/>
          <w:b/>
          <w:bCs/>
        </w:rPr>
        <w:t xml:space="preserve"> </w:t>
      </w:r>
      <w:sdt>
        <w:sdtPr>
          <w:rPr>
            <w:rFonts w:asciiTheme="minorHAnsi" w:hAnsiTheme="minorHAnsi"/>
            <w:b/>
            <w:bCs/>
          </w:rPr>
          <w:id w:val="1363170187"/>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201DEC60" w14:textId="2BBC5C50" w:rsidR="0063112E" w:rsidRDefault="003A48EB" w:rsidP="003A48EB">
      <w:pPr>
        <w:jc w:val="left"/>
        <w:rPr>
          <w:rFonts w:asciiTheme="minorHAnsi" w:hAnsiTheme="minorHAnsi"/>
          <w:b/>
          <w:bCs/>
        </w:rPr>
      </w:pPr>
      <w:r w:rsidRPr="003A48EB">
        <w:rPr>
          <w:rFonts w:asciiTheme="minorHAnsi" w:hAnsiTheme="minorHAnsi"/>
          <w:b/>
          <w:bCs/>
        </w:rPr>
        <w:t>Project Title</w:t>
      </w:r>
      <w:r>
        <w:rPr>
          <w:rFonts w:asciiTheme="minorHAnsi" w:hAnsiTheme="minorHAnsi"/>
          <w:b/>
          <w:bCs/>
        </w:rPr>
        <w:t xml:space="preserve"> </w:t>
      </w:r>
      <w:sdt>
        <w:sdtPr>
          <w:rPr>
            <w:rFonts w:asciiTheme="minorHAnsi" w:hAnsiTheme="minorHAnsi"/>
            <w:b/>
            <w:bCs/>
          </w:rPr>
          <w:id w:val="693585706"/>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264BB71A" w14:textId="77777777" w:rsidR="003A48EB" w:rsidRPr="00E46640" w:rsidRDefault="003A48EB" w:rsidP="003A48EB">
      <w:pPr>
        <w:jc w:val="left"/>
        <w:rPr>
          <w:rFonts w:asciiTheme="minorHAnsi" w:hAnsiTheme="minorHAnsi"/>
        </w:rPr>
      </w:pPr>
    </w:p>
    <w:p w14:paraId="3701D0C7" w14:textId="77777777" w:rsidR="0063112E" w:rsidRPr="00E46640" w:rsidRDefault="0063112E" w:rsidP="009E70FD">
      <w:pPr>
        <w:jc w:val="left"/>
        <w:rPr>
          <w:rFonts w:asciiTheme="minorHAnsi" w:hAnsiTheme="minorHAnsi"/>
          <w:b/>
          <w:bCs/>
        </w:rPr>
      </w:pPr>
      <w:bookmarkStart w:id="24" w:name="_Hlk37951649"/>
      <w:r w:rsidRPr="00E46640">
        <w:rPr>
          <w:rFonts w:asciiTheme="minorHAnsi" w:hAnsiTheme="minorHAnsi"/>
          <w:b/>
          <w:bCs/>
        </w:rPr>
        <w:t xml:space="preserve">What were the planned key achievements of the project/activities? (5 bullet points) </w:t>
      </w:r>
    </w:p>
    <w:p w14:paraId="16710199" w14:textId="77777777" w:rsidR="00E46640" w:rsidRDefault="00E46640" w:rsidP="009E70FD">
      <w:pPr>
        <w:jc w:val="left"/>
        <w:rPr>
          <w:rFonts w:asciiTheme="minorHAnsi" w:hAnsiTheme="minorHAnsi"/>
        </w:rPr>
      </w:pPr>
    </w:p>
    <w:p w14:paraId="1248E089" w14:textId="47309F12" w:rsidR="00E46640" w:rsidRDefault="00E46640" w:rsidP="00ED68B3">
      <w:pPr>
        <w:pStyle w:val="ListParagraph"/>
        <w:numPr>
          <w:ilvl w:val="0"/>
          <w:numId w:val="53"/>
        </w:numPr>
        <w:jc w:val="left"/>
        <w:rPr>
          <w:rFonts w:asciiTheme="minorHAnsi" w:hAnsiTheme="minorHAnsi"/>
        </w:rPr>
      </w:pPr>
      <w:r>
        <w:rPr>
          <w:rFonts w:asciiTheme="minorHAnsi" w:hAnsiTheme="minorHAnsi"/>
        </w:rPr>
        <w:t xml:space="preserve"> </w:t>
      </w:r>
    </w:p>
    <w:p w14:paraId="29331842" w14:textId="371AB89A" w:rsidR="00E46640" w:rsidRDefault="00E46640" w:rsidP="00ED68B3">
      <w:pPr>
        <w:pStyle w:val="ListParagraph"/>
        <w:numPr>
          <w:ilvl w:val="0"/>
          <w:numId w:val="53"/>
        </w:numPr>
        <w:jc w:val="left"/>
        <w:rPr>
          <w:rFonts w:asciiTheme="minorHAnsi" w:hAnsiTheme="minorHAnsi"/>
        </w:rPr>
      </w:pPr>
      <w:r>
        <w:rPr>
          <w:rFonts w:asciiTheme="minorHAnsi" w:hAnsiTheme="minorHAnsi"/>
        </w:rPr>
        <w:t xml:space="preserve"> </w:t>
      </w:r>
    </w:p>
    <w:p w14:paraId="12B41C22" w14:textId="1A7ED171" w:rsidR="00E46640" w:rsidRDefault="00E46640" w:rsidP="00ED68B3">
      <w:pPr>
        <w:pStyle w:val="ListParagraph"/>
        <w:numPr>
          <w:ilvl w:val="0"/>
          <w:numId w:val="53"/>
        </w:numPr>
        <w:jc w:val="left"/>
        <w:rPr>
          <w:rFonts w:asciiTheme="minorHAnsi" w:hAnsiTheme="minorHAnsi"/>
        </w:rPr>
      </w:pPr>
      <w:r>
        <w:rPr>
          <w:rFonts w:asciiTheme="minorHAnsi" w:hAnsiTheme="minorHAnsi"/>
        </w:rPr>
        <w:t xml:space="preserve"> </w:t>
      </w:r>
    </w:p>
    <w:p w14:paraId="389656CB" w14:textId="570071D7" w:rsidR="00E46640" w:rsidRDefault="00E46640" w:rsidP="00ED68B3">
      <w:pPr>
        <w:pStyle w:val="ListParagraph"/>
        <w:numPr>
          <w:ilvl w:val="0"/>
          <w:numId w:val="53"/>
        </w:numPr>
        <w:jc w:val="left"/>
        <w:rPr>
          <w:rFonts w:asciiTheme="minorHAnsi" w:hAnsiTheme="minorHAnsi"/>
        </w:rPr>
      </w:pPr>
      <w:r>
        <w:rPr>
          <w:rFonts w:asciiTheme="minorHAnsi" w:hAnsiTheme="minorHAnsi"/>
        </w:rPr>
        <w:t xml:space="preserve"> </w:t>
      </w:r>
    </w:p>
    <w:p w14:paraId="1BF32610" w14:textId="77777777" w:rsidR="00E46640" w:rsidRPr="00E46640" w:rsidRDefault="00E46640" w:rsidP="00ED68B3">
      <w:pPr>
        <w:pStyle w:val="ListParagraph"/>
        <w:numPr>
          <w:ilvl w:val="0"/>
          <w:numId w:val="53"/>
        </w:numPr>
        <w:jc w:val="left"/>
        <w:rPr>
          <w:rFonts w:asciiTheme="minorHAnsi" w:hAnsiTheme="minorHAnsi"/>
        </w:rPr>
      </w:pPr>
    </w:p>
    <w:bookmarkEnd w:id="24"/>
    <w:p w14:paraId="2878131A" w14:textId="77777777" w:rsidR="0063112E" w:rsidRPr="00E46640" w:rsidRDefault="0063112E" w:rsidP="009E70FD">
      <w:pPr>
        <w:jc w:val="left"/>
        <w:rPr>
          <w:rFonts w:asciiTheme="minorHAnsi" w:hAnsiTheme="minorHAnsi"/>
        </w:rPr>
      </w:pPr>
    </w:p>
    <w:p w14:paraId="2181956D" w14:textId="77777777" w:rsidR="0063112E" w:rsidRDefault="0063112E" w:rsidP="009E70FD">
      <w:pPr>
        <w:jc w:val="left"/>
        <w:rPr>
          <w:rFonts w:asciiTheme="minorHAnsi" w:hAnsiTheme="minorHAnsi"/>
          <w:b/>
        </w:rPr>
      </w:pPr>
      <w:r w:rsidRPr="00E46640">
        <w:rPr>
          <w:rFonts w:asciiTheme="minorHAnsi" w:hAnsiTheme="minorHAnsi"/>
          <w:b/>
        </w:rPr>
        <w:t xml:space="preserve">Overview: </w:t>
      </w:r>
    </w:p>
    <w:p w14:paraId="17652F3B" w14:textId="77777777" w:rsidR="00E46640" w:rsidRPr="00E46640" w:rsidRDefault="00E46640" w:rsidP="009E70FD">
      <w:pPr>
        <w:jc w:val="left"/>
        <w:rPr>
          <w:rFonts w:asciiTheme="minorHAnsi" w:hAnsiTheme="minorHAnsi"/>
          <w:b/>
        </w:rPr>
      </w:pPr>
    </w:p>
    <w:p w14:paraId="034E4D4B" w14:textId="77777777" w:rsidR="0063112E" w:rsidRPr="00E46640" w:rsidRDefault="0063112E" w:rsidP="009E70FD">
      <w:pPr>
        <w:jc w:val="left"/>
        <w:rPr>
          <w:rFonts w:asciiTheme="minorHAnsi" w:hAnsiTheme="minorHAnsi"/>
          <w:bCs/>
        </w:rPr>
      </w:pPr>
      <w:r w:rsidRPr="00E46640">
        <w:rPr>
          <w:rFonts w:asciiTheme="minorHAnsi" w:hAnsiTheme="minorHAnsi"/>
          <w:bCs/>
        </w:rPr>
        <w:t>To make sure we consistently evaluate the projects we fund, Public Health will be using the RE-AIM framework in this evaluation form. This framework can help guide your project during the contract period and allows both your organisation and the council to learn and improve as we go.</w:t>
      </w:r>
    </w:p>
    <w:p w14:paraId="6DF7EFCA" w14:textId="77777777" w:rsidR="0063112E" w:rsidRPr="00E46640" w:rsidRDefault="0063112E" w:rsidP="009E70FD">
      <w:pPr>
        <w:jc w:val="left"/>
        <w:rPr>
          <w:rFonts w:asciiTheme="minorHAnsi" w:hAnsiTheme="minorHAnsi"/>
          <w:bCs/>
        </w:rPr>
      </w:pPr>
    </w:p>
    <w:p w14:paraId="5BB70568" w14:textId="77777777" w:rsidR="0063112E" w:rsidRPr="00E46640" w:rsidRDefault="0063112E" w:rsidP="009E70FD">
      <w:pPr>
        <w:jc w:val="left"/>
        <w:rPr>
          <w:rFonts w:asciiTheme="minorHAnsi" w:hAnsiTheme="minorHAnsi"/>
          <w:bCs/>
        </w:rPr>
      </w:pPr>
      <w:r w:rsidRPr="00E46640">
        <w:rPr>
          <w:rFonts w:asciiTheme="minorHAnsi" w:hAnsiTheme="minorHAnsi"/>
          <w:bCs/>
        </w:rPr>
        <w:t>By filling out this evaluation, your organisation can see what’s working well, make improvements, and show the impact of your work to funders and the community. It also helps us all make sure these projects benefit people as much as possible and tackle health inequalities in our communities.</w:t>
      </w:r>
    </w:p>
    <w:p w14:paraId="17573C47" w14:textId="77777777" w:rsidR="0063112E" w:rsidRPr="00E46640" w:rsidRDefault="0063112E" w:rsidP="009E70FD">
      <w:pPr>
        <w:jc w:val="left"/>
        <w:rPr>
          <w:rFonts w:asciiTheme="minorHAnsi" w:hAnsiTheme="minorHAnsi"/>
          <w:bCs/>
        </w:rPr>
      </w:pPr>
    </w:p>
    <w:p w14:paraId="08B02CF0" w14:textId="35B5F34D" w:rsidR="0063112E" w:rsidRDefault="0063112E" w:rsidP="009E70FD">
      <w:pPr>
        <w:jc w:val="left"/>
        <w:rPr>
          <w:rFonts w:asciiTheme="minorHAnsi" w:hAnsiTheme="minorHAnsi"/>
          <w:bCs/>
        </w:rPr>
      </w:pPr>
      <w:r w:rsidRPr="00E46640">
        <w:rPr>
          <w:rFonts w:asciiTheme="minorHAnsi" w:hAnsiTheme="minorHAnsi"/>
          <w:bCs/>
        </w:rPr>
        <w:t xml:space="preserve">To learn more about the RE-AIM framework, visit: </w:t>
      </w:r>
      <w:hyperlink r:id="rId46" w:tgtFrame="_new" w:history="1">
        <w:r w:rsidRPr="00E46640">
          <w:rPr>
            <w:rStyle w:val="Hyperlink"/>
            <w:rFonts w:asciiTheme="minorHAnsi" w:hAnsiTheme="minorHAnsi"/>
            <w:bCs/>
          </w:rPr>
          <w:t>RE-AIM Framework</w:t>
        </w:r>
      </w:hyperlink>
      <w:r w:rsidRPr="00E46640">
        <w:rPr>
          <w:rFonts w:asciiTheme="minorHAnsi" w:hAnsiTheme="minorHAnsi"/>
          <w:bCs/>
        </w:rPr>
        <w:t>.</w:t>
      </w:r>
    </w:p>
    <w:p w14:paraId="07812653" w14:textId="77777777" w:rsidR="00C048BB" w:rsidRPr="00E46640" w:rsidRDefault="00C048BB" w:rsidP="009E70FD">
      <w:pPr>
        <w:jc w:val="left"/>
        <w:rPr>
          <w:rFonts w:asciiTheme="minorHAnsi" w:hAnsiTheme="minorHAnsi"/>
          <w:bCs/>
        </w:rPr>
      </w:pPr>
    </w:p>
    <w:p w14:paraId="0A2C2BC7" w14:textId="77777777" w:rsidR="0063112E" w:rsidRPr="00C048BB" w:rsidRDefault="0063112E" w:rsidP="009E70FD">
      <w:pPr>
        <w:jc w:val="left"/>
        <w:rPr>
          <w:rFonts w:asciiTheme="minorHAnsi" w:hAnsiTheme="minorHAnsi"/>
          <w:b/>
          <w:bCs/>
          <w:u w:val="single"/>
        </w:rPr>
      </w:pPr>
      <w:bookmarkStart w:id="25" w:name="_Toc212106537"/>
      <w:r w:rsidRPr="00C048BB">
        <w:rPr>
          <w:rFonts w:asciiTheme="minorHAnsi" w:hAnsiTheme="minorHAnsi"/>
          <w:b/>
          <w:bCs/>
          <w:u w:val="single"/>
        </w:rPr>
        <w:t>Reach:</w:t>
      </w:r>
      <w:bookmarkEnd w:id="25"/>
      <w:r w:rsidRPr="00C048BB">
        <w:rPr>
          <w:rFonts w:asciiTheme="minorHAnsi" w:hAnsiTheme="minorHAnsi"/>
          <w:b/>
          <w:bCs/>
          <w:u w:val="single"/>
        </w:rPr>
        <w:t xml:space="preserve"> </w:t>
      </w:r>
    </w:p>
    <w:p w14:paraId="5B982392" w14:textId="77777777" w:rsidR="0063112E" w:rsidRPr="00E46640" w:rsidRDefault="0063112E" w:rsidP="009E70FD">
      <w:pPr>
        <w:jc w:val="left"/>
        <w:rPr>
          <w:rFonts w:asciiTheme="minorHAnsi" w:hAnsiTheme="minorHAnsi"/>
          <w:b/>
        </w:rPr>
      </w:pPr>
    </w:p>
    <w:p w14:paraId="76996D4E" w14:textId="77777777" w:rsidR="0063112E" w:rsidRPr="00E46640" w:rsidRDefault="0063112E" w:rsidP="009E70FD">
      <w:pPr>
        <w:jc w:val="left"/>
        <w:rPr>
          <w:rFonts w:asciiTheme="minorHAnsi" w:hAnsiTheme="minorHAnsi"/>
          <w:b/>
        </w:rPr>
      </w:pPr>
      <w:r w:rsidRPr="00E46640">
        <w:rPr>
          <w:rFonts w:asciiTheme="minorHAnsi" w:hAnsiTheme="minorHAnsi"/>
          <w:b/>
        </w:rPr>
        <w:t>Tell us about the people that took part in your project activities (project beneficiaries)</w:t>
      </w:r>
      <w:bookmarkStart w:id="26" w:name="_Hlk37952799"/>
      <w:r w:rsidRPr="00E46640">
        <w:rPr>
          <w:rFonts w:asciiTheme="minorHAnsi" w:hAnsiTheme="minorHAnsi"/>
          <w:b/>
        </w:rPr>
        <w:t xml:space="preserve"> </w:t>
      </w:r>
    </w:p>
    <w:p w14:paraId="77033E4C" w14:textId="77777777" w:rsidR="0063112E" w:rsidRPr="00E46640" w:rsidRDefault="0063112E" w:rsidP="009E70FD">
      <w:pPr>
        <w:jc w:val="left"/>
        <w:rPr>
          <w:rFonts w:asciiTheme="minorHAnsi" w:hAnsiTheme="minorHAnsi"/>
          <w:bCs/>
          <w:i/>
          <w:iCs/>
        </w:rPr>
      </w:pPr>
      <w:r w:rsidRPr="00E46640">
        <w:rPr>
          <w:rFonts w:asciiTheme="minorHAnsi" w:hAnsiTheme="minorHAnsi"/>
          <w:bCs/>
        </w:rPr>
        <w:br/>
      </w:r>
      <w:r w:rsidRPr="00E46640">
        <w:rPr>
          <w:rFonts w:asciiTheme="minorHAnsi" w:hAnsiTheme="minorHAnsi"/>
          <w:bCs/>
          <w:i/>
          <w:iCs/>
        </w:rPr>
        <w:t xml:space="preserve">Items to address: </w:t>
      </w:r>
    </w:p>
    <w:p w14:paraId="5279D847" w14:textId="77777777" w:rsidR="0063112E" w:rsidRPr="00E46640" w:rsidRDefault="0063112E" w:rsidP="00ED68B3">
      <w:pPr>
        <w:numPr>
          <w:ilvl w:val="0"/>
          <w:numId w:val="42"/>
        </w:numPr>
        <w:jc w:val="left"/>
        <w:rPr>
          <w:rFonts w:asciiTheme="minorHAnsi" w:hAnsiTheme="minorHAnsi"/>
          <w:bCs/>
          <w:i/>
          <w:iCs/>
        </w:rPr>
      </w:pPr>
      <w:r w:rsidRPr="00E46640">
        <w:rPr>
          <w:rFonts w:asciiTheme="minorHAnsi" w:hAnsiTheme="minorHAnsi"/>
          <w:bCs/>
          <w:i/>
          <w:iCs/>
        </w:rPr>
        <w:t xml:space="preserve">How you ensured that the marketing and promotion strategy reached the intended audience </w:t>
      </w:r>
    </w:p>
    <w:p w14:paraId="276B0093" w14:textId="77777777" w:rsidR="0063112E" w:rsidRPr="00E46640" w:rsidRDefault="0063112E" w:rsidP="00ED68B3">
      <w:pPr>
        <w:numPr>
          <w:ilvl w:val="0"/>
          <w:numId w:val="42"/>
        </w:numPr>
        <w:jc w:val="left"/>
        <w:rPr>
          <w:rFonts w:asciiTheme="minorHAnsi" w:hAnsiTheme="minorHAnsi"/>
          <w:i/>
          <w:iCs/>
        </w:rPr>
      </w:pPr>
      <w:r w:rsidRPr="00E46640">
        <w:rPr>
          <w:rFonts w:asciiTheme="minorHAnsi" w:hAnsiTheme="minorHAnsi"/>
          <w:i/>
          <w:iCs/>
        </w:rPr>
        <w:t xml:space="preserve">How you ensured that the participant sample throughout the project was representative of the target audience </w:t>
      </w:r>
    </w:p>
    <w:p w14:paraId="4F01C6A4" w14:textId="77777777" w:rsidR="0063112E" w:rsidRPr="00E46640" w:rsidRDefault="0063112E" w:rsidP="00ED68B3">
      <w:pPr>
        <w:numPr>
          <w:ilvl w:val="0"/>
          <w:numId w:val="42"/>
        </w:numPr>
        <w:jc w:val="left"/>
        <w:rPr>
          <w:rFonts w:asciiTheme="minorHAnsi" w:hAnsiTheme="minorHAnsi"/>
          <w:i/>
          <w:iCs/>
        </w:rPr>
      </w:pPr>
      <w:r w:rsidRPr="00E46640">
        <w:rPr>
          <w:rFonts w:asciiTheme="minorHAnsi" w:hAnsiTheme="minorHAnsi"/>
          <w:i/>
          <w:iCs/>
        </w:rPr>
        <w:t xml:space="preserve">Clarify if there were different types of beneficiaries- </w:t>
      </w:r>
      <w:proofErr w:type="spellStart"/>
      <w:proofErr w:type="gramStart"/>
      <w:r w:rsidRPr="00E46640">
        <w:rPr>
          <w:rFonts w:asciiTheme="minorHAnsi" w:hAnsiTheme="minorHAnsi"/>
          <w:i/>
          <w:iCs/>
        </w:rPr>
        <w:t>i</w:t>
      </w:r>
      <w:proofErr w:type="gramEnd"/>
      <w:r w:rsidRPr="00E46640">
        <w:rPr>
          <w:rFonts w:asciiTheme="minorHAnsi" w:hAnsiTheme="minorHAnsi"/>
          <w:i/>
          <w:iCs/>
        </w:rPr>
        <w:t>.e</w:t>
      </w:r>
      <w:proofErr w:type="spellEnd"/>
      <w:r w:rsidRPr="00E46640">
        <w:rPr>
          <w:rFonts w:asciiTheme="minorHAnsi" w:hAnsiTheme="minorHAnsi"/>
          <w:i/>
          <w:iCs/>
        </w:rPr>
        <w:t xml:space="preserve"> direct vs indirect</w:t>
      </w:r>
    </w:p>
    <w:p w14:paraId="122E671C" w14:textId="77777777" w:rsidR="0063112E" w:rsidRPr="00E46640" w:rsidRDefault="0063112E" w:rsidP="00ED68B3">
      <w:pPr>
        <w:numPr>
          <w:ilvl w:val="0"/>
          <w:numId w:val="42"/>
        </w:numPr>
        <w:jc w:val="left"/>
        <w:rPr>
          <w:rFonts w:asciiTheme="minorHAnsi" w:hAnsiTheme="minorHAnsi"/>
          <w:i/>
          <w:iCs/>
        </w:rPr>
      </w:pPr>
      <w:r w:rsidRPr="00E46640">
        <w:rPr>
          <w:rFonts w:asciiTheme="minorHAnsi" w:hAnsiTheme="minorHAnsi"/>
          <w:i/>
          <w:iCs/>
        </w:rPr>
        <w:t>If your organisation was targeting a specific demographic, how many of the participants were from that demographic?</w:t>
      </w:r>
    </w:p>
    <w:p w14:paraId="1936555F" w14:textId="77777777" w:rsidR="0063112E" w:rsidRPr="00E46640" w:rsidRDefault="0063112E" w:rsidP="00ED68B3">
      <w:pPr>
        <w:numPr>
          <w:ilvl w:val="0"/>
          <w:numId w:val="42"/>
        </w:numPr>
        <w:jc w:val="left"/>
        <w:rPr>
          <w:rFonts w:asciiTheme="minorHAnsi" w:hAnsiTheme="minorHAnsi"/>
          <w:i/>
          <w:iCs/>
        </w:rPr>
      </w:pPr>
      <w:r w:rsidRPr="00E46640">
        <w:rPr>
          <w:rFonts w:asciiTheme="minorHAnsi" w:hAnsiTheme="minorHAnsi"/>
          <w:i/>
          <w:iCs/>
        </w:rPr>
        <w:t>Did you reach new people in the project? How do you know this?</w:t>
      </w:r>
    </w:p>
    <w:p w14:paraId="5475D9D4" w14:textId="7230B19F" w:rsidR="0063112E" w:rsidRPr="00E46640" w:rsidRDefault="0063112E" w:rsidP="00ED68B3">
      <w:pPr>
        <w:numPr>
          <w:ilvl w:val="0"/>
          <w:numId w:val="42"/>
        </w:numPr>
        <w:jc w:val="left"/>
        <w:rPr>
          <w:rFonts w:asciiTheme="minorHAnsi" w:hAnsiTheme="minorHAnsi"/>
          <w:i/>
          <w:iCs/>
        </w:rPr>
      </w:pPr>
      <w:r w:rsidRPr="00E46640">
        <w:rPr>
          <w:rFonts w:asciiTheme="minorHAnsi" w:hAnsiTheme="minorHAnsi"/>
          <w:i/>
          <w:iCs/>
        </w:rPr>
        <w:t xml:space="preserve">How have you made this project accessible for the target </w:t>
      </w:r>
      <w:r w:rsidR="004A0042">
        <w:rPr>
          <w:rFonts w:asciiTheme="minorHAnsi" w:hAnsiTheme="minorHAnsi"/>
          <w:i/>
          <w:iCs/>
        </w:rPr>
        <w:t>population</w:t>
      </w:r>
      <w:r w:rsidRPr="00E46640">
        <w:rPr>
          <w:rFonts w:asciiTheme="minorHAnsi" w:hAnsiTheme="minorHAnsi"/>
          <w:i/>
          <w:iCs/>
        </w:rPr>
        <w:t>?</w:t>
      </w:r>
    </w:p>
    <w:p w14:paraId="3C011230" w14:textId="4D0A1D2D" w:rsidR="0063112E" w:rsidRPr="00827E18" w:rsidRDefault="0063112E" w:rsidP="00ED68B3">
      <w:pPr>
        <w:numPr>
          <w:ilvl w:val="0"/>
          <w:numId w:val="42"/>
        </w:numPr>
        <w:jc w:val="left"/>
        <w:rPr>
          <w:rFonts w:asciiTheme="minorHAnsi" w:hAnsiTheme="minorHAnsi"/>
          <w:bCs/>
          <w:i/>
          <w:iCs/>
        </w:rPr>
      </w:pPr>
      <w:r w:rsidRPr="00E46640">
        <w:rPr>
          <w:rFonts w:asciiTheme="minorHAnsi" w:hAnsiTheme="minorHAnsi"/>
          <w:bCs/>
          <w:i/>
          <w:iCs/>
        </w:rPr>
        <w:lastRenderedPageBreak/>
        <w:t xml:space="preserve">Fill in the table below to demonstrate who was involved within the project </w:t>
      </w:r>
    </w:p>
    <w:p w14:paraId="1023932F" w14:textId="77777777" w:rsidR="0063112E" w:rsidRPr="00E46640" w:rsidRDefault="0063112E" w:rsidP="009E70FD">
      <w:pPr>
        <w:jc w:val="left"/>
        <w:rPr>
          <w:rFonts w:asciiTheme="minorHAnsi" w:hAnsiTheme="minorHAnsi"/>
          <w:bCs/>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8" w:type="dxa"/>
          <w:bottom w:w="198" w:type="dxa"/>
        </w:tblCellMar>
        <w:tblLook w:val="04A0" w:firstRow="1" w:lastRow="0" w:firstColumn="1" w:lastColumn="0" w:noHBand="0" w:noVBand="1"/>
        <w:tblCaption w:val="Table to demonstrate who was invcolved in the project"/>
        <w:tblDescription w:val="Demographic data table"/>
      </w:tblPr>
      <w:tblGrid>
        <w:gridCol w:w="1639"/>
        <w:gridCol w:w="3688"/>
        <w:gridCol w:w="3689"/>
      </w:tblGrid>
      <w:tr w:rsidR="0063112E" w:rsidRPr="00E46640" w14:paraId="59393054" w14:textId="77777777" w:rsidTr="000B1995">
        <w:tc>
          <w:tcPr>
            <w:tcW w:w="909" w:type="pct"/>
          </w:tcPr>
          <w:p w14:paraId="3FD21A16" w14:textId="77777777" w:rsidR="0063112E" w:rsidRPr="00E46640" w:rsidRDefault="0063112E" w:rsidP="009E70FD">
            <w:pPr>
              <w:jc w:val="left"/>
              <w:rPr>
                <w:rFonts w:asciiTheme="minorHAnsi" w:hAnsiTheme="minorHAnsi"/>
                <w:b/>
                <w:bCs/>
                <w:sz w:val="18"/>
                <w:szCs w:val="18"/>
              </w:rPr>
            </w:pPr>
            <w:r w:rsidRPr="00E46640">
              <w:rPr>
                <w:rFonts w:asciiTheme="minorHAnsi" w:hAnsiTheme="minorHAnsi"/>
                <w:b/>
                <w:bCs/>
                <w:sz w:val="18"/>
                <w:szCs w:val="18"/>
              </w:rPr>
              <w:t xml:space="preserve">Participant Demographics </w:t>
            </w:r>
            <w:r w:rsidRPr="00EA1FCA">
              <w:rPr>
                <w:rFonts w:asciiTheme="minorHAnsi" w:hAnsiTheme="minorHAnsi"/>
                <w:i/>
                <w:iCs/>
                <w:sz w:val="18"/>
                <w:szCs w:val="18"/>
              </w:rPr>
              <w:t>(delete</w:t>
            </w:r>
            <w:r w:rsidR="00EA1FCA" w:rsidRPr="00EA1FCA">
              <w:rPr>
                <w:rFonts w:asciiTheme="minorHAnsi" w:hAnsiTheme="minorHAnsi"/>
                <w:i/>
                <w:iCs/>
                <w:sz w:val="18"/>
                <w:szCs w:val="18"/>
              </w:rPr>
              <w:t xml:space="preserve"> </w:t>
            </w:r>
            <w:r w:rsidRPr="00EA1FCA">
              <w:rPr>
                <w:rFonts w:asciiTheme="minorHAnsi" w:hAnsiTheme="minorHAnsi"/>
                <w:i/>
                <w:iCs/>
                <w:sz w:val="18"/>
                <w:szCs w:val="18"/>
              </w:rPr>
              <w:t>if demographic not collected)</w:t>
            </w:r>
          </w:p>
        </w:tc>
        <w:tc>
          <w:tcPr>
            <w:tcW w:w="2045" w:type="pct"/>
          </w:tcPr>
          <w:p w14:paraId="7A3F97AE" w14:textId="77777777" w:rsidR="0063112E" w:rsidRPr="00E46640" w:rsidRDefault="0063112E" w:rsidP="009E70FD">
            <w:pPr>
              <w:jc w:val="left"/>
              <w:rPr>
                <w:rFonts w:asciiTheme="minorHAnsi" w:hAnsiTheme="minorHAnsi"/>
                <w:b/>
                <w:bCs/>
                <w:sz w:val="18"/>
                <w:szCs w:val="18"/>
              </w:rPr>
            </w:pPr>
            <w:r w:rsidRPr="00E46640">
              <w:rPr>
                <w:rFonts w:asciiTheme="minorHAnsi" w:hAnsiTheme="minorHAnsi"/>
                <w:b/>
                <w:bCs/>
                <w:sz w:val="18"/>
                <w:szCs w:val="18"/>
              </w:rPr>
              <w:t>Total Number of Participants (n)</w:t>
            </w:r>
          </w:p>
        </w:tc>
        <w:tc>
          <w:tcPr>
            <w:tcW w:w="2046" w:type="pct"/>
          </w:tcPr>
          <w:p w14:paraId="74AAD84E" w14:textId="77777777" w:rsidR="0063112E" w:rsidRPr="00E46640" w:rsidRDefault="0063112E" w:rsidP="009E70FD">
            <w:pPr>
              <w:jc w:val="left"/>
              <w:rPr>
                <w:rFonts w:asciiTheme="minorHAnsi" w:hAnsiTheme="minorHAnsi"/>
                <w:b/>
                <w:bCs/>
                <w:sz w:val="18"/>
                <w:szCs w:val="18"/>
              </w:rPr>
            </w:pPr>
            <w:r w:rsidRPr="00E46640">
              <w:rPr>
                <w:rFonts w:asciiTheme="minorHAnsi" w:hAnsiTheme="minorHAnsi"/>
                <w:b/>
                <w:bCs/>
                <w:sz w:val="18"/>
                <w:szCs w:val="18"/>
              </w:rPr>
              <w:t>Percentage of Participants (%)</w:t>
            </w:r>
          </w:p>
        </w:tc>
      </w:tr>
      <w:tr w:rsidR="0063112E" w:rsidRPr="00E46640" w14:paraId="7231D2F1" w14:textId="77777777" w:rsidTr="000B1995">
        <w:tc>
          <w:tcPr>
            <w:tcW w:w="909" w:type="pct"/>
          </w:tcPr>
          <w:p w14:paraId="01FFFA6F" w14:textId="77777777" w:rsidR="0063112E" w:rsidRPr="00E46640" w:rsidRDefault="0063112E" w:rsidP="009E70FD">
            <w:pPr>
              <w:jc w:val="left"/>
              <w:rPr>
                <w:rFonts w:asciiTheme="minorHAnsi" w:hAnsiTheme="minorHAnsi"/>
                <w:i/>
                <w:iCs/>
                <w:sz w:val="18"/>
                <w:szCs w:val="18"/>
              </w:rPr>
            </w:pPr>
            <w:r w:rsidRPr="00E46640">
              <w:rPr>
                <w:rFonts w:asciiTheme="minorHAnsi" w:hAnsiTheme="minorHAnsi"/>
                <w:i/>
                <w:iCs/>
                <w:sz w:val="18"/>
                <w:szCs w:val="18"/>
              </w:rPr>
              <w:t xml:space="preserve">Age </w:t>
            </w:r>
          </w:p>
        </w:tc>
        <w:tc>
          <w:tcPr>
            <w:tcW w:w="2045" w:type="pct"/>
          </w:tcPr>
          <w:p w14:paraId="543727B9" w14:textId="77777777" w:rsidR="0063112E" w:rsidRPr="00E46640" w:rsidRDefault="0063112E" w:rsidP="009E70FD">
            <w:pPr>
              <w:jc w:val="left"/>
              <w:rPr>
                <w:rFonts w:asciiTheme="minorHAnsi" w:hAnsiTheme="minorHAnsi"/>
                <w:sz w:val="18"/>
                <w:szCs w:val="18"/>
              </w:rPr>
            </w:pPr>
          </w:p>
        </w:tc>
        <w:tc>
          <w:tcPr>
            <w:tcW w:w="2046" w:type="pct"/>
          </w:tcPr>
          <w:p w14:paraId="62FBD546" w14:textId="77777777" w:rsidR="0063112E" w:rsidRPr="00E46640" w:rsidRDefault="0063112E" w:rsidP="009E70FD">
            <w:pPr>
              <w:jc w:val="left"/>
              <w:rPr>
                <w:rFonts w:asciiTheme="minorHAnsi" w:hAnsiTheme="minorHAnsi"/>
                <w:sz w:val="18"/>
                <w:szCs w:val="18"/>
              </w:rPr>
            </w:pPr>
          </w:p>
        </w:tc>
      </w:tr>
      <w:tr w:rsidR="0063112E" w:rsidRPr="00E46640" w14:paraId="136AB50C" w14:textId="77777777" w:rsidTr="000B1995">
        <w:tc>
          <w:tcPr>
            <w:tcW w:w="909" w:type="pct"/>
          </w:tcPr>
          <w:p w14:paraId="7C7652B2" w14:textId="77777777" w:rsidR="0063112E" w:rsidRPr="00E46640" w:rsidRDefault="0063112E" w:rsidP="009E70FD">
            <w:pPr>
              <w:jc w:val="left"/>
              <w:rPr>
                <w:rFonts w:asciiTheme="minorHAnsi" w:hAnsiTheme="minorHAnsi"/>
                <w:i/>
                <w:iCs/>
                <w:sz w:val="18"/>
                <w:szCs w:val="18"/>
              </w:rPr>
            </w:pPr>
            <w:r w:rsidRPr="00E46640">
              <w:rPr>
                <w:rFonts w:asciiTheme="minorHAnsi" w:hAnsiTheme="minorHAnsi"/>
                <w:i/>
                <w:iCs/>
                <w:sz w:val="18"/>
                <w:szCs w:val="18"/>
              </w:rPr>
              <w:t>Disability</w:t>
            </w:r>
          </w:p>
        </w:tc>
        <w:tc>
          <w:tcPr>
            <w:tcW w:w="2045" w:type="pct"/>
          </w:tcPr>
          <w:p w14:paraId="624F6D46" w14:textId="77777777" w:rsidR="0063112E" w:rsidRPr="00E46640" w:rsidRDefault="0063112E" w:rsidP="009E70FD">
            <w:pPr>
              <w:jc w:val="left"/>
              <w:rPr>
                <w:rFonts w:asciiTheme="minorHAnsi" w:hAnsiTheme="minorHAnsi"/>
                <w:sz w:val="18"/>
                <w:szCs w:val="18"/>
              </w:rPr>
            </w:pPr>
          </w:p>
        </w:tc>
        <w:tc>
          <w:tcPr>
            <w:tcW w:w="2046" w:type="pct"/>
          </w:tcPr>
          <w:p w14:paraId="1C2004F4" w14:textId="77777777" w:rsidR="0063112E" w:rsidRPr="00E46640" w:rsidRDefault="0063112E" w:rsidP="009E70FD">
            <w:pPr>
              <w:jc w:val="left"/>
              <w:rPr>
                <w:rFonts w:asciiTheme="minorHAnsi" w:hAnsiTheme="minorHAnsi"/>
                <w:sz w:val="18"/>
                <w:szCs w:val="18"/>
              </w:rPr>
            </w:pPr>
          </w:p>
        </w:tc>
      </w:tr>
      <w:tr w:rsidR="0063112E" w:rsidRPr="00E46640" w14:paraId="3D863310" w14:textId="77777777" w:rsidTr="000B1995">
        <w:tc>
          <w:tcPr>
            <w:tcW w:w="909" w:type="pct"/>
          </w:tcPr>
          <w:p w14:paraId="7FB04DDE" w14:textId="77777777" w:rsidR="0063112E" w:rsidRPr="00E46640" w:rsidRDefault="0063112E" w:rsidP="009E70FD">
            <w:pPr>
              <w:jc w:val="left"/>
              <w:rPr>
                <w:rFonts w:asciiTheme="minorHAnsi" w:hAnsiTheme="minorHAnsi"/>
                <w:i/>
                <w:iCs/>
                <w:sz w:val="18"/>
                <w:szCs w:val="18"/>
              </w:rPr>
            </w:pPr>
            <w:r w:rsidRPr="00E46640">
              <w:rPr>
                <w:rFonts w:asciiTheme="minorHAnsi" w:hAnsiTheme="minorHAnsi"/>
                <w:i/>
                <w:iCs/>
                <w:sz w:val="18"/>
                <w:szCs w:val="18"/>
              </w:rPr>
              <w:t xml:space="preserve">Ethnicity and Race </w:t>
            </w:r>
          </w:p>
        </w:tc>
        <w:tc>
          <w:tcPr>
            <w:tcW w:w="2045" w:type="pct"/>
          </w:tcPr>
          <w:p w14:paraId="29A84CEA" w14:textId="77777777" w:rsidR="0063112E" w:rsidRPr="00E46640" w:rsidRDefault="0063112E" w:rsidP="009E70FD">
            <w:pPr>
              <w:jc w:val="left"/>
              <w:rPr>
                <w:rFonts w:asciiTheme="minorHAnsi" w:hAnsiTheme="minorHAnsi"/>
                <w:sz w:val="18"/>
                <w:szCs w:val="18"/>
              </w:rPr>
            </w:pPr>
          </w:p>
        </w:tc>
        <w:tc>
          <w:tcPr>
            <w:tcW w:w="2046" w:type="pct"/>
          </w:tcPr>
          <w:p w14:paraId="389B6BE0" w14:textId="77777777" w:rsidR="0063112E" w:rsidRPr="00E46640" w:rsidRDefault="0063112E" w:rsidP="009E70FD">
            <w:pPr>
              <w:jc w:val="left"/>
              <w:rPr>
                <w:rFonts w:asciiTheme="minorHAnsi" w:hAnsiTheme="minorHAnsi"/>
                <w:sz w:val="18"/>
                <w:szCs w:val="18"/>
              </w:rPr>
            </w:pPr>
          </w:p>
        </w:tc>
      </w:tr>
      <w:tr w:rsidR="0063112E" w:rsidRPr="00E46640" w14:paraId="6D0F1194" w14:textId="77777777" w:rsidTr="000B1995">
        <w:tc>
          <w:tcPr>
            <w:tcW w:w="909" w:type="pct"/>
          </w:tcPr>
          <w:p w14:paraId="6061B99D" w14:textId="77777777" w:rsidR="0063112E" w:rsidRPr="00E46640" w:rsidRDefault="0063112E" w:rsidP="009E70FD">
            <w:pPr>
              <w:jc w:val="left"/>
              <w:rPr>
                <w:rFonts w:asciiTheme="minorHAnsi" w:hAnsiTheme="minorHAnsi"/>
                <w:i/>
                <w:iCs/>
                <w:sz w:val="18"/>
                <w:szCs w:val="18"/>
              </w:rPr>
            </w:pPr>
            <w:r w:rsidRPr="00E46640">
              <w:rPr>
                <w:rFonts w:asciiTheme="minorHAnsi" w:hAnsiTheme="minorHAnsi"/>
                <w:i/>
                <w:iCs/>
                <w:sz w:val="18"/>
                <w:szCs w:val="18"/>
              </w:rPr>
              <w:t xml:space="preserve">Faith and Religion </w:t>
            </w:r>
          </w:p>
        </w:tc>
        <w:tc>
          <w:tcPr>
            <w:tcW w:w="2045" w:type="pct"/>
          </w:tcPr>
          <w:p w14:paraId="201A9CD8" w14:textId="77777777" w:rsidR="0063112E" w:rsidRPr="00E46640" w:rsidRDefault="0063112E" w:rsidP="009E70FD">
            <w:pPr>
              <w:jc w:val="left"/>
              <w:rPr>
                <w:rFonts w:asciiTheme="minorHAnsi" w:hAnsiTheme="minorHAnsi"/>
                <w:sz w:val="18"/>
                <w:szCs w:val="18"/>
              </w:rPr>
            </w:pPr>
          </w:p>
        </w:tc>
        <w:tc>
          <w:tcPr>
            <w:tcW w:w="2046" w:type="pct"/>
          </w:tcPr>
          <w:p w14:paraId="37FFD805" w14:textId="77777777" w:rsidR="0063112E" w:rsidRPr="00E46640" w:rsidRDefault="0063112E" w:rsidP="009E70FD">
            <w:pPr>
              <w:jc w:val="left"/>
              <w:rPr>
                <w:rFonts w:asciiTheme="minorHAnsi" w:hAnsiTheme="minorHAnsi"/>
                <w:sz w:val="18"/>
                <w:szCs w:val="18"/>
              </w:rPr>
            </w:pPr>
          </w:p>
        </w:tc>
      </w:tr>
      <w:tr w:rsidR="0063112E" w:rsidRPr="00E46640" w14:paraId="6A64C33F" w14:textId="77777777" w:rsidTr="000B1995">
        <w:tc>
          <w:tcPr>
            <w:tcW w:w="909" w:type="pct"/>
          </w:tcPr>
          <w:p w14:paraId="76224BD4" w14:textId="77777777" w:rsidR="0063112E" w:rsidRPr="00E46640" w:rsidRDefault="0063112E" w:rsidP="009E70FD">
            <w:pPr>
              <w:jc w:val="left"/>
              <w:rPr>
                <w:rFonts w:asciiTheme="minorHAnsi" w:hAnsiTheme="minorHAnsi"/>
                <w:i/>
                <w:iCs/>
                <w:sz w:val="18"/>
                <w:szCs w:val="18"/>
              </w:rPr>
            </w:pPr>
            <w:r w:rsidRPr="00E46640">
              <w:rPr>
                <w:rFonts w:asciiTheme="minorHAnsi" w:hAnsiTheme="minorHAnsi"/>
                <w:i/>
                <w:iCs/>
                <w:sz w:val="18"/>
                <w:szCs w:val="18"/>
              </w:rPr>
              <w:t xml:space="preserve">Gender and Gender Identity </w:t>
            </w:r>
          </w:p>
        </w:tc>
        <w:tc>
          <w:tcPr>
            <w:tcW w:w="2045" w:type="pct"/>
          </w:tcPr>
          <w:p w14:paraId="1CC407F8" w14:textId="77777777" w:rsidR="0063112E" w:rsidRPr="00E46640" w:rsidRDefault="0063112E" w:rsidP="009E70FD">
            <w:pPr>
              <w:jc w:val="left"/>
              <w:rPr>
                <w:rFonts w:asciiTheme="minorHAnsi" w:hAnsiTheme="minorHAnsi"/>
                <w:sz w:val="18"/>
                <w:szCs w:val="18"/>
              </w:rPr>
            </w:pPr>
          </w:p>
        </w:tc>
        <w:tc>
          <w:tcPr>
            <w:tcW w:w="2046" w:type="pct"/>
          </w:tcPr>
          <w:p w14:paraId="277263A0" w14:textId="77777777" w:rsidR="0063112E" w:rsidRPr="00E46640" w:rsidRDefault="0063112E" w:rsidP="009E70FD">
            <w:pPr>
              <w:jc w:val="left"/>
              <w:rPr>
                <w:rFonts w:asciiTheme="minorHAnsi" w:hAnsiTheme="minorHAnsi"/>
                <w:sz w:val="18"/>
                <w:szCs w:val="18"/>
              </w:rPr>
            </w:pPr>
          </w:p>
        </w:tc>
      </w:tr>
      <w:tr w:rsidR="0063112E" w:rsidRPr="00E46640" w14:paraId="61F0BC58" w14:textId="77777777" w:rsidTr="000B1995">
        <w:tc>
          <w:tcPr>
            <w:tcW w:w="909" w:type="pct"/>
          </w:tcPr>
          <w:p w14:paraId="36A324B9" w14:textId="77777777" w:rsidR="0063112E" w:rsidRPr="00E46640" w:rsidRDefault="0063112E" w:rsidP="009E70FD">
            <w:pPr>
              <w:jc w:val="left"/>
              <w:rPr>
                <w:rFonts w:asciiTheme="minorHAnsi" w:hAnsiTheme="minorHAnsi"/>
                <w:i/>
                <w:iCs/>
                <w:sz w:val="18"/>
                <w:szCs w:val="18"/>
              </w:rPr>
            </w:pPr>
            <w:r w:rsidRPr="00E46640">
              <w:rPr>
                <w:rFonts w:asciiTheme="minorHAnsi" w:hAnsiTheme="minorHAnsi"/>
                <w:i/>
                <w:iCs/>
                <w:sz w:val="18"/>
                <w:szCs w:val="18"/>
              </w:rPr>
              <w:t xml:space="preserve">Marriage and Civil Partnership </w:t>
            </w:r>
          </w:p>
        </w:tc>
        <w:tc>
          <w:tcPr>
            <w:tcW w:w="2045" w:type="pct"/>
          </w:tcPr>
          <w:p w14:paraId="2BC4A912" w14:textId="77777777" w:rsidR="0063112E" w:rsidRPr="00E46640" w:rsidRDefault="0063112E" w:rsidP="009E70FD">
            <w:pPr>
              <w:jc w:val="left"/>
              <w:rPr>
                <w:rFonts w:asciiTheme="minorHAnsi" w:hAnsiTheme="minorHAnsi"/>
                <w:sz w:val="18"/>
                <w:szCs w:val="18"/>
              </w:rPr>
            </w:pPr>
          </w:p>
        </w:tc>
        <w:tc>
          <w:tcPr>
            <w:tcW w:w="2046" w:type="pct"/>
          </w:tcPr>
          <w:p w14:paraId="3296E58A" w14:textId="77777777" w:rsidR="0063112E" w:rsidRPr="00E46640" w:rsidRDefault="0063112E" w:rsidP="009E70FD">
            <w:pPr>
              <w:jc w:val="left"/>
              <w:rPr>
                <w:rFonts w:asciiTheme="minorHAnsi" w:hAnsiTheme="minorHAnsi"/>
                <w:sz w:val="18"/>
                <w:szCs w:val="18"/>
              </w:rPr>
            </w:pPr>
          </w:p>
        </w:tc>
      </w:tr>
      <w:tr w:rsidR="0063112E" w:rsidRPr="00E46640" w14:paraId="0E331C55" w14:textId="77777777" w:rsidTr="000B1995">
        <w:tc>
          <w:tcPr>
            <w:tcW w:w="909" w:type="pct"/>
          </w:tcPr>
          <w:p w14:paraId="6B76544F" w14:textId="77777777" w:rsidR="0063112E" w:rsidRPr="00E46640" w:rsidRDefault="0063112E" w:rsidP="009E70FD">
            <w:pPr>
              <w:jc w:val="left"/>
              <w:rPr>
                <w:rFonts w:asciiTheme="minorHAnsi" w:hAnsiTheme="minorHAnsi"/>
                <w:i/>
                <w:iCs/>
                <w:sz w:val="18"/>
                <w:szCs w:val="18"/>
              </w:rPr>
            </w:pPr>
            <w:r w:rsidRPr="00E46640">
              <w:rPr>
                <w:rFonts w:asciiTheme="minorHAnsi" w:hAnsiTheme="minorHAnsi"/>
                <w:i/>
                <w:iCs/>
                <w:sz w:val="18"/>
                <w:szCs w:val="18"/>
              </w:rPr>
              <w:t xml:space="preserve">Postcodes </w:t>
            </w:r>
          </w:p>
        </w:tc>
        <w:tc>
          <w:tcPr>
            <w:tcW w:w="2045" w:type="pct"/>
          </w:tcPr>
          <w:p w14:paraId="358D3A75" w14:textId="77777777" w:rsidR="0063112E" w:rsidRPr="00E46640" w:rsidRDefault="0063112E" w:rsidP="009E70FD">
            <w:pPr>
              <w:jc w:val="left"/>
              <w:rPr>
                <w:rFonts w:asciiTheme="minorHAnsi" w:hAnsiTheme="minorHAnsi"/>
                <w:sz w:val="18"/>
                <w:szCs w:val="18"/>
              </w:rPr>
            </w:pPr>
          </w:p>
        </w:tc>
        <w:tc>
          <w:tcPr>
            <w:tcW w:w="2046" w:type="pct"/>
          </w:tcPr>
          <w:p w14:paraId="060879BE" w14:textId="77777777" w:rsidR="0063112E" w:rsidRPr="00E46640" w:rsidRDefault="0063112E" w:rsidP="009E70FD">
            <w:pPr>
              <w:jc w:val="left"/>
              <w:rPr>
                <w:rFonts w:asciiTheme="minorHAnsi" w:hAnsiTheme="minorHAnsi"/>
                <w:sz w:val="18"/>
                <w:szCs w:val="18"/>
              </w:rPr>
            </w:pPr>
          </w:p>
        </w:tc>
      </w:tr>
      <w:tr w:rsidR="0063112E" w:rsidRPr="00E46640" w14:paraId="71331BBC" w14:textId="77777777" w:rsidTr="000B1995">
        <w:tc>
          <w:tcPr>
            <w:tcW w:w="909" w:type="pct"/>
          </w:tcPr>
          <w:p w14:paraId="59D2A618" w14:textId="77777777" w:rsidR="0063112E" w:rsidRPr="00E46640" w:rsidRDefault="0063112E" w:rsidP="009E70FD">
            <w:pPr>
              <w:jc w:val="left"/>
              <w:rPr>
                <w:rFonts w:asciiTheme="minorHAnsi" w:hAnsiTheme="minorHAnsi"/>
                <w:i/>
                <w:iCs/>
                <w:sz w:val="18"/>
                <w:szCs w:val="18"/>
              </w:rPr>
            </w:pPr>
            <w:r w:rsidRPr="00E46640">
              <w:rPr>
                <w:rFonts w:asciiTheme="minorHAnsi" w:hAnsiTheme="minorHAnsi"/>
                <w:i/>
                <w:iCs/>
                <w:sz w:val="18"/>
                <w:szCs w:val="18"/>
              </w:rPr>
              <w:t xml:space="preserve">Sexual Orientation </w:t>
            </w:r>
          </w:p>
        </w:tc>
        <w:tc>
          <w:tcPr>
            <w:tcW w:w="2045" w:type="pct"/>
          </w:tcPr>
          <w:p w14:paraId="013ACFEC" w14:textId="77777777" w:rsidR="0063112E" w:rsidRPr="00E46640" w:rsidRDefault="0063112E" w:rsidP="009E70FD">
            <w:pPr>
              <w:jc w:val="left"/>
              <w:rPr>
                <w:rFonts w:asciiTheme="minorHAnsi" w:hAnsiTheme="minorHAnsi"/>
                <w:sz w:val="18"/>
                <w:szCs w:val="18"/>
              </w:rPr>
            </w:pPr>
          </w:p>
        </w:tc>
        <w:tc>
          <w:tcPr>
            <w:tcW w:w="2046" w:type="pct"/>
          </w:tcPr>
          <w:p w14:paraId="4847451C" w14:textId="77777777" w:rsidR="0063112E" w:rsidRPr="00E46640" w:rsidRDefault="0063112E" w:rsidP="009E70FD">
            <w:pPr>
              <w:jc w:val="left"/>
              <w:rPr>
                <w:rFonts w:asciiTheme="minorHAnsi" w:hAnsiTheme="minorHAnsi"/>
                <w:sz w:val="18"/>
                <w:szCs w:val="18"/>
              </w:rPr>
            </w:pPr>
          </w:p>
        </w:tc>
      </w:tr>
    </w:tbl>
    <w:p w14:paraId="50BBFB6C" w14:textId="77777777" w:rsidR="0063112E" w:rsidRPr="00E46640" w:rsidRDefault="0063112E" w:rsidP="009E70FD">
      <w:pPr>
        <w:jc w:val="left"/>
        <w:rPr>
          <w:rFonts w:asciiTheme="minorHAnsi" w:hAnsiTheme="minorHAnsi"/>
          <w:bCs/>
        </w:rPr>
      </w:pPr>
    </w:p>
    <w:p w14:paraId="56A94F73" w14:textId="77777777" w:rsidR="0063112E" w:rsidRPr="00E46640" w:rsidRDefault="0063112E" w:rsidP="009E70FD">
      <w:pPr>
        <w:jc w:val="left"/>
        <w:rPr>
          <w:rFonts w:asciiTheme="minorHAnsi" w:hAnsiTheme="minorHAnsi"/>
        </w:rPr>
      </w:pPr>
      <w:r w:rsidRPr="00E46640">
        <w:rPr>
          <w:rFonts w:asciiTheme="minorHAnsi" w:hAnsiTheme="minorHAnsi"/>
        </w:rPr>
        <w:br w:type="page"/>
      </w:r>
    </w:p>
    <w:p w14:paraId="3859DA3A" w14:textId="77777777" w:rsidR="0063112E" w:rsidRPr="00827E18" w:rsidRDefault="0063112E" w:rsidP="009E70FD">
      <w:pPr>
        <w:jc w:val="left"/>
        <w:rPr>
          <w:rFonts w:asciiTheme="minorHAnsi" w:hAnsiTheme="minorHAnsi"/>
          <w:b/>
          <w:bCs/>
          <w:u w:val="single"/>
        </w:rPr>
      </w:pPr>
      <w:bookmarkStart w:id="27" w:name="_Toc212106538"/>
      <w:r w:rsidRPr="00827E18">
        <w:rPr>
          <w:rFonts w:asciiTheme="minorHAnsi" w:hAnsiTheme="minorHAnsi"/>
          <w:b/>
          <w:bCs/>
          <w:u w:val="single"/>
        </w:rPr>
        <w:lastRenderedPageBreak/>
        <w:t>Effectiveness:</w:t>
      </w:r>
      <w:bookmarkEnd w:id="27"/>
      <w:r w:rsidRPr="00827E18">
        <w:rPr>
          <w:rFonts w:asciiTheme="minorHAnsi" w:hAnsiTheme="minorHAnsi"/>
          <w:b/>
          <w:bCs/>
          <w:u w:val="single"/>
        </w:rPr>
        <w:t xml:space="preserve"> </w:t>
      </w:r>
    </w:p>
    <w:p w14:paraId="6A15A8AD" w14:textId="77777777" w:rsidR="0063112E" w:rsidRPr="00E46640" w:rsidRDefault="0063112E" w:rsidP="009E70FD">
      <w:pPr>
        <w:jc w:val="left"/>
        <w:rPr>
          <w:rFonts w:asciiTheme="minorHAnsi" w:hAnsiTheme="minorHAnsi"/>
          <w:b/>
        </w:rPr>
      </w:pPr>
    </w:p>
    <w:p w14:paraId="5BF4EB3C" w14:textId="77777777" w:rsidR="0063112E" w:rsidRPr="00E46640" w:rsidRDefault="0063112E" w:rsidP="009E70FD">
      <w:pPr>
        <w:jc w:val="left"/>
        <w:rPr>
          <w:rFonts w:asciiTheme="minorHAnsi" w:hAnsiTheme="minorHAnsi"/>
          <w:b/>
        </w:rPr>
      </w:pPr>
      <w:r w:rsidRPr="00E46640">
        <w:rPr>
          <w:rFonts w:asciiTheme="minorHAnsi" w:hAnsiTheme="minorHAnsi"/>
          <w:b/>
        </w:rPr>
        <w:t xml:space="preserve">Tell us if you believe the project worked and the main benefits that the participants had from taking part.  </w:t>
      </w:r>
    </w:p>
    <w:p w14:paraId="5DF13656" w14:textId="77777777" w:rsidR="0063112E" w:rsidRPr="00E46640" w:rsidRDefault="0063112E" w:rsidP="009E70FD">
      <w:pPr>
        <w:jc w:val="left"/>
        <w:rPr>
          <w:rFonts w:asciiTheme="minorHAnsi" w:hAnsiTheme="minorHAnsi"/>
          <w:bCs/>
        </w:rPr>
      </w:pPr>
    </w:p>
    <w:p w14:paraId="09BE5D68" w14:textId="77777777" w:rsidR="0063112E" w:rsidRPr="00E46640" w:rsidRDefault="0063112E" w:rsidP="009E70FD">
      <w:pPr>
        <w:jc w:val="left"/>
        <w:rPr>
          <w:rFonts w:asciiTheme="minorHAnsi" w:hAnsiTheme="minorHAnsi"/>
          <w:bCs/>
        </w:rPr>
      </w:pPr>
      <w:r w:rsidRPr="00E46640">
        <w:rPr>
          <w:rFonts w:asciiTheme="minorHAnsi" w:hAnsiTheme="minorHAnsi"/>
          <w:bCs/>
        </w:rPr>
        <w:t xml:space="preserve">Items to address: </w:t>
      </w:r>
    </w:p>
    <w:p w14:paraId="6712224A" w14:textId="4FA7DA43" w:rsidR="0063112E" w:rsidRPr="00E46640" w:rsidRDefault="0063112E" w:rsidP="00ED68B3">
      <w:pPr>
        <w:numPr>
          <w:ilvl w:val="0"/>
          <w:numId w:val="44"/>
        </w:numPr>
        <w:jc w:val="left"/>
        <w:rPr>
          <w:rFonts w:asciiTheme="minorHAnsi" w:hAnsiTheme="minorHAnsi"/>
          <w:i/>
          <w:iCs/>
        </w:rPr>
      </w:pPr>
      <w:r w:rsidRPr="00E46640">
        <w:rPr>
          <w:rFonts w:asciiTheme="minorHAnsi" w:hAnsiTheme="minorHAnsi"/>
          <w:i/>
          <w:iCs/>
        </w:rPr>
        <w:t xml:space="preserve">What were the observed changes in health and wellbeing within the participants? Which outcome measure did you focus on and what change did you see? </w:t>
      </w:r>
    </w:p>
    <w:p w14:paraId="3DBA63F9" w14:textId="5A41F70F" w:rsidR="0063112E" w:rsidRPr="00E46640" w:rsidRDefault="0063112E" w:rsidP="00ED68B3">
      <w:pPr>
        <w:numPr>
          <w:ilvl w:val="0"/>
          <w:numId w:val="44"/>
        </w:numPr>
        <w:jc w:val="left"/>
        <w:rPr>
          <w:rFonts w:asciiTheme="minorHAnsi" w:hAnsiTheme="minorHAnsi"/>
          <w:i/>
          <w:iCs/>
        </w:rPr>
      </w:pPr>
      <w:r w:rsidRPr="00E46640">
        <w:rPr>
          <w:rFonts w:asciiTheme="minorHAnsi" w:hAnsiTheme="minorHAnsi"/>
          <w:i/>
          <w:iCs/>
        </w:rPr>
        <w:t xml:space="preserve">What other health and wellbeing benefits did the project lead to? </w:t>
      </w:r>
    </w:p>
    <w:p w14:paraId="329A214C" w14:textId="77777777" w:rsidR="0063112E" w:rsidRPr="00E46640" w:rsidRDefault="0063112E" w:rsidP="00ED68B3">
      <w:pPr>
        <w:numPr>
          <w:ilvl w:val="0"/>
          <w:numId w:val="44"/>
        </w:numPr>
        <w:jc w:val="left"/>
        <w:rPr>
          <w:rFonts w:asciiTheme="minorHAnsi" w:hAnsiTheme="minorHAnsi"/>
          <w:i/>
          <w:iCs/>
        </w:rPr>
      </w:pPr>
      <w:r w:rsidRPr="00E46640">
        <w:rPr>
          <w:rFonts w:asciiTheme="minorHAnsi" w:hAnsiTheme="minorHAnsi"/>
          <w:bCs/>
          <w:i/>
          <w:iCs/>
        </w:rPr>
        <w:t xml:space="preserve">What were the biggest barriers to improving the health outcomes of the theme selected? How did you overcome them? </w:t>
      </w:r>
    </w:p>
    <w:p w14:paraId="5DFC3248" w14:textId="77777777" w:rsidR="0063112E" w:rsidRPr="00E46640" w:rsidRDefault="0063112E" w:rsidP="00ED68B3">
      <w:pPr>
        <w:numPr>
          <w:ilvl w:val="0"/>
          <w:numId w:val="44"/>
        </w:numPr>
        <w:jc w:val="left"/>
        <w:rPr>
          <w:rFonts w:asciiTheme="minorHAnsi" w:hAnsiTheme="minorHAnsi"/>
          <w:i/>
          <w:iCs/>
        </w:rPr>
      </w:pPr>
      <w:r w:rsidRPr="00E46640">
        <w:rPr>
          <w:rFonts w:asciiTheme="minorHAnsi" w:hAnsiTheme="minorHAnsi"/>
          <w:bCs/>
          <w:i/>
          <w:iCs/>
        </w:rPr>
        <w:t xml:space="preserve">Were there any unintended consequences or effects of the project? </w:t>
      </w:r>
    </w:p>
    <w:p w14:paraId="2F21CD8C" w14:textId="77777777" w:rsidR="0063112E" w:rsidRPr="00E46640" w:rsidRDefault="0063112E" w:rsidP="00ED68B3">
      <w:pPr>
        <w:numPr>
          <w:ilvl w:val="0"/>
          <w:numId w:val="44"/>
        </w:numPr>
        <w:jc w:val="left"/>
        <w:rPr>
          <w:rFonts w:asciiTheme="minorHAnsi" w:hAnsiTheme="minorHAnsi"/>
          <w:i/>
          <w:iCs/>
        </w:rPr>
      </w:pPr>
      <w:r w:rsidRPr="00E46640">
        <w:rPr>
          <w:rFonts w:asciiTheme="minorHAnsi" w:hAnsiTheme="minorHAnsi"/>
          <w:bCs/>
          <w:i/>
          <w:iCs/>
        </w:rPr>
        <w:t>Please include some examples of quotes or case studies of participants who took part – do we have permission to publish these on our Birmingham City Council website?</w:t>
      </w:r>
    </w:p>
    <w:p w14:paraId="3ED74216" w14:textId="77777777" w:rsidR="00827E18" w:rsidRDefault="00827E18" w:rsidP="009E70FD">
      <w:pPr>
        <w:jc w:val="left"/>
        <w:rPr>
          <w:rFonts w:asciiTheme="minorHAnsi" w:hAnsiTheme="minorHAnsi"/>
          <w:b/>
          <w:bCs/>
        </w:rPr>
      </w:pPr>
      <w:bookmarkStart w:id="28" w:name="_Toc212106539"/>
      <w:bookmarkStart w:id="29" w:name="_Hlk63368325"/>
      <w:bookmarkStart w:id="30" w:name="_Hlk79577954"/>
      <w:bookmarkEnd w:id="26"/>
    </w:p>
    <w:p w14:paraId="3A69B6C9" w14:textId="77777777" w:rsidR="0063112E" w:rsidRPr="00827E18" w:rsidRDefault="0063112E" w:rsidP="009E70FD">
      <w:pPr>
        <w:jc w:val="left"/>
        <w:rPr>
          <w:rFonts w:asciiTheme="minorHAnsi" w:hAnsiTheme="minorHAnsi"/>
          <w:b/>
          <w:bCs/>
          <w:u w:val="single"/>
        </w:rPr>
      </w:pPr>
      <w:r w:rsidRPr="00827E18">
        <w:rPr>
          <w:rFonts w:asciiTheme="minorHAnsi" w:hAnsiTheme="minorHAnsi"/>
          <w:b/>
          <w:bCs/>
          <w:u w:val="single"/>
        </w:rPr>
        <w:t>Adoption:</w:t>
      </w:r>
      <w:bookmarkEnd w:id="28"/>
      <w:r w:rsidRPr="00827E18">
        <w:rPr>
          <w:rFonts w:asciiTheme="minorHAnsi" w:hAnsiTheme="minorHAnsi"/>
          <w:b/>
          <w:bCs/>
          <w:u w:val="single"/>
        </w:rPr>
        <w:t xml:space="preserve"> </w:t>
      </w:r>
    </w:p>
    <w:p w14:paraId="04961703" w14:textId="77777777" w:rsidR="0063112E" w:rsidRPr="00E46640" w:rsidRDefault="0063112E" w:rsidP="009E70FD">
      <w:pPr>
        <w:jc w:val="left"/>
        <w:rPr>
          <w:rFonts w:asciiTheme="minorHAnsi" w:hAnsiTheme="minorHAnsi"/>
          <w:b/>
        </w:rPr>
      </w:pPr>
    </w:p>
    <w:p w14:paraId="0CFD8757" w14:textId="77777777" w:rsidR="0063112E" w:rsidRPr="00E46640" w:rsidRDefault="0063112E" w:rsidP="009E70FD">
      <w:pPr>
        <w:jc w:val="left"/>
        <w:rPr>
          <w:rFonts w:asciiTheme="minorHAnsi" w:hAnsiTheme="minorHAnsi"/>
          <w:b/>
        </w:rPr>
      </w:pPr>
      <w:r w:rsidRPr="00E46640">
        <w:rPr>
          <w:rFonts w:asciiTheme="minorHAnsi" w:hAnsiTheme="minorHAnsi"/>
          <w:b/>
        </w:rPr>
        <w:t xml:space="preserve">Tell us about the groups or organisations that were involved within the project (this can include a comparison with yourself and partners that you have used). </w:t>
      </w:r>
    </w:p>
    <w:p w14:paraId="753DBF63" w14:textId="77777777" w:rsidR="0063112E" w:rsidRPr="00E46640" w:rsidRDefault="0063112E" w:rsidP="009E70FD">
      <w:pPr>
        <w:jc w:val="left"/>
        <w:rPr>
          <w:rFonts w:asciiTheme="minorHAnsi" w:hAnsiTheme="minorHAnsi"/>
          <w:b/>
        </w:rPr>
      </w:pPr>
    </w:p>
    <w:p w14:paraId="5CE42E4D" w14:textId="77777777" w:rsidR="0063112E" w:rsidRPr="00E46640" w:rsidRDefault="0063112E" w:rsidP="009E70FD">
      <w:pPr>
        <w:jc w:val="left"/>
        <w:rPr>
          <w:rFonts w:asciiTheme="minorHAnsi" w:hAnsiTheme="minorHAnsi"/>
          <w:bCs/>
        </w:rPr>
      </w:pPr>
      <w:r w:rsidRPr="00E46640">
        <w:rPr>
          <w:rFonts w:asciiTheme="minorHAnsi" w:hAnsiTheme="minorHAnsi"/>
          <w:bCs/>
        </w:rPr>
        <w:t xml:space="preserve">If you did not work with other partners – leave this blank </w:t>
      </w:r>
    </w:p>
    <w:p w14:paraId="38D12B32" w14:textId="77777777" w:rsidR="0063112E" w:rsidRPr="00E46640" w:rsidRDefault="0063112E" w:rsidP="009E70FD">
      <w:pPr>
        <w:jc w:val="left"/>
        <w:rPr>
          <w:rFonts w:asciiTheme="minorHAnsi" w:hAnsiTheme="minorHAnsi"/>
          <w:b/>
        </w:rPr>
      </w:pPr>
    </w:p>
    <w:p w14:paraId="4B72F43B" w14:textId="77777777" w:rsidR="0063112E" w:rsidRPr="00E46640" w:rsidRDefault="0063112E" w:rsidP="009E70FD">
      <w:pPr>
        <w:jc w:val="left"/>
        <w:rPr>
          <w:rFonts w:asciiTheme="minorHAnsi" w:hAnsiTheme="minorHAnsi"/>
          <w:bCs/>
        </w:rPr>
      </w:pPr>
      <w:r w:rsidRPr="00E46640">
        <w:rPr>
          <w:rFonts w:asciiTheme="minorHAnsi" w:hAnsiTheme="minorHAnsi"/>
          <w:bCs/>
        </w:rPr>
        <w:t xml:space="preserve">Items to address: </w:t>
      </w:r>
    </w:p>
    <w:p w14:paraId="141057D3" w14:textId="77777777" w:rsidR="0063112E" w:rsidRPr="00E46640" w:rsidRDefault="0063112E" w:rsidP="00ED68B3">
      <w:pPr>
        <w:numPr>
          <w:ilvl w:val="0"/>
          <w:numId w:val="48"/>
        </w:numPr>
        <w:jc w:val="left"/>
        <w:rPr>
          <w:rFonts w:asciiTheme="minorHAnsi" w:hAnsiTheme="minorHAnsi"/>
          <w:bCs/>
          <w:i/>
          <w:iCs/>
        </w:rPr>
      </w:pPr>
      <w:r w:rsidRPr="00E46640">
        <w:rPr>
          <w:rFonts w:asciiTheme="minorHAnsi" w:hAnsiTheme="minorHAnsi"/>
          <w:bCs/>
          <w:i/>
          <w:iCs/>
        </w:rPr>
        <w:t>Who were the organisations or external partners that supported this project, and what roles did they play?</w:t>
      </w:r>
    </w:p>
    <w:p w14:paraId="5205EBB4" w14:textId="77777777" w:rsidR="0063112E" w:rsidRPr="00E46640" w:rsidRDefault="0063112E" w:rsidP="00ED68B3">
      <w:pPr>
        <w:numPr>
          <w:ilvl w:val="0"/>
          <w:numId w:val="48"/>
        </w:numPr>
        <w:jc w:val="left"/>
        <w:rPr>
          <w:rFonts w:asciiTheme="minorHAnsi" w:hAnsiTheme="minorHAnsi"/>
          <w:bCs/>
          <w:i/>
          <w:iCs/>
        </w:rPr>
      </w:pPr>
      <w:r w:rsidRPr="00E46640">
        <w:rPr>
          <w:rFonts w:asciiTheme="minorHAnsi" w:hAnsiTheme="minorHAnsi"/>
          <w:bCs/>
          <w:i/>
          <w:iCs/>
        </w:rPr>
        <w:t>How did learning, understanding, or engagement differ between your organisation and external partners?</w:t>
      </w:r>
    </w:p>
    <w:p w14:paraId="48303F1E" w14:textId="77777777" w:rsidR="0063112E" w:rsidRPr="00E46640" w:rsidRDefault="0063112E" w:rsidP="00ED68B3">
      <w:pPr>
        <w:numPr>
          <w:ilvl w:val="0"/>
          <w:numId w:val="48"/>
        </w:numPr>
        <w:jc w:val="left"/>
        <w:rPr>
          <w:rFonts w:asciiTheme="minorHAnsi" w:hAnsiTheme="minorHAnsi"/>
        </w:rPr>
      </w:pPr>
      <w:r w:rsidRPr="00E46640">
        <w:rPr>
          <w:rFonts w:asciiTheme="minorHAnsi" w:hAnsiTheme="minorHAnsi"/>
          <w:bCs/>
          <w:i/>
          <w:iCs/>
        </w:rPr>
        <w:t>Were any project elements (e.g., approaches, partnerships) adopted by these organisations for future use?</w:t>
      </w:r>
    </w:p>
    <w:p w14:paraId="7AEDADEA" w14:textId="77777777" w:rsidR="00827E18" w:rsidRDefault="00827E18" w:rsidP="009E70FD">
      <w:pPr>
        <w:jc w:val="left"/>
        <w:rPr>
          <w:rFonts w:asciiTheme="minorHAnsi" w:hAnsiTheme="minorHAnsi"/>
        </w:rPr>
      </w:pPr>
      <w:bookmarkStart w:id="31" w:name="_Toc212106540"/>
    </w:p>
    <w:p w14:paraId="333C4AC7" w14:textId="77777777" w:rsidR="0063112E" w:rsidRPr="00827E18" w:rsidRDefault="0063112E" w:rsidP="009E70FD">
      <w:pPr>
        <w:jc w:val="left"/>
        <w:rPr>
          <w:rFonts w:asciiTheme="minorHAnsi" w:hAnsiTheme="minorHAnsi"/>
          <w:b/>
          <w:bCs/>
          <w:u w:val="single"/>
        </w:rPr>
      </w:pPr>
      <w:r w:rsidRPr="00827E18">
        <w:rPr>
          <w:rFonts w:asciiTheme="minorHAnsi" w:hAnsiTheme="minorHAnsi"/>
          <w:b/>
          <w:bCs/>
          <w:u w:val="single"/>
        </w:rPr>
        <w:t>Implementation:</w:t>
      </w:r>
      <w:bookmarkEnd w:id="31"/>
      <w:r w:rsidRPr="00827E18">
        <w:rPr>
          <w:rFonts w:asciiTheme="minorHAnsi" w:hAnsiTheme="minorHAnsi"/>
          <w:b/>
          <w:bCs/>
          <w:u w:val="single"/>
        </w:rPr>
        <w:t xml:space="preserve"> </w:t>
      </w:r>
    </w:p>
    <w:p w14:paraId="2B0D8764" w14:textId="77777777" w:rsidR="0063112E" w:rsidRPr="00E46640" w:rsidRDefault="0063112E" w:rsidP="009E70FD">
      <w:pPr>
        <w:jc w:val="left"/>
        <w:rPr>
          <w:rFonts w:asciiTheme="minorHAnsi" w:hAnsiTheme="minorHAnsi"/>
          <w:b/>
        </w:rPr>
      </w:pPr>
    </w:p>
    <w:p w14:paraId="410FCBAA" w14:textId="77777777" w:rsidR="0063112E" w:rsidRPr="00E46640" w:rsidRDefault="0063112E" w:rsidP="009E70FD">
      <w:pPr>
        <w:jc w:val="left"/>
        <w:rPr>
          <w:rFonts w:asciiTheme="minorHAnsi" w:hAnsiTheme="minorHAnsi"/>
          <w:b/>
        </w:rPr>
      </w:pPr>
      <w:r w:rsidRPr="00E46640">
        <w:rPr>
          <w:rFonts w:asciiTheme="minorHAnsi" w:hAnsiTheme="minorHAnsi"/>
          <w:b/>
        </w:rPr>
        <w:t xml:space="preserve">Tell us about the activity that was completed. </w:t>
      </w:r>
    </w:p>
    <w:p w14:paraId="1605056A" w14:textId="77777777" w:rsidR="0063112E" w:rsidRPr="00E46640" w:rsidRDefault="0063112E" w:rsidP="009E70FD">
      <w:pPr>
        <w:jc w:val="left"/>
        <w:rPr>
          <w:rFonts w:asciiTheme="minorHAnsi" w:hAnsiTheme="minorHAnsi"/>
          <w:b/>
        </w:rPr>
      </w:pPr>
    </w:p>
    <w:p w14:paraId="59AD6004" w14:textId="77777777" w:rsidR="0063112E" w:rsidRPr="00E46640" w:rsidRDefault="0063112E" w:rsidP="009E70FD">
      <w:pPr>
        <w:jc w:val="left"/>
        <w:rPr>
          <w:rFonts w:asciiTheme="minorHAnsi" w:hAnsiTheme="minorHAnsi"/>
          <w:bCs/>
        </w:rPr>
      </w:pPr>
      <w:r w:rsidRPr="00E46640">
        <w:rPr>
          <w:rFonts w:asciiTheme="minorHAnsi" w:hAnsiTheme="minorHAnsi"/>
          <w:bCs/>
        </w:rPr>
        <w:t>Items to address:</w:t>
      </w:r>
    </w:p>
    <w:p w14:paraId="6B494F3E" w14:textId="77777777" w:rsidR="0063112E" w:rsidRPr="00E46640" w:rsidRDefault="0063112E" w:rsidP="00ED68B3">
      <w:pPr>
        <w:numPr>
          <w:ilvl w:val="0"/>
          <w:numId w:val="43"/>
        </w:numPr>
        <w:jc w:val="left"/>
        <w:rPr>
          <w:rFonts w:asciiTheme="minorHAnsi" w:hAnsiTheme="minorHAnsi"/>
          <w:bCs/>
          <w:i/>
          <w:iCs/>
        </w:rPr>
      </w:pPr>
      <w:r w:rsidRPr="00E46640">
        <w:rPr>
          <w:rFonts w:asciiTheme="minorHAnsi" w:hAnsiTheme="minorHAnsi"/>
          <w:bCs/>
          <w:i/>
          <w:iCs/>
        </w:rPr>
        <w:t xml:space="preserve">Indicate if there were any changes to the intended project delivery and why this happened </w:t>
      </w:r>
    </w:p>
    <w:p w14:paraId="7671FCE6" w14:textId="77777777" w:rsidR="0063112E" w:rsidRPr="00E46640" w:rsidRDefault="0063112E" w:rsidP="00ED68B3">
      <w:pPr>
        <w:numPr>
          <w:ilvl w:val="0"/>
          <w:numId w:val="43"/>
        </w:numPr>
        <w:jc w:val="left"/>
        <w:rPr>
          <w:rFonts w:asciiTheme="minorHAnsi" w:hAnsiTheme="minorHAnsi"/>
        </w:rPr>
      </w:pPr>
      <w:r w:rsidRPr="00E46640">
        <w:rPr>
          <w:rFonts w:asciiTheme="minorHAnsi" w:hAnsiTheme="minorHAnsi"/>
        </w:rPr>
        <w:t xml:space="preserve">Were there any outputs developed and produced by project participants? </w:t>
      </w:r>
    </w:p>
    <w:p w14:paraId="0DFFFBAB" w14:textId="77777777" w:rsidR="0063112E" w:rsidRPr="00E46640" w:rsidRDefault="0063112E" w:rsidP="00ED68B3">
      <w:pPr>
        <w:numPr>
          <w:ilvl w:val="0"/>
          <w:numId w:val="43"/>
        </w:numPr>
        <w:jc w:val="left"/>
        <w:rPr>
          <w:rFonts w:asciiTheme="minorHAnsi" w:hAnsiTheme="minorHAnsi"/>
          <w:bCs/>
          <w:i/>
          <w:iCs/>
        </w:rPr>
      </w:pPr>
      <w:r w:rsidRPr="00E46640">
        <w:rPr>
          <w:rFonts w:asciiTheme="minorHAnsi" w:hAnsiTheme="minorHAnsi"/>
          <w:bCs/>
          <w:i/>
          <w:iCs/>
        </w:rPr>
        <w:t xml:space="preserve">How feasible was the implementation within the community? Would this be replicable in other communities, if made culturally appropriate and relevant </w:t>
      </w:r>
    </w:p>
    <w:p w14:paraId="30668931" w14:textId="77777777" w:rsidR="0063112E" w:rsidRPr="00E46640" w:rsidRDefault="0063112E" w:rsidP="00ED68B3">
      <w:pPr>
        <w:numPr>
          <w:ilvl w:val="0"/>
          <w:numId w:val="43"/>
        </w:numPr>
        <w:jc w:val="left"/>
        <w:rPr>
          <w:rFonts w:asciiTheme="minorHAnsi" w:hAnsiTheme="minorHAnsi"/>
          <w:bCs/>
          <w:i/>
          <w:iCs/>
        </w:rPr>
      </w:pPr>
      <w:r w:rsidRPr="00E46640">
        <w:rPr>
          <w:rFonts w:asciiTheme="minorHAnsi" w:hAnsiTheme="minorHAnsi"/>
          <w:bCs/>
          <w:i/>
          <w:iCs/>
        </w:rPr>
        <w:t>If you were to implement this project again, what would you change?</w:t>
      </w:r>
    </w:p>
    <w:p w14:paraId="68A9EDDF" w14:textId="77777777" w:rsidR="00827E18" w:rsidRDefault="00827E18" w:rsidP="009E70FD">
      <w:pPr>
        <w:jc w:val="left"/>
        <w:rPr>
          <w:rFonts w:asciiTheme="minorHAnsi" w:hAnsiTheme="minorHAnsi"/>
          <w:b/>
        </w:rPr>
      </w:pPr>
      <w:bookmarkStart w:id="32" w:name="_Toc212106541"/>
    </w:p>
    <w:p w14:paraId="449126C7" w14:textId="77777777" w:rsidR="0063112E" w:rsidRPr="00827E18" w:rsidRDefault="0063112E" w:rsidP="009E70FD">
      <w:pPr>
        <w:jc w:val="left"/>
        <w:rPr>
          <w:rFonts w:asciiTheme="minorHAnsi" w:hAnsiTheme="minorHAnsi"/>
          <w:b/>
          <w:bCs/>
          <w:u w:val="single"/>
        </w:rPr>
      </w:pPr>
      <w:r w:rsidRPr="00827E18">
        <w:rPr>
          <w:rFonts w:asciiTheme="minorHAnsi" w:hAnsiTheme="minorHAnsi"/>
          <w:b/>
          <w:bCs/>
          <w:u w:val="single"/>
        </w:rPr>
        <w:t>Maintenance:</w:t>
      </w:r>
      <w:bookmarkEnd w:id="32"/>
    </w:p>
    <w:p w14:paraId="0F898C45" w14:textId="77777777" w:rsidR="0063112E" w:rsidRPr="00E46640" w:rsidRDefault="0063112E" w:rsidP="009E70FD">
      <w:pPr>
        <w:jc w:val="left"/>
        <w:rPr>
          <w:rFonts w:asciiTheme="minorHAnsi" w:hAnsiTheme="minorHAnsi"/>
          <w:b/>
        </w:rPr>
      </w:pPr>
    </w:p>
    <w:p w14:paraId="2AD6DCBA" w14:textId="77777777" w:rsidR="0063112E" w:rsidRPr="00E46640" w:rsidRDefault="0063112E" w:rsidP="009E70FD">
      <w:pPr>
        <w:jc w:val="left"/>
        <w:rPr>
          <w:rFonts w:asciiTheme="minorHAnsi" w:hAnsiTheme="minorHAnsi"/>
          <w:b/>
        </w:rPr>
      </w:pPr>
      <w:r w:rsidRPr="00E46640">
        <w:rPr>
          <w:rFonts w:asciiTheme="minorHAnsi" w:hAnsiTheme="minorHAnsi"/>
          <w:b/>
        </w:rPr>
        <w:lastRenderedPageBreak/>
        <w:t xml:space="preserve">Tell us what you think will happen </w:t>
      </w:r>
      <w:proofErr w:type="gramStart"/>
      <w:r w:rsidRPr="00E46640">
        <w:rPr>
          <w:rFonts w:asciiTheme="minorHAnsi" w:hAnsiTheme="minorHAnsi"/>
          <w:b/>
        </w:rPr>
        <w:t>as a consequence of</w:t>
      </w:r>
      <w:proofErr w:type="gramEnd"/>
      <w:r w:rsidRPr="00E46640">
        <w:rPr>
          <w:rFonts w:asciiTheme="minorHAnsi" w:hAnsiTheme="minorHAnsi"/>
          <w:b/>
        </w:rPr>
        <w:t xml:space="preserve"> the project over long term? </w:t>
      </w:r>
    </w:p>
    <w:bookmarkEnd w:id="29"/>
    <w:p w14:paraId="0FDEA51D" w14:textId="77777777" w:rsidR="0063112E" w:rsidRPr="00E46640" w:rsidRDefault="0063112E" w:rsidP="009E70FD">
      <w:pPr>
        <w:jc w:val="left"/>
        <w:rPr>
          <w:rFonts w:asciiTheme="minorHAnsi" w:hAnsiTheme="minorHAnsi"/>
          <w:b/>
        </w:rPr>
      </w:pPr>
    </w:p>
    <w:p w14:paraId="6B70FF55" w14:textId="77777777" w:rsidR="0063112E" w:rsidRPr="00E46640" w:rsidRDefault="0063112E" w:rsidP="009E70FD">
      <w:pPr>
        <w:jc w:val="left"/>
        <w:rPr>
          <w:rFonts w:asciiTheme="minorHAnsi" w:hAnsiTheme="minorHAnsi"/>
          <w:b/>
        </w:rPr>
      </w:pPr>
      <w:r w:rsidRPr="00E46640">
        <w:rPr>
          <w:rFonts w:asciiTheme="minorHAnsi" w:hAnsiTheme="minorHAnsi"/>
          <w:b/>
        </w:rPr>
        <w:t>Impact – Your Organisation</w:t>
      </w:r>
    </w:p>
    <w:p w14:paraId="690049C0" w14:textId="77777777" w:rsidR="0063112E" w:rsidRPr="00E46640" w:rsidRDefault="0063112E" w:rsidP="009E70FD">
      <w:pPr>
        <w:jc w:val="left"/>
        <w:rPr>
          <w:rFonts w:asciiTheme="minorHAnsi" w:hAnsiTheme="minorHAnsi"/>
          <w:b/>
        </w:rPr>
      </w:pPr>
    </w:p>
    <w:p w14:paraId="4B1A3DEA" w14:textId="77777777" w:rsidR="0063112E" w:rsidRPr="00E46640" w:rsidRDefault="0063112E" w:rsidP="009E70FD">
      <w:pPr>
        <w:jc w:val="left"/>
        <w:rPr>
          <w:rFonts w:asciiTheme="minorHAnsi" w:hAnsiTheme="minorHAnsi"/>
        </w:rPr>
      </w:pPr>
      <w:r w:rsidRPr="00E46640">
        <w:rPr>
          <w:rFonts w:asciiTheme="minorHAnsi" w:hAnsiTheme="minorHAnsi"/>
        </w:rPr>
        <w:t>Items to address</w:t>
      </w:r>
    </w:p>
    <w:p w14:paraId="48C61AD1" w14:textId="77777777" w:rsidR="0063112E" w:rsidRPr="00E46640" w:rsidRDefault="0063112E" w:rsidP="00ED68B3">
      <w:pPr>
        <w:numPr>
          <w:ilvl w:val="0"/>
          <w:numId w:val="45"/>
        </w:numPr>
        <w:jc w:val="left"/>
        <w:rPr>
          <w:rFonts w:asciiTheme="minorHAnsi" w:hAnsiTheme="minorHAnsi"/>
          <w:i/>
          <w:iCs/>
        </w:rPr>
      </w:pPr>
      <w:r w:rsidRPr="00E46640">
        <w:rPr>
          <w:rFonts w:asciiTheme="minorHAnsi" w:hAnsiTheme="minorHAnsi"/>
          <w:i/>
          <w:iCs/>
        </w:rPr>
        <w:t>How has this project strengthened, developed, or changed your organisation and its activities?</w:t>
      </w:r>
    </w:p>
    <w:p w14:paraId="72FF9179" w14:textId="77777777" w:rsidR="0063112E" w:rsidRPr="00E46640" w:rsidRDefault="0063112E" w:rsidP="00ED68B3">
      <w:pPr>
        <w:numPr>
          <w:ilvl w:val="0"/>
          <w:numId w:val="45"/>
        </w:numPr>
        <w:jc w:val="left"/>
        <w:rPr>
          <w:rFonts w:asciiTheme="minorHAnsi" w:hAnsiTheme="minorHAnsi"/>
          <w:bCs/>
          <w:i/>
          <w:iCs/>
        </w:rPr>
      </w:pPr>
      <w:r w:rsidRPr="00E46640">
        <w:rPr>
          <w:rFonts w:asciiTheme="minorHAnsi" w:hAnsiTheme="minorHAnsi"/>
          <w:i/>
          <w:iCs/>
        </w:rPr>
        <w:t>Did this project contribute to your organisation’s resilience and sustainability in the long term? If so, in what ways (e.g., funding, skills, partnerships, reputation)?</w:t>
      </w:r>
    </w:p>
    <w:p w14:paraId="517CCF15" w14:textId="77777777" w:rsidR="0063112E" w:rsidRPr="00E46640" w:rsidRDefault="0063112E" w:rsidP="00ED68B3">
      <w:pPr>
        <w:numPr>
          <w:ilvl w:val="0"/>
          <w:numId w:val="45"/>
        </w:numPr>
        <w:jc w:val="left"/>
        <w:rPr>
          <w:rFonts w:asciiTheme="minorHAnsi" w:hAnsiTheme="minorHAnsi"/>
          <w:i/>
          <w:iCs/>
        </w:rPr>
      </w:pPr>
      <w:r w:rsidRPr="00E46640">
        <w:rPr>
          <w:rFonts w:asciiTheme="minorHAnsi" w:hAnsiTheme="minorHAnsi"/>
          <w:i/>
          <w:iCs/>
        </w:rPr>
        <w:t xml:space="preserve">How has this empowered your organisation with the skills to set-up similar sustainable projects in the future? </w:t>
      </w:r>
    </w:p>
    <w:p w14:paraId="3C2149D9" w14:textId="77777777" w:rsidR="0063112E" w:rsidRPr="00E46640" w:rsidRDefault="0063112E" w:rsidP="00ED68B3">
      <w:pPr>
        <w:numPr>
          <w:ilvl w:val="0"/>
          <w:numId w:val="45"/>
        </w:numPr>
        <w:jc w:val="left"/>
        <w:rPr>
          <w:rFonts w:asciiTheme="minorHAnsi" w:hAnsiTheme="minorHAnsi"/>
          <w:i/>
          <w:iCs/>
        </w:rPr>
      </w:pPr>
      <w:r w:rsidRPr="00E46640">
        <w:rPr>
          <w:rFonts w:asciiTheme="minorHAnsi" w:hAnsiTheme="minorHAnsi"/>
          <w:i/>
          <w:iCs/>
        </w:rPr>
        <w:t xml:space="preserve">Has this supported your organisation’s business development? (e.g., have you thought about how you can be more innovative or have you sought </w:t>
      </w:r>
    </w:p>
    <w:p w14:paraId="302AB735" w14:textId="77777777" w:rsidR="0063112E" w:rsidRPr="00E46640" w:rsidRDefault="0063112E" w:rsidP="009E70FD">
      <w:pPr>
        <w:jc w:val="left"/>
        <w:rPr>
          <w:rFonts w:asciiTheme="minorHAnsi" w:hAnsiTheme="minorHAnsi"/>
        </w:rPr>
      </w:pPr>
    </w:p>
    <w:p w14:paraId="71C345CA" w14:textId="77777777" w:rsidR="0063112E" w:rsidRPr="00E46640" w:rsidRDefault="0063112E" w:rsidP="009E70FD">
      <w:pPr>
        <w:jc w:val="left"/>
        <w:rPr>
          <w:rFonts w:asciiTheme="minorHAnsi" w:hAnsiTheme="minorHAnsi"/>
          <w:b/>
        </w:rPr>
      </w:pPr>
      <w:r w:rsidRPr="00E46640">
        <w:rPr>
          <w:rFonts w:asciiTheme="minorHAnsi" w:hAnsiTheme="minorHAnsi"/>
          <w:b/>
        </w:rPr>
        <w:t>Impact – Project/Activity Partners</w:t>
      </w:r>
    </w:p>
    <w:p w14:paraId="6B5958E8" w14:textId="77777777" w:rsidR="0063112E" w:rsidRPr="00E46640" w:rsidRDefault="0063112E" w:rsidP="009E70FD">
      <w:pPr>
        <w:jc w:val="left"/>
        <w:rPr>
          <w:rFonts w:asciiTheme="minorHAnsi" w:hAnsiTheme="minorHAnsi"/>
          <w:b/>
        </w:rPr>
      </w:pPr>
    </w:p>
    <w:p w14:paraId="5DB4A64E" w14:textId="77777777" w:rsidR="0063112E" w:rsidRPr="00E46640" w:rsidRDefault="0063112E" w:rsidP="009E70FD">
      <w:pPr>
        <w:jc w:val="left"/>
        <w:rPr>
          <w:rFonts w:asciiTheme="minorHAnsi" w:hAnsiTheme="minorHAnsi"/>
        </w:rPr>
      </w:pPr>
      <w:r w:rsidRPr="00E46640">
        <w:rPr>
          <w:rFonts w:asciiTheme="minorHAnsi" w:hAnsiTheme="minorHAnsi"/>
        </w:rPr>
        <w:t>Items to address</w:t>
      </w:r>
    </w:p>
    <w:p w14:paraId="765CD912" w14:textId="77777777" w:rsidR="0063112E" w:rsidRPr="00E46640" w:rsidRDefault="0063112E" w:rsidP="00ED68B3">
      <w:pPr>
        <w:numPr>
          <w:ilvl w:val="0"/>
          <w:numId w:val="46"/>
        </w:numPr>
        <w:jc w:val="left"/>
        <w:rPr>
          <w:rFonts w:asciiTheme="minorHAnsi" w:hAnsiTheme="minorHAnsi"/>
          <w:bCs/>
          <w:i/>
          <w:iCs/>
        </w:rPr>
      </w:pPr>
      <w:r w:rsidRPr="00E46640">
        <w:rPr>
          <w:rFonts w:asciiTheme="minorHAnsi" w:hAnsiTheme="minorHAnsi"/>
          <w:bCs/>
          <w:i/>
          <w:iCs/>
        </w:rPr>
        <w:t>Did your organisation form new partnerships with other groups or organisations because of the project?</w:t>
      </w:r>
    </w:p>
    <w:p w14:paraId="63008677" w14:textId="77777777" w:rsidR="0063112E" w:rsidRPr="00E46640" w:rsidRDefault="0063112E" w:rsidP="00ED68B3">
      <w:pPr>
        <w:numPr>
          <w:ilvl w:val="0"/>
          <w:numId w:val="46"/>
        </w:numPr>
        <w:jc w:val="left"/>
        <w:rPr>
          <w:rFonts w:asciiTheme="minorHAnsi" w:hAnsiTheme="minorHAnsi"/>
          <w:bCs/>
          <w:i/>
          <w:iCs/>
        </w:rPr>
      </w:pPr>
      <w:r w:rsidRPr="00E46640">
        <w:rPr>
          <w:rFonts w:asciiTheme="minorHAnsi" w:hAnsiTheme="minorHAnsi"/>
          <w:bCs/>
          <w:i/>
          <w:iCs/>
        </w:rPr>
        <w:t>How has this project strengthened, developed, or changed your partner organisation(s) and their activities?</w:t>
      </w:r>
    </w:p>
    <w:p w14:paraId="2633780C" w14:textId="77777777" w:rsidR="0063112E" w:rsidRPr="00E46640" w:rsidRDefault="0063112E" w:rsidP="00ED68B3">
      <w:pPr>
        <w:numPr>
          <w:ilvl w:val="0"/>
          <w:numId w:val="46"/>
        </w:numPr>
        <w:jc w:val="left"/>
        <w:rPr>
          <w:rFonts w:asciiTheme="minorHAnsi" w:hAnsiTheme="minorHAnsi"/>
          <w:bCs/>
          <w:i/>
          <w:iCs/>
        </w:rPr>
      </w:pPr>
      <w:r w:rsidRPr="00E46640">
        <w:rPr>
          <w:rFonts w:asciiTheme="minorHAnsi" w:hAnsiTheme="minorHAnsi"/>
          <w:bCs/>
          <w:i/>
          <w:iCs/>
        </w:rPr>
        <w:t>Did this project contribute to your partner organisation(s) becoming more resilient and sustainable in the long term? If so, how?</w:t>
      </w:r>
    </w:p>
    <w:bookmarkEnd w:id="30"/>
    <w:p w14:paraId="2824653C" w14:textId="77777777" w:rsidR="0063112E" w:rsidRPr="00E46640" w:rsidRDefault="0063112E" w:rsidP="009E70FD">
      <w:pPr>
        <w:jc w:val="left"/>
        <w:rPr>
          <w:rFonts w:asciiTheme="minorHAnsi" w:hAnsiTheme="minorHAnsi"/>
          <w:b/>
        </w:rPr>
      </w:pPr>
    </w:p>
    <w:p w14:paraId="174C6CFD" w14:textId="77777777" w:rsidR="0063112E" w:rsidRPr="00E46640" w:rsidRDefault="0063112E" w:rsidP="009E70FD">
      <w:pPr>
        <w:jc w:val="left"/>
        <w:rPr>
          <w:rFonts w:asciiTheme="minorHAnsi" w:hAnsiTheme="minorHAnsi"/>
          <w:b/>
        </w:rPr>
      </w:pPr>
      <w:bookmarkStart w:id="33" w:name="_Hlk37954180"/>
      <w:r w:rsidRPr="00E46640">
        <w:rPr>
          <w:rFonts w:asciiTheme="minorHAnsi" w:hAnsiTheme="minorHAnsi"/>
          <w:b/>
        </w:rPr>
        <w:t xml:space="preserve">Impact – Participants </w:t>
      </w:r>
    </w:p>
    <w:p w14:paraId="69FDF69B" w14:textId="77777777" w:rsidR="0063112E" w:rsidRPr="00E46640" w:rsidRDefault="0063112E" w:rsidP="009E70FD">
      <w:pPr>
        <w:jc w:val="left"/>
        <w:rPr>
          <w:rFonts w:asciiTheme="minorHAnsi" w:hAnsiTheme="minorHAnsi"/>
          <w:b/>
        </w:rPr>
      </w:pPr>
    </w:p>
    <w:p w14:paraId="4EEA8A33" w14:textId="77777777" w:rsidR="0063112E" w:rsidRPr="00E46640" w:rsidRDefault="0063112E" w:rsidP="009E70FD">
      <w:pPr>
        <w:jc w:val="left"/>
        <w:rPr>
          <w:rFonts w:asciiTheme="minorHAnsi" w:hAnsiTheme="minorHAnsi"/>
        </w:rPr>
      </w:pPr>
      <w:r w:rsidRPr="00E46640">
        <w:rPr>
          <w:rFonts w:asciiTheme="minorHAnsi" w:hAnsiTheme="minorHAnsi"/>
        </w:rPr>
        <w:t>Items to address</w:t>
      </w:r>
    </w:p>
    <w:bookmarkEnd w:id="33"/>
    <w:p w14:paraId="16C4A3F7" w14:textId="607D8D13" w:rsidR="0063112E" w:rsidRPr="00E46640" w:rsidRDefault="0063112E" w:rsidP="00ED68B3">
      <w:pPr>
        <w:numPr>
          <w:ilvl w:val="0"/>
          <w:numId w:val="47"/>
        </w:numPr>
        <w:jc w:val="left"/>
        <w:rPr>
          <w:rFonts w:asciiTheme="minorHAnsi" w:hAnsiTheme="minorHAnsi"/>
          <w:i/>
          <w:iCs/>
        </w:rPr>
      </w:pPr>
      <w:r w:rsidRPr="00E46640">
        <w:rPr>
          <w:rFonts w:asciiTheme="minorHAnsi" w:hAnsiTheme="minorHAnsi"/>
          <w:i/>
          <w:iCs/>
        </w:rPr>
        <w:t>How will participants apply what they learned to continue to improve their or their communities’ health and wellbeing?</w:t>
      </w:r>
    </w:p>
    <w:p w14:paraId="4839FF89" w14:textId="187AEA74" w:rsidR="0063112E" w:rsidRPr="00827E18" w:rsidRDefault="0063112E" w:rsidP="00ED68B3">
      <w:pPr>
        <w:numPr>
          <w:ilvl w:val="0"/>
          <w:numId w:val="47"/>
        </w:numPr>
        <w:jc w:val="left"/>
        <w:rPr>
          <w:rFonts w:asciiTheme="minorHAnsi" w:hAnsiTheme="minorHAnsi"/>
          <w:i/>
          <w:iCs/>
        </w:rPr>
      </w:pPr>
      <w:r w:rsidRPr="00E46640">
        <w:rPr>
          <w:rFonts w:asciiTheme="minorHAnsi" w:hAnsiTheme="minorHAnsi"/>
          <w:i/>
          <w:iCs/>
        </w:rPr>
        <w:t xml:space="preserve">What follow-up actions or opportunities are planned for project participants? </w:t>
      </w:r>
      <w:r w:rsidRPr="00E46640">
        <w:rPr>
          <w:rFonts w:asciiTheme="minorHAnsi" w:hAnsiTheme="minorHAnsi"/>
          <w:i/>
          <w:iCs/>
        </w:rPr>
        <w:br/>
      </w:r>
    </w:p>
    <w:p w14:paraId="740D18D6" w14:textId="77777777" w:rsidR="0063112E" w:rsidRPr="00E46640" w:rsidRDefault="0063112E" w:rsidP="009E70FD">
      <w:pPr>
        <w:jc w:val="left"/>
        <w:rPr>
          <w:rFonts w:asciiTheme="minorHAnsi" w:hAnsiTheme="minorHAnsi"/>
          <w:b/>
        </w:rPr>
      </w:pPr>
      <w:r w:rsidRPr="00E46640">
        <w:rPr>
          <w:rFonts w:asciiTheme="minorHAnsi" w:hAnsiTheme="minorHAnsi"/>
          <w:b/>
        </w:rPr>
        <w:t>Recommendations – Public Health</w:t>
      </w:r>
    </w:p>
    <w:p w14:paraId="357EC36D" w14:textId="77777777" w:rsidR="0063112E" w:rsidRPr="00E46640" w:rsidRDefault="0063112E" w:rsidP="009E70FD">
      <w:pPr>
        <w:jc w:val="left"/>
        <w:rPr>
          <w:rFonts w:asciiTheme="minorHAnsi" w:hAnsiTheme="minorHAnsi"/>
          <w:b/>
        </w:rPr>
      </w:pPr>
    </w:p>
    <w:p w14:paraId="5B1C05D6" w14:textId="77777777" w:rsidR="0063112E" w:rsidRPr="00E46640" w:rsidRDefault="0063112E" w:rsidP="009E70FD">
      <w:pPr>
        <w:jc w:val="left"/>
        <w:rPr>
          <w:rFonts w:asciiTheme="minorHAnsi" w:hAnsiTheme="minorHAnsi"/>
        </w:rPr>
      </w:pPr>
      <w:r w:rsidRPr="00E46640">
        <w:rPr>
          <w:rFonts w:asciiTheme="minorHAnsi" w:hAnsiTheme="minorHAnsi"/>
        </w:rPr>
        <w:t>Items to address</w:t>
      </w:r>
    </w:p>
    <w:p w14:paraId="5D18C964" w14:textId="77777777" w:rsidR="0063112E" w:rsidRPr="00E46640" w:rsidRDefault="0063112E" w:rsidP="00ED68B3">
      <w:pPr>
        <w:numPr>
          <w:ilvl w:val="0"/>
          <w:numId w:val="47"/>
        </w:numPr>
        <w:jc w:val="left"/>
        <w:rPr>
          <w:rFonts w:asciiTheme="minorHAnsi" w:hAnsiTheme="minorHAnsi"/>
          <w:i/>
          <w:iCs/>
        </w:rPr>
      </w:pPr>
      <w:r w:rsidRPr="00E46640">
        <w:rPr>
          <w:rFonts w:asciiTheme="minorHAnsi" w:hAnsiTheme="minorHAnsi"/>
          <w:i/>
          <w:iCs/>
        </w:rPr>
        <w:t>Is there anything that you would like to recommend for Public Health? Some things you may wish to consider:</w:t>
      </w:r>
    </w:p>
    <w:p w14:paraId="1AF2FBB0" w14:textId="77777777" w:rsidR="0063112E" w:rsidRPr="00E46640" w:rsidRDefault="0063112E" w:rsidP="00ED68B3">
      <w:pPr>
        <w:numPr>
          <w:ilvl w:val="1"/>
          <w:numId w:val="47"/>
        </w:numPr>
        <w:jc w:val="left"/>
        <w:rPr>
          <w:rFonts w:asciiTheme="minorHAnsi" w:hAnsiTheme="minorHAnsi"/>
          <w:i/>
          <w:iCs/>
        </w:rPr>
      </w:pPr>
      <w:r w:rsidRPr="00E46640">
        <w:rPr>
          <w:rFonts w:asciiTheme="minorHAnsi" w:hAnsiTheme="minorHAnsi"/>
          <w:i/>
          <w:iCs/>
        </w:rPr>
        <w:t>Were the outcome measures suitable to the community?</w:t>
      </w:r>
    </w:p>
    <w:p w14:paraId="76AE5A2A" w14:textId="77777777" w:rsidR="0063112E" w:rsidRPr="00E46640" w:rsidRDefault="0063112E" w:rsidP="00ED68B3">
      <w:pPr>
        <w:numPr>
          <w:ilvl w:val="1"/>
          <w:numId w:val="47"/>
        </w:numPr>
        <w:jc w:val="left"/>
        <w:rPr>
          <w:rFonts w:asciiTheme="minorHAnsi" w:hAnsiTheme="minorHAnsi"/>
          <w:i/>
          <w:iCs/>
        </w:rPr>
      </w:pPr>
      <w:r w:rsidRPr="00E46640">
        <w:rPr>
          <w:rFonts w:asciiTheme="minorHAnsi" w:hAnsiTheme="minorHAnsi"/>
          <w:i/>
          <w:iCs/>
        </w:rPr>
        <w:t>Did this approach work for this community group?</w:t>
      </w:r>
    </w:p>
    <w:p w14:paraId="19C5E530" w14:textId="77777777" w:rsidR="0063112E" w:rsidRPr="00E46640" w:rsidRDefault="0063112E" w:rsidP="00ED68B3">
      <w:pPr>
        <w:numPr>
          <w:ilvl w:val="1"/>
          <w:numId w:val="47"/>
        </w:numPr>
        <w:jc w:val="left"/>
        <w:rPr>
          <w:rFonts w:asciiTheme="minorHAnsi" w:hAnsiTheme="minorHAnsi"/>
          <w:i/>
          <w:iCs/>
        </w:rPr>
      </w:pPr>
      <w:r w:rsidRPr="00E46640">
        <w:rPr>
          <w:rFonts w:asciiTheme="minorHAnsi" w:hAnsiTheme="minorHAnsi"/>
          <w:i/>
          <w:iCs/>
        </w:rPr>
        <w:t xml:space="preserve">Could we have worked together better? How so? </w:t>
      </w:r>
      <w:r w:rsidRPr="00E46640">
        <w:rPr>
          <w:rFonts w:asciiTheme="minorHAnsi" w:hAnsiTheme="minorHAnsi"/>
          <w:i/>
          <w:iCs/>
        </w:rPr>
        <w:br/>
      </w:r>
    </w:p>
    <w:p w14:paraId="41326CEE" w14:textId="77777777" w:rsidR="0063112E" w:rsidRPr="00827E18" w:rsidRDefault="0063112E" w:rsidP="009E70FD">
      <w:pPr>
        <w:jc w:val="left"/>
        <w:rPr>
          <w:rFonts w:asciiTheme="minorHAnsi" w:hAnsiTheme="minorHAnsi"/>
          <w:b/>
          <w:bCs/>
          <w:u w:val="single"/>
        </w:rPr>
      </w:pPr>
      <w:bookmarkStart w:id="34" w:name="_Toc212106543"/>
      <w:r w:rsidRPr="00827E18">
        <w:rPr>
          <w:rFonts w:asciiTheme="minorHAnsi" w:hAnsiTheme="minorHAnsi"/>
          <w:b/>
          <w:bCs/>
          <w:u w:val="single"/>
        </w:rPr>
        <w:t>Budget</w:t>
      </w:r>
      <w:bookmarkEnd w:id="34"/>
      <w:r w:rsidRPr="00827E18">
        <w:rPr>
          <w:rFonts w:asciiTheme="minorHAnsi" w:hAnsiTheme="minorHAnsi"/>
          <w:b/>
          <w:bCs/>
          <w:u w:val="single"/>
        </w:rPr>
        <w:t xml:space="preserve"> </w:t>
      </w:r>
    </w:p>
    <w:p w14:paraId="4689B9B5" w14:textId="77777777" w:rsidR="0063112E" w:rsidRPr="00E46640" w:rsidRDefault="0063112E" w:rsidP="009E70FD">
      <w:pPr>
        <w:jc w:val="left"/>
        <w:rPr>
          <w:rFonts w:asciiTheme="minorHAnsi" w:hAnsiTheme="minorHAnsi"/>
          <w:b/>
          <w:bCs/>
        </w:rPr>
      </w:pPr>
    </w:p>
    <w:p w14:paraId="2CA62707" w14:textId="77777777" w:rsidR="0063112E" w:rsidRPr="00E46640" w:rsidRDefault="0063112E" w:rsidP="009E70FD">
      <w:pPr>
        <w:jc w:val="left"/>
        <w:rPr>
          <w:rFonts w:asciiTheme="minorHAnsi" w:hAnsiTheme="minorHAnsi"/>
        </w:rPr>
      </w:pPr>
      <w:r w:rsidRPr="00E46640">
        <w:rPr>
          <w:rFonts w:asciiTheme="minorHAnsi" w:hAnsiTheme="minorHAnsi"/>
        </w:rPr>
        <w:t xml:space="preserve">Please submit a final budget </w:t>
      </w:r>
    </w:p>
    <w:p w14:paraId="0A816DE6" w14:textId="77777777" w:rsidR="001A2109" w:rsidRDefault="0063112E" w:rsidP="009E70FD">
      <w:pPr>
        <w:jc w:val="left"/>
        <w:rPr>
          <w:rFonts w:asciiTheme="minorHAnsi" w:hAnsiTheme="minorHAnsi"/>
        </w:rPr>
      </w:pPr>
      <w:r w:rsidRPr="00E46640">
        <w:rPr>
          <w:rFonts w:asciiTheme="minorHAnsi" w:hAnsiTheme="minorHAnsi"/>
        </w:rPr>
        <w:tab/>
      </w:r>
    </w:p>
    <w:p w14:paraId="1E001DAE" w14:textId="77777777" w:rsidR="001A2109" w:rsidRDefault="001A2109" w:rsidP="009E70FD">
      <w:pPr>
        <w:jc w:val="left"/>
        <w:rPr>
          <w:rFonts w:asciiTheme="minorHAnsi" w:hAnsiTheme="minorHAnsi"/>
        </w:rPr>
      </w:pPr>
    </w:p>
    <w:p w14:paraId="03D579F0" w14:textId="77777777" w:rsidR="001A2109" w:rsidRDefault="001A2109" w:rsidP="009E70FD">
      <w:pPr>
        <w:jc w:val="left"/>
        <w:rPr>
          <w:rFonts w:asciiTheme="minorHAnsi" w:hAnsiTheme="minorHAnsi"/>
        </w:rPr>
      </w:pPr>
    </w:p>
    <w:p w14:paraId="165AACF4" w14:textId="77777777" w:rsidR="001A2109" w:rsidRDefault="001A2109" w:rsidP="009E70FD">
      <w:pPr>
        <w:jc w:val="left"/>
        <w:rPr>
          <w:rFonts w:asciiTheme="minorHAnsi" w:hAnsiTheme="minorHAnsi"/>
        </w:rPr>
      </w:pPr>
    </w:p>
    <w:p w14:paraId="7D33FBF3" w14:textId="2FB38DFB" w:rsidR="0063112E" w:rsidRPr="00E46640" w:rsidRDefault="0063112E" w:rsidP="009E70FD">
      <w:pPr>
        <w:jc w:val="left"/>
        <w:rPr>
          <w:rFonts w:asciiTheme="minorHAnsi" w:hAnsiTheme="minorHAnsi"/>
        </w:rPr>
      </w:pPr>
      <w:r w:rsidRPr="00E46640">
        <w:rPr>
          <w:rFonts w:asciiTheme="minorHAnsi" w:hAnsiTheme="minorHAnsi"/>
        </w:rPr>
        <w:lastRenderedPageBreak/>
        <w:tab/>
      </w:r>
      <w:r w:rsidRPr="00E46640">
        <w:rPr>
          <w:rFonts w:asciiTheme="minorHAnsi" w:hAnsiTheme="minorHAnsi"/>
        </w:rPr>
        <w:tab/>
      </w:r>
      <w:r w:rsidRPr="00E46640">
        <w:rPr>
          <w:rFonts w:asciiTheme="minorHAnsi" w:hAnsiTheme="minorHAnsi"/>
        </w:rPr>
        <w:tab/>
      </w:r>
      <w:r w:rsidRPr="00E46640">
        <w:rPr>
          <w:rFonts w:asciiTheme="minorHAnsi" w:hAnsiTheme="minorHAnsi"/>
        </w:rPr>
        <w:tab/>
      </w:r>
    </w:p>
    <w:p w14:paraId="4E559343" w14:textId="77777777" w:rsidR="0063112E" w:rsidRPr="001A2109" w:rsidRDefault="0063112E" w:rsidP="009E70FD">
      <w:pPr>
        <w:jc w:val="left"/>
        <w:rPr>
          <w:rFonts w:asciiTheme="minorHAnsi" w:hAnsiTheme="minorHAnsi"/>
          <w:b/>
          <w:bCs/>
          <w:u w:val="single"/>
        </w:rPr>
      </w:pPr>
      <w:bookmarkStart w:id="35" w:name="_Toc212106544"/>
      <w:r w:rsidRPr="001A2109">
        <w:rPr>
          <w:rFonts w:asciiTheme="minorHAnsi" w:hAnsiTheme="minorHAnsi"/>
          <w:b/>
          <w:bCs/>
          <w:u w:val="single"/>
        </w:rPr>
        <w:t>Signature</w:t>
      </w:r>
      <w:bookmarkEnd w:id="35"/>
      <w:r w:rsidRPr="001A2109">
        <w:rPr>
          <w:rFonts w:asciiTheme="minorHAnsi" w:hAnsiTheme="minorHAnsi"/>
          <w:b/>
          <w:bCs/>
          <w:u w:val="single"/>
        </w:rPr>
        <w:t xml:space="preserve"> </w:t>
      </w:r>
    </w:p>
    <w:p w14:paraId="43FF4017" w14:textId="77777777" w:rsidR="0063112E" w:rsidRPr="00E46640" w:rsidRDefault="0063112E" w:rsidP="009E70FD">
      <w:pPr>
        <w:jc w:val="left"/>
        <w:rPr>
          <w:rFonts w:asciiTheme="minorHAnsi" w:hAnsiTheme="minorHAnsi"/>
        </w:rPr>
      </w:pPr>
      <w:r w:rsidRPr="00E46640">
        <w:rPr>
          <w:rFonts w:asciiTheme="minorHAnsi" w:hAnsiTheme="minorHAnsi"/>
        </w:rPr>
        <w:tab/>
      </w:r>
      <w:r w:rsidRPr="00E46640">
        <w:rPr>
          <w:rFonts w:asciiTheme="minorHAnsi" w:hAnsiTheme="minorHAnsi"/>
        </w:rPr>
        <w:tab/>
      </w:r>
      <w:r w:rsidRPr="00E46640">
        <w:rPr>
          <w:rFonts w:asciiTheme="minorHAnsi" w:hAnsiTheme="minorHAnsi"/>
        </w:rPr>
        <w:tab/>
      </w:r>
      <w:r w:rsidRPr="00E46640">
        <w:rPr>
          <w:rFonts w:asciiTheme="minorHAnsi" w:hAnsiTheme="minorHAnsi"/>
        </w:rPr>
        <w:tab/>
      </w:r>
      <w:r w:rsidRPr="00E46640">
        <w:rPr>
          <w:rFonts w:asciiTheme="minorHAnsi" w:hAnsiTheme="minorHAnsi"/>
        </w:rPr>
        <w:tab/>
      </w:r>
      <w:r w:rsidRPr="00E46640">
        <w:rPr>
          <w:rFonts w:asciiTheme="minorHAnsi" w:hAnsiTheme="minorHAnsi"/>
        </w:rPr>
        <w:tab/>
      </w:r>
      <w:r w:rsidRPr="00E46640">
        <w:rPr>
          <w:rFonts w:asciiTheme="minorHAnsi" w:hAnsiTheme="minorHAnsi"/>
        </w:rPr>
        <w:tab/>
      </w:r>
      <w:r w:rsidRPr="00E46640">
        <w:rPr>
          <w:rFonts w:asciiTheme="minorHAnsi" w:hAnsiTheme="minorHAnsi"/>
        </w:rPr>
        <w:tab/>
      </w:r>
      <w:r w:rsidRPr="00E46640">
        <w:rPr>
          <w:rFonts w:asciiTheme="minorHAnsi" w:hAnsiTheme="minorHAnsi"/>
        </w:rPr>
        <w:tab/>
      </w:r>
      <w:r w:rsidRPr="00E46640">
        <w:rPr>
          <w:rFonts w:asciiTheme="minorHAnsi" w:hAnsiTheme="minorHAnsi"/>
        </w:rPr>
        <w:tab/>
      </w:r>
      <w:r w:rsidRPr="00E46640">
        <w:rPr>
          <w:rFonts w:asciiTheme="minorHAnsi" w:hAnsiTheme="minorHAnsi"/>
        </w:rPr>
        <w:tab/>
      </w:r>
      <w:r w:rsidRPr="00E46640">
        <w:rPr>
          <w:rFonts w:asciiTheme="minorHAnsi" w:hAnsiTheme="minorHAnsi"/>
        </w:rPr>
        <w:tab/>
      </w:r>
      <w:r w:rsidRPr="00E46640">
        <w:rPr>
          <w:rFonts w:asciiTheme="minorHAnsi" w:hAnsiTheme="minorHAnsi"/>
        </w:rPr>
        <w:tab/>
      </w:r>
    </w:p>
    <w:p w14:paraId="4A018301" w14:textId="77777777" w:rsidR="003A48EB" w:rsidRDefault="0063112E" w:rsidP="009E70FD">
      <w:pPr>
        <w:jc w:val="left"/>
      </w:pPr>
      <w:r w:rsidRPr="00E46640">
        <w:rPr>
          <w:rFonts w:asciiTheme="minorHAnsi" w:hAnsiTheme="minorHAnsi"/>
        </w:rPr>
        <w:t>I confirm that the organisation named on this activity report form has given me the authority to approve this document on their behalf.</w:t>
      </w:r>
      <w:r w:rsidR="06398B92" w:rsidRPr="14065E0F">
        <w:rPr>
          <w:rFonts w:asciiTheme="minorHAnsi" w:hAnsiTheme="minorHAnsi"/>
        </w:rPr>
        <w:t xml:space="preserve"> </w:t>
      </w:r>
      <w:r>
        <w:tab/>
      </w:r>
    </w:p>
    <w:p w14:paraId="50CD3D72" w14:textId="77777777" w:rsidR="003A48EB" w:rsidRDefault="003A48EB" w:rsidP="009E70FD">
      <w:pPr>
        <w:jc w:val="left"/>
      </w:pPr>
    </w:p>
    <w:p w14:paraId="3B45EFF2" w14:textId="28E06F9A" w:rsidR="003A48EB" w:rsidRPr="003A48EB" w:rsidRDefault="003A48EB" w:rsidP="003A48EB">
      <w:pPr>
        <w:jc w:val="left"/>
        <w:rPr>
          <w:rFonts w:asciiTheme="minorHAnsi" w:hAnsiTheme="minorHAnsi"/>
        </w:rPr>
      </w:pPr>
      <w:r w:rsidRPr="003A48EB">
        <w:rPr>
          <w:rFonts w:asciiTheme="minorHAnsi" w:hAnsiTheme="minorHAnsi"/>
        </w:rPr>
        <w:t>Name</w:t>
      </w:r>
      <w:r>
        <w:rPr>
          <w:rFonts w:asciiTheme="minorHAnsi" w:hAnsiTheme="minorHAnsi"/>
        </w:rPr>
        <w:t xml:space="preserve"> </w:t>
      </w:r>
      <w:sdt>
        <w:sdtPr>
          <w:rPr>
            <w:rFonts w:asciiTheme="minorHAnsi" w:hAnsiTheme="minorHAnsi"/>
          </w:rPr>
          <w:id w:val="1634604704"/>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0512F2B5" w14:textId="1190C4B3" w:rsidR="003A48EB" w:rsidRPr="003A48EB" w:rsidRDefault="003A48EB" w:rsidP="003A48EB">
      <w:pPr>
        <w:jc w:val="left"/>
        <w:rPr>
          <w:rFonts w:asciiTheme="minorHAnsi" w:hAnsiTheme="minorHAnsi"/>
        </w:rPr>
      </w:pPr>
      <w:r w:rsidRPr="003A48EB">
        <w:rPr>
          <w:rFonts w:asciiTheme="minorHAnsi" w:hAnsiTheme="minorHAnsi"/>
        </w:rPr>
        <w:t>Position</w:t>
      </w:r>
      <w:r>
        <w:rPr>
          <w:rFonts w:asciiTheme="minorHAnsi" w:hAnsiTheme="minorHAnsi"/>
        </w:rPr>
        <w:t xml:space="preserve"> </w:t>
      </w:r>
      <w:sdt>
        <w:sdtPr>
          <w:rPr>
            <w:rFonts w:asciiTheme="minorHAnsi" w:hAnsiTheme="minorHAnsi"/>
          </w:rPr>
          <w:id w:val="880597548"/>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42F5AA6C" w14:textId="4AE55285" w:rsidR="003A48EB" w:rsidRPr="003A48EB" w:rsidRDefault="003A48EB" w:rsidP="003A48EB">
      <w:pPr>
        <w:jc w:val="left"/>
        <w:rPr>
          <w:rFonts w:asciiTheme="minorHAnsi" w:hAnsiTheme="minorHAnsi"/>
        </w:rPr>
      </w:pPr>
      <w:r w:rsidRPr="003A48EB">
        <w:rPr>
          <w:rFonts w:asciiTheme="minorHAnsi" w:hAnsiTheme="minorHAnsi"/>
        </w:rPr>
        <w:t>Email</w:t>
      </w:r>
      <w:r>
        <w:rPr>
          <w:rFonts w:asciiTheme="minorHAnsi" w:hAnsiTheme="minorHAnsi"/>
        </w:rPr>
        <w:t xml:space="preserve"> </w:t>
      </w:r>
      <w:sdt>
        <w:sdtPr>
          <w:rPr>
            <w:rFonts w:asciiTheme="minorHAnsi" w:hAnsiTheme="minorHAnsi"/>
          </w:rPr>
          <w:id w:val="1153799018"/>
          <w:placeholder>
            <w:docPart w:val="DefaultPlaceholder_-1854013440"/>
          </w:placeholder>
          <w:showingPlcHdr/>
          <w:text/>
        </w:sdtPr>
        <w:sdtEndPr/>
        <w:sdtContent>
          <w:r w:rsidRPr="00AA7FA3">
            <w:rPr>
              <w:rStyle w:val="PlaceholderText"/>
              <w:rFonts w:eastAsiaTheme="minorHAnsi"/>
            </w:rPr>
            <w:t>Click or tap here to enter text.</w:t>
          </w:r>
        </w:sdtContent>
      </w:sdt>
    </w:p>
    <w:p w14:paraId="324A8886" w14:textId="633DBBD5" w:rsidR="0063112E" w:rsidRPr="003A48EB" w:rsidRDefault="003A48EB" w:rsidP="003A48EB">
      <w:pPr>
        <w:jc w:val="left"/>
        <w:rPr>
          <w:rFonts w:asciiTheme="minorHAnsi" w:hAnsiTheme="minorHAnsi"/>
        </w:rPr>
      </w:pPr>
      <w:r w:rsidRPr="003A48EB">
        <w:rPr>
          <w:rFonts w:asciiTheme="minorHAnsi" w:hAnsiTheme="minorHAnsi"/>
        </w:rPr>
        <w:t>Date</w:t>
      </w:r>
      <w:r>
        <w:rPr>
          <w:rFonts w:asciiTheme="minorHAnsi" w:hAnsiTheme="minorHAnsi"/>
        </w:rPr>
        <w:t xml:space="preserve"> </w:t>
      </w:r>
      <w:sdt>
        <w:sdtPr>
          <w:rPr>
            <w:rFonts w:asciiTheme="minorHAnsi" w:hAnsiTheme="minorHAnsi"/>
          </w:rPr>
          <w:id w:val="-1316404252"/>
          <w:placeholder>
            <w:docPart w:val="DefaultPlaceholder_-1854013437"/>
          </w:placeholder>
          <w:showingPlcHdr/>
          <w:date>
            <w:dateFormat w:val="dd/MM/yyyy"/>
            <w:lid w:val="en-GB"/>
            <w:storeMappedDataAs w:val="dateTime"/>
            <w:calendar w:val="gregorian"/>
          </w:date>
        </w:sdtPr>
        <w:sdtEndPr/>
        <w:sdtContent>
          <w:r w:rsidRPr="00AA7FA3">
            <w:rPr>
              <w:rStyle w:val="PlaceholderText"/>
              <w:rFonts w:eastAsiaTheme="minorHAnsi"/>
            </w:rPr>
            <w:t>Click or tap to enter a date.</w:t>
          </w:r>
        </w:sdtContent>
      </w:sdt>
      <w:r w:rsidR="0063112E" w:rsidRPr="003A48EB">
        <w:rPr>
          <w:rFonts w:asciiTheme="minorHAnsi" w:hAnsiTheme="minorHAnsi"/>
        </w:rPr>
        <w:tab/>
      </w:r>
      <w:r w:rsidR="0063112E" w:rsidRPr="003A48EB">
        <w:rPr>
          <w:rFonts w:asciiTheme="minorHAnsi" w:hAnsiTheme="minorHAnsi"/>
        </w:rPr>
        <w:tab/>
      </w:r>
      <w:r w:rsidR="0063112E" w:rsidRPr="003A48EB">
        <w:rPr>
          <w:rFonts w:asciiTheme="minorHAnsi" w:hAnsiTheme="minorHAnsi"/>
        </w:rPr>
        <w:tab/>
      </w:r>
      <w:r w:rsidR="0063112E" w:rsidRPr="003A48EB">
        <w:rPr>
          <w:rFonts w:asciiTheme="minorHAnsi" w:hAnsiTheme="minorHAnsi"/>
        </w:rPr>
        <w:tab/>
      </w:r>
      <w:r w:rsidR="0063112E" w:rsidRPr="003A48EB">
        <w:rPr>
          <w:rFonts w:asciiTheme="minorHAnsi" w:hAnsiTheme="minorHAnsi"/>
        </w:rPr>
        <w:tab/>
      </w:r>
      <w:r w:rsidR="0063112E" w:rsidRPr="003A48EB">
        <w:rPr>
          <w:rFonts w:asciiTheme="minorHAnsi" w:hAnsiTheme="minorHAnsi"/>
        </w:rPr>
        <w:tab/>
      </w:r>
      <w:r w:rsidR="0063112E" w:rsidRPr="003A48EB">
        <w:rPr>
          <w:rFonts w:asciiTheme="minorHAnsi" w:hAnsiTheme="minorHAnsi"/>
        </w:rPr>
        <w:tab/>
      </w:r>
      <w:r w:rsidR="0063112E" w:rsidRPr="003A48EB">
        <w:rPr>
          <w:rFonts w:asciiTheme="minorHAnsi" w:hAnsiTheme="minorHAnsi"/>
        </w:rPr>
        <w:tab/>
      </w:r>
      <w:r w:rsidR="0063112E" w:rsidRPr="003A48EB">
        <w:rPr>
          <w:rFonts w:asciiTheme="minorHAnsi" w:hAnsiTheme="minorHAnsi"/>
        </w:rPr>
        <w:tab/>
      </w:r>
    </w:p>
    <w:p w14:paraId="5610F875" w14:textId="77777777" w:rsidR="007F7314" w:rsidRDefault="007F7314" w:rsidP="00342A4C"/>
    <w:sectPr w:rsidR="007F7314" w:rsidSect="00560EBF">
      <w:headerReference w:type="default" r:id="rId47"/>
      <w:headerReference w:type="first" r:id="rId4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ACD5" w14:textId="77777777" w:rsidR="00F65A31" w:rsidRDefault="00F65A31" w:rsidP="00EE1A70">
      <w:r>
        <w:separator/>
      </w:r>
    </w:p>
  </w:endnote>
  <w:endnote w:type="continuationSeparator" w:id="0">
    <w:p w14:paraId="615505D3" w14:textId="77777777" w:rsidR="00F65A31" w:rsidRDefault="00F65A31" w:rsidP="00EE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23D5" w14:textId="31378B13" w:rsidR="002E6157" w:rsidRDefault="002E6157">
    <w:pPr>
      <w:pStyle w:val="Footer"/>
      <w:framePr w:wrap="around" w:vAnchor="text" w:hAnchor="margin" w:xAlign="right" w:y="1"/>
      <w:rPr>
        <w:rStyle w:val="PageNumber"/>
      </w:rPr>
    </w:pPr>
    <w:r>
      <w:rPr>
        <w:noProof/>
        <w14:ligatures w14:val="standardContextual"/>
      </w:rPr>
      <mc:AlternateContent>
        <mc:Choice Requires="wps">
          <w:drawing>
            <wp:anchor distT="0" distB="0" distL="0" distR="0" simplePos="0" relativeHeight="251658240" behindDoc="0" locked="0" layoutInCell="1" allowOverlap="1" wp14:anchorId="3ADF1FFC" wp14:editId="7FD021C6">
              <wp:simplePos x="635" y="635"/>
              <wp:positionH relativeFrom="page">
                <wp:align>center</wp:align>
              </wp:positionH>
              <wp:positionV relativeFrom="page">
                <wp:align>bottom</wp:align>
              </wp:positionV>
              <wp:extent cx="459740" cy="345440"/>
              <wp:effectExtent l="0" t="0" r="16510" b="0"/>
              <wp:wrapNone/>
              <wp:docPr id="147489516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25DD8F8" w14:textId="35596442"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DF1FFC"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125DD8F8" w14:textId="35596442"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59B80CA" w14:textId="77777777" w:rsidR="002E6157" w:rsidRDefault="002E6157">
    <w:pPr>
      <w:pStyle w:val="Footer"/>
      <w:ind w:right="360"/>
    </w:pPr>
  </w:p>
  <w:p w14:paraId="59A89A20" w14:textId="77777777" w:rsidR="002E6157" w:rsidRDefault="002E61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673166"/>
      <w:docPartObj>
        <w:docPartGallery w:val="Page Numbers (Bottom of Page)"/>
        <w:docPartUnique/>
      </w:docPartObj>
    </w:sdtPr>
    <w:sdtEndPr/>
    <w:sdtContent>
      <w:sdt>
        <w:sdtPr>
          <w:id w:val="-1769616900"/>
          <w:docPartObj>
            <w:docPartGallery w:val="Page Numbers (Top of Page)"/>
            <w:docPartUnique/>
          </w:docPartObj>
        </w:sdtPr>
        <w:sdtEndPr/>
        <w:sdtContent>
          <w:p w14:paraId="4063C4F4" w14:textId="054F2C77" w:rsidR="003B5CA6" w:rsidRDefault="003B5CA6">
            <w:pPr>
              <w:pStyle w:val="Footer"/>
              <w:jc w:val="right"/>
            </w:pPr>
            <w:r w:rsidRPr="003B5CA6">
              <w:rPr>
                <w:rFonts w:asciiTheme="minorHAnsi" w:hAnsiTheme="minorHAnsi"/>
                <w:sz w:val="20"/>
                <w:szCs w:val="16"/>
              </w:rPr>
              <w:t xml:space="preserve">Page </w:t>
            </w:r>
            <w:r w:rsidRPr="003B5CA6">
              <w:rPr>
                <w:rFonts w:asciiTheme="minorHAnsi" w:hAnsiTheme="minorHAnsi"/>
                <w:b/>
                <w:bCs/>
                <w:sz w:val="20"/>
              </w:rPr>
              <w:fldChar w:fldCharType="begin"/>
            </w:r>
            <w:r w:rsidRPr="003B5CA6">
              <w:rPr>
                <w:rFonts w:asciiTheme="minorHAnsi" w:hAnsiTheme="minorHAnsi"/>
                <w:b/>
                <w:bCs/>
                <w:sz w:val="20"/>
                <w:szCs w:val="16"/>
              </w:rPr>
              <w:instrText xml:space="preserve"> PAGE </w:instrText>
            </w:r>
            <w:r w:rsidRPr="003B5CA6">
              <w:rPr>
                <w:rFonts w:asciiTheme="minorHAnsi" w:hAnsiTheme="minorHAnsi"/>
                <w:b/>
                <w:bCs/>
                <w:sz w:val="20"/>
              </w:rPr>
              <w:fldChar w:fldCharType="separate"/>
            </w:r>
            <w:r w:rsidRPr="003B5CA6">
              <w:rPr>
                <w:rFonts w:asciiTheme="minorHAnsi" w:hAnsiTheme="minorHAnsi"/>
                <w:b/>
                <w:bCs/>
                <w:noProof/>
                <w:sz w:val="20"/>
                <w:szCs w:val="16"/>
              </w:rPr>
              <w:t>2</w:t>
            </w:r>
            <w:r w:rsidRPr="003B5CA6">
              <w:rPr>
                <w:rFonts w:asciiTheme="minorHAnsi" w:hAnsiTheme="minorHAnsi"/>
                <w:b/>
                <w:bCs/>
                <w:sz w:val="20"/>
              </w:rPr>
              <w:fldChar w:fldCharType="end"/>
            </w:r>
            <w:r w:rsidRPr="003B5CA6">
              <w:rPr>
                <w:rFonts w:asciiTheme="minorHAnsi" w:hAnsiTheme="minorHAnsi"/>
                <w:sz w:val="20"/>
                <w:szCs w:val="16"/>
              </w:rPr>
              <w:t xml:space="preserve"> of </w:t>
            </w:r>
            <w:r w:rsidRPr="003B5CA6">
              <w:rPr>
                <w:rFonts w:asciiTheme="minorHAnsi" w:hAnsiTheme="minorHAnsi"/>
                <w:b/>
                <w:bCs/>
                <w:sz w:val="20"/>
              </w:rPr>
              <w:fldChar w:fldCharType="begin"/>
            </w:r>
            <w:r w:rsidRPr="003B5CA6">
              <w:rPr>
                <w:rFonts w:asciiTheme="minorHAnsi" w:hAnsiTheme="minorHAnsi"/>
                <w:b/>
                <w:bCs/>
                <w:sz w:val="20"/>
                <w:szCs w:val="16"/>
              </w:rPr>
              <w:instrText xml:space="preserve"> NUMPAGES  </w:instrText>
            </w:r>
            <w:r w:rsidRPr="003B5CA6">
              <w:rPr>
                <w:rFonts w:asciiTheme="minorHAnsi" w:hAnsiTheme="minorHAnsi"/>
                <w:b/>
                <w:bCs/>
                <w:sz w:val="20"/>
              </w:rPr>
              <w:fldChar w:fldCharType="separate"/>
            </w:r>
            <w:r w:rsidRPr="003B5CA6">
              <w:rPr>
                <w:rFonts w:asciiTheme="minorHAnsi" w:hAnsiTheme="minorHAnsi"/>
                <w:b/>
                <w:bCs/>
                <w:noProof/>
                <w:sz w:val="20"/>
                <w:szCs w:val="16"/>
              </w:rPr>
              <w:t>2</w:t>
            </w:r>
            <w:r w:rsidRPr="003B5CA6">
              <w:rPr>
                <w:rFonts w:asciiTheme="minorHAnsi" w:hAnsiTheme="minorHAnsi"/>
                <w:b/>
                <w:bCs/>
                <w:sz w:val="20"/>
              </w:rPr>
              <w:fldChar w:fldCharType="end"/>
            </w:r>
          </w:p>
        </w:sdtContent>
      </w:sdt>
    </w:sdtContent>
  </w:sdt>
  <w:p w14:paraId="56998510" w14:textId="419F3F37" w:rsidR="002E6157" w:rsidRPr="00E6233D" w:rsidRDefault="003B5CA6" w:rsidP="00E6233D">
    <w:pPr>
      <w:pStyle w:val="Footer"/>
      <w:jc w:val="right"/>
      <w:rPr>
        <w:rFonts w:asciiTheme="minorHAnsi" w:hAnsiTheme="minorHAnsi"/>
        <w:color w:val="auto"/>
        <w:sz w:val="20"/>
      </w:rPr>
    </w:pPr>
    <w:r w:rsidRPr="00FE14DA">
      <w:rPr>
        <w:rFonts w:asciiTheme="minorHAnsi" w:hAnsiTheme="minorHAnsi"/>
        <w:color w:val="auto"/>
        <w:sz w:val="20"/>
      </w:rPr>
      <w:t>Birmingham City Council Inclusion Health Grants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2959" w14:textId="77777777" w:rsidR="003B5CA6" w:rsidRPr="00FE14DA" w:rsidRDefault="002E6157" w:rsidP="003B5CA6">
    <w:pPr>
      <w:pStyle w:val="Footer"/>
      <w:rPr>
        <w:rFonts w:asciiTheme="minorHAnsi" w:hAnsiTheme="minorHAnsi"/>
        <w:color w:val="auto"/>
        <w:sz w:val="20"/>
      </w:rPr>
    </w:pPr>
    <w:r w:rsidRPr="00FE14DA">
      <w:rPr>
        <w:rFonts w:asciiTheme="minorHAnsi" w:hAnsiTheme="minorHAnsi"/>
        <w:noProof/>
        <w:color w:val="auto"/>
        <w:sz w:val="20"/>
        <w14:ligatures w14:val="standardContextual"/>
      </w:rPr>
      <mc:AlternateContent>
        <mc:Choice Requires="wps">
          <w:drawing>
            <wp:anchor distT="0" distB="0" distL="0" distR="0" simplePos="0" relativeHeight="251658241" behindDoc="0" locked="0" layoutInCell="1" allowOverlap="1" wp14:anchorId="3CCD64FD" wp14:editId="1A6BDA3C">
              <wp:simplePos x="720725" y="10096500"/>
              <wp:positionH relativeFrom="page">
                <wp:align>center</wp:align>
              </wp:positionH>
              <wp:positionV relativeFrom="page">
                <wp:align>bottom</wp:align>
              </wp:positionV>
              <wp:extent cx="459740" cy="345440"/>
              <wp:effectExtent l="0" t="0" r="16510" b="0"/>
              <wp:wrapNone/>
              <wp:docPr id="99462833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C39101" w14:textId="469E7F6C"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D64FD" id="_x0000_t202" coordsize="21600,21600" o:spt="202" path="m,l,21600r21600,l21600,xe">
              <v:stroke joinstyle="miter"/>
              <v:path gradientshapeok="t" o:connecttype="rect"/>
            </v:shapetype>
            <v:shape id="Text Box 1" o:spid="_x0000_s1027" type="#_x0000_t202" alt="OFFICIAL" style="position:absolute;left:0;text-align:left;margin-left:0;margin-top:0;width:36.2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01C39101" w14:textId="469E7F6C"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v:textbox>
              <w10:wrap anchorx="page" anchory="page"/>
            </v:shape>
          </w:pict>
        </mc:Fallback>
      </mc:AlternateContent>
    </w:r>
    <w:r w:rsidRPr="00FE14DA">
      <w:rPr>
        <w:rFonts w:asciiTheme="minorHAnsi" w:hAnsiTheme="minorHAnsi"/>
        <w:color w:val="auto"/>
        <w:sz w:val="20"/>
      </w:rPr>
      <w:tab/>
    </w:r>
  </w:p>
  <w:sdt>
    <w:sdtPr>
      <w:id w:val="-889268928"/>
      <w:docPartObj>
        <w:docPartGallery w:val="Page Numbers (Bottom of Page)"/>
        <w:docPartUnique/>
      </w:docPartObj>
    </w:sdtPr>
    <w:sdtEndPr/>
    <w:sdtContent>
      <w:sdt>
        <w:sdtPr>
          <w:id w:val="1376041875"/>
          <w:docPartObj>
            <w:docPartGallery w:val="Page Numbers (Top of Page)"/>
            <w:docPartUnique/>
          </w:docPartObj>
        </w:sdtPr>
        <w:sdtEndPr/>
        <w:sdtContent>
          <w:p w14:paraId="2B804F6F" w14:textId="77777777" w:rsidR="003B5CA6" w:rsidRDefault="003B5CA6" w:rsidP="003B5CA6">
            <w:pPr>
              <w:pStyle w:val="Footer"/>
              <w:jc w:val="right"/>
            </w:pPr>
            <w:r w:rsidRPr="003B5CA6">
              <w:rPr>
                <w:rFonts w:asciiTheme="minorHAnsi" w:hAnsiTheme="minorHAnsi"/>
                <w:sz w:val="20"/>
                <w:szCs w:val="16"/>
              </w:rPr>
              <w:t xml:space="preserve">Page </w:t>
            </w:r>
            <w:r w:rsidRPr="003B5CA6">
              <w:rPr>
                <w:rFonts w:asciiTheme="minorHAnsi" w:hAnsiTheme="minorHAnsi"/>
                <w:b/>
                <w:bCs/>
                <w:sz w:val="20"/>
              </w:rPr>
              <w:fldChar w:fldCharType="begin"/>
            </w:r>
            <w:r w:rsidRPr="003B5CA6">
              <w:rPr>
                <w:rFonts w:asciiTheme="minorHAnsi" w:hAnsiTheme="minorHAnsi"/>
                <w:b/>
                <w:bCs/>
                <w:sz w:val="20"/>
                <w:szCs w:val="16"/>
              </w:rPr>
              <w:instrText xml:space="preserve"> PAGE </w:instrText>
            </w:r>
            <w:r w:rsidRPr="003B5CA6">
              <w:rPr>
                <w:rFonts w:asciiTheme="minorHAnsi" w:hAnsiTheme="minorHAnsi"/>
                <w:b/>
                <w:bCs/>
                <w:sz w:val="20"/>
              </w:rPr>
              <w:fldChar w:fldCharType="separate"/>
            </w:r>
            <w:r>
              <w:rPr>
                <w:rFonts w:asciiTheme="minorHAnsi" w:hAnsiTheme="minorHAnsi"/>
                <w:b/>
                <w:bCs/>
                <w:sz w:val="20"/>
              </w:rPr>
              <w:t>2</w:t>
            </w:r>
            <w:r w:rsidRPr="003B5CA6">
              <w:rPr>
                <w:rFonts w:asciiTheme="minorHAnsi" w:hAnsiTheme="minorHAnsi"/>
                <w:b/>
                <w:bCs/>
                <w:sz w:val="20"/>
              </w:rPr>
              <w:fldChar w:fldCharType="end"/>
            </w:r>
            <w:r w:rsidRPr="003B5CA6">
              <w:rPr>
                <w:rFonts w:asciiTheme="minorHAnsi" w:hAnsiTheme="minorHAnsi"/>
                <w:sz w:val="20"/>
                <w:szCs w:val="16"/>
              </w:rPr>
              <w:t xml:space="preserve"> of </w:t>
            </w:r>
            <w:r w:rsidRPr="003B5CA6">
              <w:rPr>
                <w:rFonts w:asciiTheme="minorHAnsi" w:hAnsiTheme="minorHAnsi"/>
                <w:b/>
                <w:bCs/>
                <w:sz w:val="20"/>
              </w:rPr>
              <w:fldChar w:fldCharType="begin"/>
            </w:r>
            <w:r w:rsidRPr="003B5CA6">
              <w:rPr>
                <w:rFonts w:asciiTheme="minorHAnsi" w:hAnsiTheme="minorHAnsi"/>
                <w:b/>
                <w:bCs/>
                <w:sz w:val="20"/>
                <w:szCs w:val="16"/>
              </w:rPr>
              <w:instrText xml:space="preserve"> NUMPAGES  </w:instrText>
            </w:r>
            <w:r w:rsidRPr="003B5CA6">
              <w:rPr>
                <w:rFonts w:asciiTheme="minorHAnsi" w:hAnsiTheme="minorHAnsi"/>
                <w:b/>
                <w:bCs/>
                <w:sz w:val="20"/>
              </w:rPr>
              <w:fldChar w:fldCharType="separate"/>
            </w:r>
            <w:r>
              <w:rPr>
                <w:rFonts w:asciiTheme="minorHAnsi" w:hAnsiTheme="minorHAnsi"/>
                <w:b/>
                <w:bCs/>
                <w:sz w:val="20"/>
              </w:rPr>
              <w:t>30</w:t>
            </w:r>
            <w:r w:rsidRPr="003B5CA6">
              <w:rPr>
                <w:rFonts w:asciiTheme="minorHAnsi" w:hAnsiTheme="minorHAnsi"/>
                <w:b/>
                <w:bCs/>
                <w:sz w:val="20"/>
              </w:rPr>
              <w:fldChar w:fldCharType="end"/>
            </w:r>
          </w:p>
        </w:sdtContent>
      </w:sdt>
    </w:sdtContent>
  </w:sdt>
  <w:p w14:paraId="7474269E" w14:textId="77777777" w:rsidR="003B5CA6" w:rsidRPr="00E6233D" w:rsidRDefault="003B5CA6" w:rsidP="003B5CA6">
    <w:pPr>
      <w:pStyle w:val="Footer"/>
      <w:jc w:val="right"/>
      <w:rPr>
        <w:rFonts w:asciiTheme="minorHAnsi" w:hAnsiTheme="minorHAnsi"/>
        <w:color w:val="auto"/>
        <w:sz w:val="20"/>
      </w:rPr>
    </w:pPr>
    <w:r w:rsidRPr="00FE14DA">
      <w:rPr>
        <w:rFonts w:asciiTheme="minorHAnsi" w:hAnsiTheme="minorHAnsi"/>
        <w:color w:val="auto"/>
        <w:sz w:val="20"/>
      </w:rPr>
      <w:t>Birmingham City Council Inclusion Health Grants</w:t>
    </w:r>
  </w:p>
  <w:p w14:paraId="66D39096" w14:textId="518DBDF1" w:rsidR="003B5CA6" w:rsidRDefault="003B5CA6" w:rsidP="003B5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42285" w14:textId="77777777" w:rsidR="00F65A31" w:rsidRDefault="00F65A31" w:rsidP="00EE1A70">
      <w:r>
        <w:separator/>
      </w:r>
    </w:p>
  </w:footnote>
  <w:footnote w:type="continuationSeparator" w:id="0">
    <w:p w14:paraId="2159FA80" w14:textId="77777777" w:rsidR="00F65A31" w:rsidRDefault="00F65A31" w:rsidP="00EE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281A391" w14:paraId="34F4ABA0" w14:textId="77777777" w:rsidTr="6281A391">
      <w:trPr>
        <w:trHeight w:val="300"/>
      </w:trPr>
      <w:tc>
        <w:tcPr>
          <w:tcW w:w="3210" w:type="dxa"/>
        </w:tcPr>
        <w:p w14:paraId="09EE772F" w14:textId="6F7B31A4" w:rsidR="6281A391" w:rsidRDefault="6281A391" w:rsidP="6281A391">
          <w:pPr>
            <w:pStyle w:val="Header"/>
            <w:ind w:left="-115"/>
            <w:jc w:val="left"/>
          </w:pPr>
        </w:p>
      </w:tc>
      <w:tc>
        <w:tcPr>
          <w:tcW w:w="3210" w:type="dxa"/>
        </w:tcPr>
        <w:p w14:paraId="1B03976B" w14:textId="0B67A0A3" w:rsidR="6281A391" w:rsidRDefault="6281A391" w:rsidP="6281A391">
          <w:pPr>
            <w:pStyle w:val="Header"/>
            <w:jc w:val="center"/>
          </w:pPr>
        </w:p>
      </w:tc>
      <w:tc>
        <w:tcPr>
          <w:tcW w:w="3210" w:type="dxa"/>
        </w:tcPr>
        <w:p w14:paraId="5BA4427F" w14:textId="6BE265C0" w:rsidR="6281A391" w:rsidRDefault="6281A391" w:rsidP="6281A391">
          <w:pPr>
            <w:pStyle w:val="Header"/>
            <w:ind w:right="-115"/>
            <w:jc w:val="right"/>
          </w:pPr>
        </w:p>
      </w:tc>
    </w:tr>
  </w:tbl>
  <w:p w14:paraId="225906F6" w14:textId="2554DD6C" w:rsidR="00DF787C" w:rsidRDefault="00DF7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281A391" w14:paraId="6DD1FD36" w14:textId="77777777" w:rsidTr="6281A391">
      <w:trPr>
        <w:trHeight w:val="300"/>
      </w:trPr>
      <w:tc>
        <w:tcPr>
          <w:tcW w:w="3210" w:type="dxa"/>
        </w:tcPr>
        <w:p w14:paraId="0940932F" w14:textId="126546EE" w:rsidR="6281A391" w:rsidRDefault="6281A391" w:rsidP="6281A391">
          <w:pPr>
            <w:pStyle w:val="Header"/>
            <w:ind w:left="-115"/>
            <w:jc w:val="left"/>
          </w:pPr>
        </w:p>
      </w:tc>
      <w:tc>
        <w:tcPr>
          <w:tcW w:w="3210" w:type="dxa"/>
        </w:tcPr>
        <w:p w14:paraId="555C916F" w14:textId="532910EE" w:rsidR="6281A391" w:rsidRDefault="6281A391" w:rsidP="6281A391">
          <w:pPr>
            <w:pStyle w:val="Header"/>
            <w:jc w:val="center"/>
          </w:pPr>
        </w:p>
      </w:tc>
      <w:tc>
        <w:tcPr>
          <w:tcW w:w="3210" w:type="dxa"/>
        </w:tcPr>
        <w:p w14:paraId="5E803E18" w14:textId="2D87F6EB" w:rsidR="6281A391" w:rsidRDefault="6281A391" w:rsidP="6281A391">
          <w:pPr>
            <w:pStyle w:val="Header"/>
            <w:ind w:right="-115"/>
            <w:jc w:val="right"/>
          </w:pPr>
        </w:p>
      </w:tc>
    </w:tr>
  </w:tbl>
  <w:p w14:paraId="602BB961" w14:textId="11CA1823" w:rsidR="00DF787C" w:rsidRDefault="002A4822">
    <w:pPr>
      <w:pStyle w:val="Header"/>
    </w:pPr>
    <w:r w:rsidRPr="00EB553F">
      <w:rPr>
        <w:rFonts w:ascii="Avenir Next LT Pro" w:hAnsi="Avenir Next LT Pro"/>
        <w:b/>
        <w:bCs/>
        <w:noProof/>
        <w:color w:val="000000" w:themeColor="text1"/>
        <w:sz w:val="22"/>
        <w:szCs w:val="22"/>
      </w:rPr>
      <w:drawing>
        <wp:anchor distT="0" distB="0" distL="114300" distR="114300" simplePos="0" relativeHeight="251658242" behindDoc="0" locked="0" layoutInCell="1" allowOverlap="1" wp14:anchorId="2E69265E" wp14:editId="1D73F51B">
          <wp:simplePos x="0" y="0"/>
          <wp:positionH relativeFrom="margin">
            <wp:posOffset>4700270</wp:posOffset>
          </wp:positionH>
          <wp:positionV relativeFrom="paragraph">
            <wp:posOffset>-586105</wp:posOffset>
          </wp:positionV>
          <wp:extent cx="2027582" cy="460302"/>
          <wp:effectExtent l="0" t="0" r="0" b="0"/>
          <wp:wrapSquare wrapText="bothSides"/>
          <wp:docPr id="1309137788" name="Picture 1309137788" descr="Birmingham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rmingham City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027582" cy="46030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2"/>
      <w:gridCol w:w="3213"/>
      <w:gridCol w:w="3213"/>
    </w:tblGrid>
    <w:tr w:rsidR="6281A391" w14:paraId="71E97E6F" w14:textId="77777777" w:rsidTr="6281A391">
      <w:trPr>
        <w:trHeight w:val="300"/>
      </w:trPr>
      <w:tc>
        <w:tcPr>
          <w:tcW w:w="4650" w:type="dxa"/>
        </w:tcPr>
        <w:p w14:paraId="76350205" w14:textId="38CE1E7E" w:rsidR="6281A391" w:rsidRDefault="6281A391" w:rsidP="6281A391">
          <w:pPr>
            <w:pStyle w:val="Header"/>
            <w:ind w:left="-115"/>
            <w:jc w:val="left"/>
          </w:pPr>
        </w:p>
      </w:tc>
      <w:tc>
        <w:tcPr>
          <w:tcW w:w="4650" w:type="dxa"/>
        </w:tcPr>
        <w:p w14:paraId="7418FD67" w14:textId="17A65D3A" w:rsidR="6281A391" w:rsidRDefault="6281A391" w:rsidP="6281A391">
          <w:pPr>
            <w:pStyle w:val="Header"/>
            <w:jc w:val="center"/>
          </w:pPr>
        </w:p>
      </w:tc>
      <w:tc>
        <w:tcPr>
          <w:tcW w:w="4650" w:type="dxa"/>
        </w:tcPr>
        <w:p w14:paraId="12767FDD" w14:textId="5A6AEB47" w:rsidR="6281A391" w:rsidRDefault="6281A391" w:rsidP="6281A391">
          <w:pPr>
            <w:pStyle w:val="Header"/>
            <w:ind w:right="-115"/>
            <w:jc w:val="right"/>
          </w:pPr>
        </w:p>
      </w:tc>
    </w:tr>
  </w:tbl>
  <w:p w14:paraId="4512451A" w14:textId="347747C6" w:rsidR="00DF787C" w:rsidRDefault="00DF78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2"/>
      <w:gridCol w:w="3213"/>
      <w:gridCol w:w="3213"/>
    </w:tblGrid>
    <w:tr w:rsidR="6281A391" w14:paraId="68C9B907" w14:textId="77777777" w:rsidTr="6281A391">
      <w:trPr>
        <w:trHeight w:val="300"/>
      </w:trPr>
      <w:tc>
        <w:tcPr>
          <w:tcW w:w="4650" w:type="dxa"/>
        </w:tcPr>
        <w:p w14:paraId="7C5CA197" w14:textId="57D7FF86" w:rsidR="6281A391" w:rsidRDefault="6281A391" w:rsidP="6281A391">
          <w:pPr>
            <w:pStyle w:val="Header"/>
            <w:ind w:left="-115"/>
            <w:jc w:val="left"/>
          </w:pPr>
        </w:p>
      </w:tc>
      <w:tc>
        <w:tcPr>
          <w:tcW w:w="4650" w:type="dxa"/>
        </w:tcPr>
        <w:p w14:paraId="12492CE4" w14:textId="6DFCA097" w:rsidR="6281A391" w:rsidRDefault="6281A391" w:rsidP="6281A391">
          <w:pPr>
            <w:pStyle w:val="Header"/>
            <w:jc w:val="center"/>
          </w:pPr>
        </w:p>
      </w:tc>
      <w:tc>
        <w:tcPr>
          <w:tcW w:w="4650" w:type="dxa"/>
        </w:tcPr>
        <w:p w14:paraId="6BF33DFF" w14:textId="06011C29" w:rsidR="6281A391" w:rsidRDefault="6281A391" w:rsidP="6281A391">
          <w:pPr>
            <w:pStyle w:val="Header"/>
            <w:ind w:right="-115"/>
            <w:jc w:val="right"/>
          </w:pPr>
        </w:p>
      </w:tc>
    </w:tr>
  </w:tbl>
  <w:p w14:paraId="3347CF7C" w14:textId="4C637FEF" w:rsidR="00DF787C" w:rsidRDefault="00DF78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281A391" w14:paraId="437FE6D6" w14:textId="77777777" w:rsidTr="6281A391">
      <w:trPr>
        <w:trHeight w:val="300"/>
      </w:trPr>
      <w:tc>
        <w:tcPr>
          <w:tcW w:w="3005" w:type="dxa"/>
        </w:tcPr>
        <w:p w14:paraId="0CD068B0" w14:textId="67660151" w:rsidR="6281A391" w:rsidRDefault="6281A391" w:rsidP="6281A391">
          <w:pPr>
            <w:pStyle w:val="Header"/>
            <w:ind w:left="-115"/>
            <w:jc w:val="left"/>
          </w:pPr>
        </w:p>
      </w:tc>
      <w:tc>
        <w:tcPr>
          <w:tcW w:w="3005" w:type="dxa"/>
        </w:tcPr>
        <w:p w14:paraId="1679808F" w14:textId="36329D2D" w:rsidR="6281A391" w:rsidRDefault="6281A391" w:rsidP="6281A391">
          <w:pPr>
            <w:pStyle w:val="Header"/>
            <w:jc w:val="center"/>
          </w:pPr>
        </w:p>
      </w:tc>
      <w:tc>
        <w:tcPr>
          <w:tcW w:w="3005" w:type="dxa"/>
        </w:tcPr>
        <w:p w14:paraId="5FD62CEE" w14:textId="05519D89" w:rsidR="6281A391" w:rsidRDefault="6281A391" w:rsidP="6281A391">
          <w:pPr>
            <w:pStyle w:val="Header"/>
            <w:ind w:right="-115"/>
            <w:jc w:val="right"/>
          </w:pPr>
        </w:p>
      </w:tc>
    </w:tr>
  </w:tbl>
  <w:p w14:paraId="33FDC91C" w14:textId="44688C9E" w:rsidR="00DF787C" w:rsidRDefault="00DF78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281A391" w14:paraId="6103BB58" w14:textId="77777777" w:rsidTr="6281A391">
      <w:trPr>
        <w:trHeight w:val="300"/>
      </w:trPr>
      <w:tc>
        <w:tcPr>
          <w:tcW w:w="3005" w:type="dxa"/>
        </w:tcPr>
        <w:p w14:paraId="695B8102" w14:textId="32722A74" w:rsidR="6281A391" w:rsidRDefault="6281A391" w:rsidP="6281A391">
          <w:pPr>
            <w:pStyle w:val="Header"/>
            <w:ind w:left="-115"/>
            <w:jc w:val="left"/>
          </w:pPr>
        </w:p>
      </w:tc>
      <w:tc>
        <w:tcPr>
          <w:tcW w:w="3005" w:type="dxa"/>
        </w:tcPr>
        <w:p w14:paraId="63A4DBBD" w14:textId="596C5B6B" w:rsidR="6281A391" w:rsidRDefault="6281A391" w:rsidP="6281A391">
          <w:pPr>
            <w:pStyle w:val="Header"/>
            <w:jc w:val="center"/>
          </w:pPr>
        </w:p>
      </w:tc>
      <w:tc>
        <w:tcPr>
          <w:tcW w:w="3005" w:type="dxa"/>
        </w:tcPr>
        <w:p w14:paraId="6EBF2636" w14:textId="57511B2B" w:rsidR="6281A391" w:rsidRDefault="6281A391" w:rsidP="6281A391">
          <w:pPr>
            <w:pStyle w:val="Header"/>
            <w:ind w:right="-115"/>
            <w:jc w:val="right"/>
          </w:pPr>
        </w:p>
      </w:tc>
    </w:tr>
  </w:tbl>
  <w:p w14:paraId="4271A1D6" w14:textId="1EC58347" w:rsidR="00DF787C" w:rsidRDefault="00DF787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zxenuyB" int2:invalidationBookmarkName="" int2:hashCode="WSqKqPWMiAaCuM" int2:id="QoUjjIi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D42"/>
    <w:multiLevelType w:val="hybridMultilevel"/>
    <w:tmpl w:val="99E45B12"/>
    <w:lvl w:ilvl="0" w:tplc="3048A97C">
      <w:start w:val="2"/>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F5E1B"/>
    <w:multiLevelType w:val="multilevel"/>
    <w:tmpl w:val="145EBCF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6AC1286"/>
    <w:multiLevelType w:val="multilevel"/>
    <w:tmpl w:val="9F12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B11E5"/>
    <w:multiLevelType w:val="multilevel"/>
    <w:tmpl w:val="7B3A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1010F1"/>
    <w:multiLevelType w:val="hybridMultilevel"/>
    <w:tmpl w:val="A2786092"/>
    <w:lvl w:ilvl="0" w:tplc="4C32919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7B6790"/>
    <w:multiLevelType w:val="hybridMultilevel"/>
    <w:tmpl w:val="766692FA"/>
    <w:lvl w:ilvl="0" w:tplc="72640B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A3F68"/>
    <w:multiLevelType w:val="multilevel"/>
    <w:tmpl w:val="7396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05373"/>
    <w:multiLevelType w:val="hybridMultilevel"/>
    <w:tmpl w:val="3B00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C40FA"/>
    <w:multiLevelType w:val="multilevel"/>
    <w:tmpl w:val="E94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9E5E0C"/>
    <w:multiLevelType w:val="multilevel"/>
    <w:tmpl w:val="64AC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79012D"/>
    <w:multiLevelType w:val="hybridMultilevel"/>
    <w:tmpl w:val="8C94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629F0"/>
    <w:multiLevelType w:val="multilevel"/>
    <w:tmpl w:val="2BDE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174ED7"/>
    <w:multiLevelType w:val="hybridMultilevel"/>
    <w:tmpl w:val="B93EF6E0"/>
    <w:lvl w:ilvl="0" w:tplc="72640B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F1BB3"/>
    <w:multiLevelType w:val="hybridMultilevel"/>
    <w:tmpl w:val="FFFFFFFF"/>
    <w:lvl w:ilvl="0" w:tplc="22D6C206">
      <w:start w:val="1"/>
      <w:numFmt w:val="bullet"/>
      <w:lvlText w:val=""/>
      <w:lvlJc w:val="left"/>
      <w:pPr>
        <w:ind w:left="720" w:hanging="360"/>
      </w:pPr>
      <w:rPr>
        <w:rFonts w:ascii="Symbol" w:hAnsi="Symbol" w:hint="default"/>
      </w:rPr>
    </w:lvl>
    <w:lvl w:ilvl="1" w:tplc="026893C0">
      <w:start w:val="1"/>
      <w:numFmt w:val="bullet"/>
      <w:lvlText w:val="o"/>
      <w:lvlJc w:val="left"/>
      <w:pPr>
        <w:ind w:left="1440" w:hanging="360"/>
      </w:pPr>
      <w:rPr>
        <w:rFonts w:ascii="Courier New" w:hAnsi="Courier New" w:hint="default"/>
      </w:rPr>
    </w:lvl>
    <w:lvl w:ilvl="2" w:tplc="B1884A3E">
      <w:start w:val="1"/>
      <w:numFmt w:val="bullet"/>
      <w:lvlText w:val=""/>
      <w:lvlJc w:val="left"/>
      <w:pPr>
        <w:ind w:left="2160" w:hanging="360"/>
      </w:pPr>
      <w:rPr>
        <w:rFonts w:ascii="Wingdings" w:hAnsi="Wingdings" w:hint="default"/>
      </w:rPr>
    </w:lvl>
    <w:lvl w:ilvl="3" w:tplc="B88ECA32">
      <w:start w:val="1"/>
      <w:numFmt w:val="bullet"/>
      <w:lvlText w:val=""/>
      <w:lvlJc w:val="left"/>
      <w:pPr>
        <w:ind w:left="2880" w:hanging="360"/>
      </w:pPr>
      <w:rPr>
        <w:rFonts w:ascii="Symbol" w:hAnsi="Symbol" w:hint="default"/>
      </w:rPr>
    </w:lvl>
    <w:lvl w:ilvl="4" w:tplc="6E0EAE44">
      <w:start w:val="1"/>
      <w:numFmt w:val="bullet"/>
      <w:lvlText w:val="o"/>
      <w:lvlJc w:val="left"/>
      <w:pPr>
        <w:ind w:left="3600" w:hanging="360"/>
      </w:pPr>
      <w:rPr>
        <w:rFonts w:ascii="Courier New" w:hAnsi="Courier New" w:hint="default"/>
      </w:rPr>
    </w:lvl>
    <w:lvl w:ilvl="5" w:tplc="057E2BAE">
      <w:start w:val="1"/>
      <w:numFmt w:val="bullet"/>
      <w:lvlText w:val=""/>
      <w:lvlJc w:val="left"/>
      <w:pPr>
        <w:ind w:left="4320" w:hanging="360"/>
      </w:pPr>
      <w:rPr>
        <w:rFonts w:ascii="Wingdings" w:hAnsi="Wingdings" w:hint="default"/>
      </w:rPr>
    </w:lvl>
    <w:lvl w:ilvl="6" w:tplc="1A021BE0">
      <w:start w:val="1"/>
      <w:numFmt w:val="bullet"/>
      <w:lvlText w:val=""/>
      <w:lvlJc w:val="left"/>
      <w:pPr>
        <w:ind w:left="5040" w:hanging="360"/>
      </w:pPr>
      <w:rPr>
        <w:rFonts w:ascii="Symbol" w:hAnsi="Symbol" w:hint="default"/>
      </w:rPr>
    </w:lvl>
    <w:lvl w:ilvl="7" w:tplc="B4A21D2A">
      <w:start w:val="1"/>
      <w:numFmt w:val="bullet"/>
      <w:lvlText w:val="o"/>
      <w:lvlJc w:val="left"/>
      <w:pPr>
        <w:ind w:left="5760" w:hanging="360"/>
      </w:pPr>
      <w:rPr>
        <w:rFonts w:ascii="Courier New" w:hAnsi="Courier New" w:hint="default"/>
      </w:rPr>
    </w:lvl>
    <w:lvl w:ilvl="8" w:tplc="2A4E63C2">
      <w:start w:val="1"/>
      <w:numFmt w:val="bullet"/>
      <w:lvlText w:val=""/>
      <w:lvlJc w:val="left"/>
      <w:pPr>
        <w:ind w:left="6480" w:hanging="360"/>
      </w:pPr>
      <w:rPr>
        <w:rFonts w:ascii="Wingdings" w:hAnsi="Wingdings" w:hint="default"/>
      </w:rPr>
    </w:lvl>
  </w:abstractNum>
  <w:abstractNum w:abstractNumId="14" w15:restartNumberingAfterBreak="0">
    <w:nsid w:val="1E014DE4"/>
    <w:multiLevelType w:val="hybridMultilevel"/>
    <w:tmpl w:val="2A402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C5692"/>
    <w:multiLevelType w:val="hybridMultilevel"/>
    <w:tmpl w:val="49B6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96A16"/>
    <w:multiLevelType w:val="hybridMultilevel"/>
    <w:tmpl w:val="3CC6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36096C"/>
    <w:multiLevelType w:val="multilevel"/>
    <w:tmpl w:val="3426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81086E"/>
    <w:multiLevelType w:val="multilevel"/>
    <w:tmpl w:val="06F65F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C8809D6"/>
    <w:multiLevelType w:val="multilevel"/>
    <w:tmpl w:val="3294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C8220F"/>
    <w:multiLevelType w:val="multilevel"/>
    <w:tmpl w:val="AB98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E443CD"/>
    <w:multiLevelType w:val="multilevel"/>
    <w:tmpl w:val="C804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C364C6"/>
    <w:multiLevelType w:val="hybridMultilevel"/>
    <w:tmpl w:val="0DF829C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5A95EA9"/>
    <w:multiLevelType w:val="multilevel"/>
    <w:tmpl w:val="9D5A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3675B5"/>
    <w:multiLevelType w:val="hybridMultilevel"/>
    <w:tmpl w:val="4E161E7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9F0FBD"/>
    <w:multiLevelType w:val="multilevel"/>
    <w:tmpl w:val="D61E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DC2DC3"/>
    <w:multiLevelType w:val="hybridMultilevel"/>
    <w:tmpl w:val="819805D8"/>
    <w:lvl w:ilvl="0" w:tplc="72640B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F906D2"/>
    <w:multiLevelType w:val="hybridMultilevel"/>
    <w:tmpl w:val="9176E6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815474E"/>
    <w:multiLevelType w:val="hybridMultilevel"/>
    <w:tmpl w:val="A060EB64"/>
    <w:lvl w:ilvl="0" w:tplc="72640B3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DA06E8"/>
    <w:multiLevelType w:val="hybridMultilevel"/>
    <w:tmpl w:val="456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E0423C"/>
    <w:multiLevelType w:val="multilevel"/>
    <w:tmpl w:val="61E6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5954D6"/>
    <w:multiLevelType w:val="multilevel"/>
    <w:tmpl w:val="9A82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106801"/>
    <w:multiLevelType w:val="hybridMultilevel"/>
    <w:tmpl w:val="DB840F1E"/>
    <w:lvl w:ilvl="0" w:tplc="72640B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E4276C"/>
    <w:multiLevelType w:val="multilevel"/>
    <w:tmpl w:val="48AC4AE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413C6D7B"/>
    <w:multiLevelType w:val="hybridMultilevel"/>
    <w:tmpl w:val="C402F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1435C95"/>
    <w:multiLevelType w:val="multilevel"/>
    <w:tmpl w:val="F5C6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A34D08"/>
    <w:multiLevelType w:val="multilevel"/>
    <w:tmpl w:val="DD44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1154BB"/>
    <w:multiLevelType w:val="multilevel"/>
    <w:tmpl w:val="A7505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58D3E2F"/>
    <w:multiLevelType w:val="hybridMultilevel"/>
    <w:tmpl w:val="FFFFFFFF"/>
    <w:lvl w:ilvl="0" w:tplc="20326E78">
      <w:start w:val="1"/>
      <w:numFmt w:val="bullet"/>
      <w:lvlText w:val=""/>
      <w:lvlJc w:val="left"/>
      <w:pPr>
        <w:ind w:left="720" w:hanging="360"/>
      </w:pPr>
      <w:rPr>
        <w:rFonts w:ascii="Symbol" w:hAnsi="Symbol" w:hint="default"/>
      </w:rPr>
    </w:lvl>
    <w:lvl w:ilvl="1" w:tplc="4EA8DF56">
      <w:start w:val="1"/>
      <w:numFmt w:val="bullet"/>
      <w:lvlText w:val="o"/>
      <w:lvlJc w:val="left"/>
      <w:pPr>
        <w:ind w:left="1440" w:hanging="360"/>
      </w:pPr>
      <w:rPr>
        <w:rFonts w:ascii="Courier New" w:hAnsi="Courier New" w:hint="default"/>
      </w:rPr>
    </w:lvl>
    <w:lvl w:ilvl="2" w:tplc="964C77C8">
      <w:start w:val="1"/>
      <w:numFmt w:val="bullet"/>
      <w:lvlText w:val=""/>
      <w:lvlJc w:val="left"/>
      <w:pPr>
        <w:ind w:left="2160" w:hanging="360"/>
      </w:pPr>
      <w:rPr>
        <w:rFonts w:ascii="Wingdings" w:hAnsi="Wingdings" w:hint="default"/>
      </w:rPr>
    </w:lvl>
    <w:lvl w:ilvl="3" w:tplc="A664B4EE">
      <w:start w:val="1"/>
      <w:numFmt w:val="bullet"/>
      <w:lvlText w:val=""/>
      <w:lvlJc w:val="left"/>
      <w:pPr>
        <w:ind w:left="2880" w:hanging="360"/>
      </w:pPr>
      <w:rPr>
        <w:rFonts w:ascii="Symbol" w:hAnsi="Symbol" w:hint="default"/>
      </w:rPr>
    </w:lvl>
    <w:lvl w:ilvl="4" w:tplc="BFDA8966">
      <w:start w:val="1"/>
      <w:numFmt w:val="bullet"/>
      <w:lvlText w:val="o"/>
      <w:lvlJc w:val="left"/>
      <w:pPr>
        <w:ind w:left="3600" w:hanging="360"/>
      </w:pPr>
      <w:rPr>
        <w:rFonts w:ascii="Courier New" w:hAnsi="Courier New" w:hint="default"/>
      </w:rPr>
    </w:lvl>
    <w:lvl w:ilvl="5" w:tplc="B7524EC8">
      <w:start w:val="1"/>
      <w:numFmt w:val="bullet"/>
      <w:lvlText w:val=""/>
      <w:lvlJc w:val="left"/>
      <w:pPr>
        <w:ind w:left="4320" w:hanging="360"/>
      </w:pPr>
      <w:rPr>
        <w:rFonts w:ascii="Wingdings" w:hAnsi="Wingdings" w:hint="default"/>
      </w:rPr>
    </w:lvl>
    <w:lvl w:ilvl="6" w:tplc="CDEA319A">
      <w:start w:val="1"/>
      <w:numFmt w:val="bullet"/>
      <w:lvlText w:val=""/>
      <w:lvlJc w:val="left"/>
      <w:pPr>
        <w:ind w:left="5040" w:hanging="360"/>
      </w:pPr>
      <w:rPr>
        <w:rFonts w:ascii="Symbol" w:hAnsi="Symbol" w:hint="default"/>
      </w:rPr>
    </w:lvl>
    <w:lvl w:ilvl="7" w:tplc="4DDEB49E">
      <w:start w:val="1"/>
      <w:numFmt w:val="bullet"/>
      <w:lvlText w:val="o"/>
      <w:lvlJc w:val="left"/>
      <w:pPr>
        <w:ind w:left="5760" w:hanging="360"/>
      </w:pPr>
      <w:rPr>
        <w:rFonts w:ascii="Courier New" w:hAnsi="Courier New" w:hint="default"/>
      </w:rPr>
    </w:lvl>
    <w:lvl w:ilvl="8" w:tplc="B83A034A">
      <w:start w:val="1"/>
      <w:numFmt w:val="bullet"/>
      <w:lvlText w:val=""/>
      <w:lvlJc w:val="left"/>
      <w:pPr>
        <w:ind w:left="6480" w:hanging="360"/>
      </w:pPr>
      <w:rPr>
        <w:rFonts w:ascii="Wingdings" w:hAnsi="Wingdings" w:hint="default"/>
      </w:rPr>
    </w:lvl>
  </w:abstractNum>
  <w:abstractNum w:abstractNumId="39" w15:restartNumberingAfterBreak="0">
    <w:nsid w:val="45D54274"/>
    <w:multiLevelType w:val="multilevel"/>
    <w:tmpl w:val="5B0E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AF3243"/>
    <w:multiLevelType w:val="multilevel"/>
    <w:tmpl w:val="D878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BB435E"/>
    <w:multiLevelType w:val="hybridMultilevel"/>
    <w:tmpl w:val="6B8A199A"/>
    <w:lvl w:ilvl="0" w:tplc="72640B3C">
      <w:start w:val="1"/>
      <w:numFmt w:val="bullet"/>
      <w:lvlText w:val=""/>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2" w15:restartNumberingAfterBreak="0">
    <w:nsid w:val="4BBA5589"/>
    <w:multiLevelType w:val="hybridMultilevel"/>
    <w:tmpl w:val="9ABE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E84D37"/>
    <w:multiLevelType w:val="hybridMultilevel"/>
    <w:tmpl w:val="F9049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BF132B2"/>
    <w:multiLevelType w:val="multilevel"/>
    <w:tmpl w:val="073618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4D422812"/>
    <w:multiLevelType w:val="hybridMultilevel"/>
    <w:tmpl w:val="00225CA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6" w15:restartNumberingAfterBreak="0">
    <w:nsid w:val="4F4A0025"/>
    <w:multiLevelType w:val="multilevel"/>
    <w:tmpl w:val="6BEA7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527B7AA1"/>
    <w:multiLevelType w:val="multilevel"/>
    <w:tmpl w:val="65AC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AD1615"/>
    <w:multiLevelType w:val="multilevel"/>
    <w:tmpl w:val="8F42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93346FD"/>
    <w:multiLevelType w:val="multilevel"/>
    <w:tmpl w:val="3C94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C8051B8"/>
    <w:multiLevelType w:val="multilevel"/>
    <w:tmpl w:val="A47C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F4A569E"/>
    <w:multiLevelType w:val="hybridMultilevel"/>
    <w:tmpl w:val="58EE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3C3B4A"/>
    <w:multiLevelType w:val="multilevel"/>
    <w:tmpl w:val="9E98A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62372929"/>
    <w:multiLevelType w:val="hybridMultilevel"/>
    <w:tmpl w:val="988A6E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2AE0189"/>
    <w:multiLevelType w:val="hybridMultilevel"/>
    <w:tmpl w:val="C402F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4DB618E"/>
    <w:multiLevelType w:val="hybridMultilevel"/>
    <w:tmpl w:val="7E0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5A772A"/>
    <w:multiLevelType w:val="multilevel"/>
    <w:tmpl w:val="C52A892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659A1420"/>
    <w:multiLevelType w:val="multilevel"/>
    <w:tmpl w:val="663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121F2B"/>
    <w:multiLevelType w:val="hybridMultilevel"/>
    <w:tmpl w:val="E422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6E8113E"/>
    <w:multiLevelType w:val="multilevel"/>
    <w:tmpl w:val="3E7E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487FEB"/>
    <w:multiLevelType w:val="hybridMultilevel"/>
    <w:tmpl w:val="6420B1FE"/>
    <w:lvl w:ilvl="0" w:tplc="72640B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7BE340C"/>
    <w:multiLevelType w:val="multilevel"/>
    <w:tmpl w:val="D654DD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697C043F"/>
    <w:multiLevelType w:val="multilevel"/>
    <w:tmpl w:val="3FEE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A8010BC"/>
    <w:multiLevelType w:val="multilevel"/>
    <w:tmpl w:val="39FC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D884EA9"/>
    <w:multiLevelType w:val="multilevel"/>
    <w:tmpl w:val="F2683D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73D90BAF"/>
    <w:multiLevelType w:val="hybridMultilevel"/>
    <w:tmpl w:val="E504569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3F3004A"/>
    <w:multiLevelType w:val="multilevel"/>
    <w:tmpl w:val="796A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4DE2E99"/>
    <w:multiLevelType w:val="multilevel"/>
    <w:tmpl w:val="D65C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5FC0513"/>
    <w:multiLevelType w:val="hybridMultilevel"/>
    <w:tmpl w:val="C10C963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9" w15:restartNumberingAfterBreak="0">
    <w:nsid w:val="787A2C64"/>
    <w:multiLevelType w:val="multilevel"/>
    <w:tmpl w:val="8D88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91F6666"/>
    <w:multiLevelType w:val="multilevel"/>
    <w:tmpl w:val="5DEA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C231EF8"/>
    <w:multiLevelType w:val="multilevel"/>
    <w:tmpl w:val="8DEAB0E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2" w15:restartNumberingAfterBreak="0">
    <w:nsid w:val="7FA949B6"/>
    <w:multiLevelType w:val="multilevel"/>
    <w:tmpl w:val="03B2170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70903568">
    <w:abstractNumId w:val="10"/>
  </w:num>
  <w:num w:numId="2" w16cid:durableId="1972049171">
    <w:abstractNumId w:val="35"/>
  </w:num>
  <w:num w:numId="3" w16cid:durableId="116610818">
    <w:abstractNumId w:val="39"/>
  </w:num>
  <w:num w:numId="4" w16cid:durableId="557207316">
    <w:abstractNumId w:val="70"/>
  </w:num>
  <w:num w:numId="5" w16cid:durableId="548036042">
    <w:abstractNumId w:val="9"/>
  </w:num>
  <w:num w:numId="6" w16cid:durableId="1454638593">
    <w:abstractNumId w:val="31"/>
  </w:num>
  <w:num w:numId="7" w16cid:durableId="1299535650">
    <w:abstractNumId w:val="40"/>
  </w:num>
  <w:num w:numId="8" w16cid:durableId="1645740532">
    <w:abstractNumId w:val="59"/>
  </w:num>
  <w:num w:numId="9" w16cid:durableId="743793095">
    <w:abstractNumId w:val="21"/>
  </w:num>
  <w:num w:numId="10" w16cid:durableId="629475150">
    <w:abstractNumId w:val="8"/>
  </w:num>
  <w:num w:numId="11" w16cid:durableId="438187480">
    <w:abstractNumId w:val="17"/>
  </w:num>
  <w:num w:numId="12" w16cid:durableId="1641350825">
    <w:abstractNumId w:val="25"/>
  </w:num>
  <w:num w:numId="13" w16cid:durableId="1712458270">
    <w:abstractNumId w:val="47"/>
  </w:num>
  <w:num w:numId="14" w16cid:durableId="1255675283">
    <w:abstractNumId w:val="6"/>
  </w:num>
  <w:num w:numId="15" w16cid:durableId="1426800229">
    <w:abstractNumId w:val="50"/>
  </w:num>
  <w:num w:numId="16" w16cid:durableId="479737002">
    <w:abstractNumId w:val="11"/>
  </w:num>
  <w:num w:numId="17" w16cid:durableId="222067531">
    <w:abstractNumId w:val="23"/>
  </w:num>
  <w:num w:numId="18" w16cid:durableId="798298520">
    <w:abstractNumId w:val="49"/>
  </w:num>
  <w:num w:numId="19" w16cid:durableId="909191324">
    <w:abstractNumId w:val="67"/>
  </w:num>
  <w:num w:numId="20" w16cid:durableId="1960254074">
    <w:abstractNumId w:val="30"/>
  </w:num>
  <w:num w:numId="21" w16cid:durableId="313877203">
    <w:abstractNumId w:val="2"/>
  </w:num>
  <w:num w:numId="22" w16cid:durableId="1844124648">
    <w:abstractNumId w:val="66"/>
  </w:num>
  <w:num w:numId="23" w16cid:durableId="379086879">
    <w:abstractNumId w:val="57"/>
  </w:num>
  <w:num w:numId="24" w16cid:durableId="1737433880">
    <w:abstractNumId w:val="62"/>
  </w:num>
  <w:num w:numId="25" w16cid:durableId="1766806075">
    <w:abstractNumId w:val="63"/>
  </w:num>
  <w:num w:numId="26" w16cid:durableId="726297210">
    <w:abstractNumId w:val="20"/>
  </w:num>
  <w:num w:numId="27" w16cid:durableId="21979611">
    <w:abstractNumId w:val="69"/>
  </w:num>
  <w:num w:numId="28" w16cid:durableId="1990481159">
    <w:abstractNumId w:val="19"/>
  </w:num>
  <w:num w:numId="29" w16cid:durableId="2002657141">
    <w:abstractNumId w:val="3"/>
  </w:num>
  <w:num w:numId="30" w16cid:durableId="222908917">
    <w:abstractNumId w:val="48"/>
  </w:num>
  <w:num w:numId="31" w16cid:durableId="888953250">
    <w:abstractNumId w:val="36"/>
  </w:num>
  <w:num w:numId="32" w16cid:durableId="1495140898">
    <w:abstractNumId w:val="64"/>
  </w:num>
  <w:num w:numId="33" w16cid:durableId="167335544">
    <w:abstractNumId w:val="33"/>
  </w:num>
  <w:num w:numId="34" w16cid:durableId="798183999">
    <w:abstractNumId w:val="61"/>
  </w:num>
  <w:num w:numId="35" w16cid:durableId="551380577">
    <w:abstractNumId w:val="72"/>
  </w:num>
  <w:num w:numId="36" w16cid:durableId="1430658234">
    <w:abstractNumId w:val="44"/>
  </w:num>
  <w:num w:numId="37" w16cid:durableId="1593317795">
    <w:abstractNumId w:val="56"/>
  </w:num>
  <w:num w:numId="38" w16cid:durableId="1001007551">
    <w:abstractNumId w:val="52"/>
  </w:num>
  <w:num w:numId="39" w16cid:durableId="38361997">
    <w:abstractNumId w:val="71"/>
  </w:num>
  <w:num w:numId="40" w16cid:durableId="690573301">
    <w:abstractNumId w:val="18"/>
  </w:num>
  <w:num w:numId="41" w16cid:durableId="531578007">
    <w:abstractNumId w:val="1"/>
  </w:num>
  <w:num w:numId="42" w16cid:durableId="1918784712">
    <w:abstractNumId w:val="7"/>
  </w:num>
  <w:num w:numId="43" w16cid:durableId="531263023">
    <w:abstractNumId w:val="42"/>
  </w:num>
  <w:num w:numId="44" w16cid:durableId="1949003076">
    <w:abstractNumId w:val="51"/>
  </w:num>
  <w:num w:numId="45" w16cid:durableId="527525001">
    <w:abstractNumId w:val="14"/>
  </w:num>
  <w:num w:numId="46" w16cid:durableId="1863934757">
    <w:abstractNumId w:val="45"/>
  </w:num>
  <w:num w:numId="47" w16cid:durableId="528417714">
    <w:abstractNumId w:val="68"/>
  </w:num>
  <w:num w:numId="48" w16cid:durableId="2131852980">
    <w:abstractNumId w:val="15"/>
  </w:num>
  <w:num w:numId="49" w16cid:durableId="1155025429">
    <w:abstractNumId w:val="13"/>
  </w:num>
  <w:num w:numId="50" w16cid:durableId="605969778">
    <w:abstractNumId w:val="16"/>
  </w:num>
  <w:num w:numId="51" w16cid:durableId="1699701604">
    <w:abstractNumId w:val="29"/>
  </w:num>
  <w:num w:numId="52" w16cid:durableId="1067339779">
    <w:abstractNumId w:val="32"/>
  </w:num>
  <w:num w:numId="53" w16cid:durableId="989600573">
    <w:abstractNumId w:val="12"/>
  </w:num>
  <w:num w:numId="54" w16cid:durableId="721447890">
    <w:abstractNumId w:val="26"/>
  </w:num>
  <w:num w:numId="55" w16cid:durableId="79639902">
    <w:abstractNumId w:val="38"/>
  </w:num>
  <w:num w:numId="56" w16cid:durableId="847528398">
    <w:abstractNumId w:val="28"/>
  </w:num>
  <w:num w:numId="57" w16cid:durableId="29303324">
    <w:abstractNumId w:val="41"/>
  </w:num>
  <w:num w:numId="58" w16cid:durableId="509025495">
    <w:abstractNumId w:val="5"/>
  </w:num>
  <w:num w:numId="59" w16cid:durableId="1985156282">
    <w:abstractNumId w:val="60"/>
  </w:num>
  <w:num w:numId="60" w16cid:durableId="541478479">
    <w:abstractNumId w:val="58"/>
  </w:num>
  <w:num w:numId="61" w16cid:durableId="1738478448">
    <w:abstractNumId w:val="34"/>
  </w:num>
  <w:num w:numId="62" w16cid:durableId="531070018">
    <w:abstractNumId w:val="4"/>
  </w:num>
  <w:num w:numId="63" w16cid:durableId="1447771383">
    <w:abstractNumId w:val="22"/>
  </w:num>
  <w:num w:numId="64" w16cid:durableId="1116489762">
    <w:abstractNumId w:val="37"/>
  </w:num>
  <w:num w:numId="65" w16cid:durableId="1421097652">
    <w:abstractNumId w:val="43"/>
  </w:num>
  <w:num w:numId="66" w16cid:durableId="9619626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44931997">
    <w:abstractNumId w:val="53"/>
  </w:num>
  <w:num w:numId="68" w16cid:durableId="1151630270">
    <w:abstractNumId w:val="65"/>
  </w:num>
  <w:num w:numId="69" w16cid:durableId="557325831">
    <w:abstractNumId w:val="24"/>
  </w:num>
  <w:num w:numId="70" w16cid:durableId="1222322833">
    <w:abstractNumId w:val="27"/>
  </w:num>
  <w:num w:numId="71" w16cid:durableId="1308707970">
    <w:abstractNumId w:val="55"/>
  </w:num>
  <w:num w:numId="72" w16cid:durableId="454981183">
    <w:abstractNumId w:val="0"/>
  </w:num>
  <w:num w:numId="73" w16cid:durableId="458186929">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esKJfdiA3BRLj0Ic5bMTjmfYOLMQk+M0Es4DYdIw5cLcVz7v59iGFHjevQTxm5ew"/>
  </w:docVars>
  <w:rsids>
    <w:rsidRoot w:val="00BB3121"/>
    <w:rsid w:val="0000287A"/>
    <w:rsid w:val="00003132"/>
    <w:rsid w:val="000033B4"/>
    <w:rsid w:val="000040A8"/>
    <w:rsid w:val="00004240"/>
    <w:rsid w:val="00005EEF"/>
    <w:rsid w:val="0000604E"/>
    <w:rsid w:val="0000614C"/>
    <w:rsid w:val="0000619D"/>
    <w:rsid w:val="000061CC"/>
    <w:rsid w:val="00006B9C"/>
    <w:rsid w:val="00007D1C"/>
    <w:rsid w:val="00011480"/>
    <w:rsid w:val="000116FB"/>
    <w:rsid w:val="000124CB"/>
    <w:rsid w:val="00012582"/>
    <w:rsid w:val="00012A3C"/>
    <w:rsid w:val="00013352"/>
    <w:rsid w:val="00014532"/>
    <w:rsid w:val="000148F6"/>
    <w:rsid w:val="00015496"/>
    <w:rsid w:val="000155D2"/>
    <w:rsid w:val="000162CC"/>
    <w:rsid w:val="0001682F"/>
    <w:rsid w:val="000177C5"/>
    <w:rsid w:val="00017B22"/>
    <w:rsid w:val="000206CD"/>
    <w:rsid w:val="000211D8"/>
    <w:rsid w:val="00021329"/>
    <w:rsid w:val="00021997"/>
    <w:rsid w:val="00021D55"/>
    <w:rsid w:val="00022519"/>
    <w:rsid w:val="00023572"/>
    <w:rsid w:val="00023709"/>
    <w:rsid w:val="00023944"/>
    <w:rsid w:val="00023D43"/>
    <w:rsid w:val="000249FE"/>
    <w:rsid w:val="00026446"/>
    <w:rsid w:val="000279C3"/>
    <w:rsid w:val="00027DE7"/>
    <w:rsid w:val="00030150"/>
    <w:rsid w:val="000307A1"/>
    <w:rsid w:val="00030E0D"/>
    <w:rsid w:val="00031A3C"/>
    <w:rsid w:val="00031F7F"/>
    <w:rsid w:val="0003226B"/>
    <w:rsid w:val="000335DF"/>
    <w:rsid w:val="00033B22"/>
    <w:rsid w:val="000347B0"/>
    <w:rsid w:val="00035464"/>
    <w:rsid w:val="0003561D"/>
    <w:rsid w:val="000356B1"/>
    <w:rsid w:val="00035BD4"/>
    <w:rsid w:val="00035D5E"/>
    <w:rsid w:val="00036C83"/>
    <w:rsid w:val="00036D97"/>
    <w:rsid w:val="000378BD"/>
    <w:rsid w:val="00037DCE"/>
    <w:rsid w:val="00040736"/>
    <w:rsid w:val="00042964"/>
    <w:rsid w:val="00042B08"/>
    <w:rsid w:val="00042D0B"/>
    <w:rsid w:val="00044724"/>
    <w:rsid w:val="00044FA2"/>
    <w:rsid w:val="00045A84"/>
    <w:rsid w:val="0004611B"/>
    <w:rsid w:val="00046893"/>
    <w:rsid w:val="0004742F"/>
    <w:rsid w:val="0004785D"/>
    <w:rsid w:val="00047DFE"/>
    <w:rsid w:val="00047E2B"/>
    <w:rsid w:val="000504E1"/>
    <w:rsid w:val="00051EF1"/>
    <w:rsid w:val="00052AAA"/>
    <w:rsid w:val="00053326"/>
    <w:rsid w:val="00053525"/>
    <w:rsid w:val="0005358A"/>
    <w:rsid w:val="00054E4C"/>
    <w:rsid w:val="0005606B"/>
    <w:rsid w:val="00056388"/>
    <w:rsid w:val="0006086C"/>
    <w:rsid w:val="00061452"/>
    <w:rsid w:val="00061E4C"/>
    <w:rsid w:val="000621EF"/>
    <w:rsid w:val="00062CCE"/>
    <w:rsid w:val="00062F74"/>
    <w:rsid w:val="00064CCC"/>
    <w:rsid w:val="0006517B"/>
    <w:rsid w:val="00065C02"/>
    <w:rsid w:val="00066A13"/>
    <w:rsid w:val="00067A97"/>
    <w:rsid w:val="00070043"/>
    <w:rsid w:val="000727A5"/>
    <w:rsid w:val="00073631"/>
    <w:rsid w:val="000755C3"/>
    <w:rsid w:val="00075754"/>
    <w:rsid w:val="00075E4B"/>
    <w:rsid w:val="00076206"/>
    <w:rsid w:val="000766BE"/>
    <w:rsid w:val="00077766"/>
    <w:rsid w:val="00081316"/>
    <w:rsid w:val="000822D1"/>
    <w:rsid w:val="000830B5"/>
    <w:rsid w:val="00083846"/>
    <w:rsid w:val="000839F2"/>
    <w:rsid w:val="00083F57"/>
    <w:rsid w:val="00084D99"/>
    <w:rsid w:val="00085A32"/>
    <w:rsid w:val="00087D3D"/>
    <w:rsid w:val="00090646"/>
    <w:rsid w:val="00094399"/>
    <w:rsid w:val="000951A7"/>
    <w:rsid w:val="000958BF"/>
    <w:rsid w:val="00095E23"/>
    <w:rsid w:val="000A03DA"/>
    <w:rsid w:val="000A0839"/>
    <w:rsid w:val="000A11D3"/>
    <w:rsid w:val="000A1228"/>
    <w:rsid w:val="000A1B60"/>
    <w:rsid w:val="000A1CAF"/>
    <w:rsid w:val="000A2F61"/>
    <w:rsid w:val="000A310F"/>
    <w:rsid w:val="000A333F"/>
    <w:rsid w:val="000A3752"/>
    <w:rsid w:val="000A3872"/>
    <w:rsid w:val="000A3DE5"/>
    <w:rsid w:val="000A40C7"/>
    <w:rsid w:val="000A4C39"/>
    <w:rsid w:val="000A54D4"/>
    <w:rsid w:val="000A5733"/>
    <w:rsid w:val="000A5D1D"/>
    <w:rsid w:val="000A70B4"/>
    <w:rsid w:val="000A7F7E"/>
    <w:rsid w:val="000B073F"/>
    <w:rsid w:val="000B0CEE"/>
    <w:rsid w:val="000B0FAB"/>
    <w:rsid w:val="000B1213"/>
    <w:rsid w:val="000B1387"/>
    <w:rsid w:val="000B1995"/>
    <w:rsid w:val="000B3588"/>
    <w:rsid w:val="000B3631"/>
    <w:rsid w:val="000B3648"/>
    <w:rsid w:val="000B40CE"/>
    <w:rsid w:val="000B43AD"/>
    <w:rsid w:val="000B46AB"/>
    <w:rsid w:val="000B5195"/>
    <w:rsid w:val="000B5CAB"/>
    <w:rsid w:val="000B6A0B"/>
    <w:rsid w:val="000B6C2B"/>
    <w:rsid w:val="000C0DE1"/>
    <w:rsid w:val="000C13A8"/>
    <w:rsid w:val="000C168E"/>
    <w:rsid w:val="000C2BD7"/>
    <w:rsid w:val="000C3F5D"/>
    <w:rsid w:val="000C40C2"/>
    <w:rsid w:val="000C5A4B"/>
    <w:rsid w:val="000C5EF0"/>
    <w:rsid w:val="000C663B"/>
    <w:rsid w:val="000C6FE7"/>
    <w:rsid w:val="000C7FA7"/>
    <w:rsid w:val="000D0020"/>
    <w:rsid w:val="000D10EF"/>
    <w:rsid w:val="000D1623"/>
    <w:rsid w:val="000D2A8F"/>
    <w:rsid w:val="000D3098"/>
    <w:rsid w:val="000D37E8"/>
    <w:rsid w:val="000D452F"/>
    <w:rsid w:val="000D4D32"/>
    <w:rsid w:val="000D6417"/>
    <w:rsid w:val="000D6C25"/>
    <w:rsid w:val="000D70F7"/>
    <w:rsid w:val="000E02CF"/>
    <w:rsid w:val="000E0471"/>
    <w:rsid w:val="000E07A8"/>
    <w:rsid w:val="000E0D3F"/>
    <w:rsid w:val="000E0E24"/>
    <w:rsid w:val="000E2A67"/>
    <w:rsid w:val="000E3E96"/>
    <w:rsid w:val="000E4D85"/>
    <w:rsid w:val="000E560B"/>
    <w:rsid w:val="000E62ED"/>
    <w:rsid w:val="000E6BA2"/>
    <w:rsid w:val="000E6FD0"/>
    <w:rsid w:val="000E7134"/>
    <w:rsid w:val="000E7C5E"/>
    <w:rsid w:val="000F02DF"/>
    <w:rsid w:val="000F0BC1"/>
    <w:rsid w:val="000F1938"/>
    <w:rsid w:val="000F2140"/>
    <w:rsid w:val="000F27F8"/>
    <w:rsid w:val="000F29E6"/>
    <w:rsid w:val="000F4B9B"/>
    <w:rsid w:val="000F5067"/>
    <w:rsid w:val="000F5243"/>
    <w:rsid w:val="000F5675"/>
    <w:rsid w:val="000F628C"/>
    <w:rsid w:val="000F64F9"/>
    <w:rsid w:val="000F653B"/>
    <w:rsid w:val="000F6FED"/>
    <w:rsid w:val="000F738F"/>
    <w:rsid w:val="00101726"/>
    <w:rsid w:val="00101E8E"/>
    <w:rsid w:val="00102F21"/>
    <w:rsid w:val="00104AC7"/>
    <w:rsid w:val="0010571E"/>
    <w:rsid w:val="00106C5F"/>
    <w:rsid w:val="00107263"/>
    <w:rsid w:val="00110D2B"/>
    <w:rsid w:val="00111052"/>
    <w:rsid w:val="0011115B"/>
    <w:rsid w:val="00111C7A"/>
    <w:rsid w:val="00112FBF"/>
    <w:rsid w:val="00113FA6"/>
    <w:rsid w:val="001140D4"/>
    <w:rsid w:val="0011708B"/>
    <w:rsid w:val="0012046B"/>
    <w:rsid w:val="00120545"/>
    <w:rsid w:val="00121DD8"/>
    <w:rsid w:val="001232DE"/>
    <w:rsid w:val="001232E4"/>
    <w:rsid w:val="0012436E"/>
    <w:rsid w:val="001246AC"/>
    <w:rsid w:val="0012647B"/>
    <w:rsid w:val="001266F9"/>
    <w:rsid w:val="00127891"/>
    <w:rsid w:val="00132E42"/>
    <w:rsid w:val="00133E0F"/>
    <w:rsid w:val="00134DFB"/>
    <w:rsid w:val="00134E3F"/>
    <w:rsid w:val="0013579D"/>
    <w:rsid w:val="001358B9"/>
    <w:rsid w:val="00135B70"/>
    <w:rsid w:val="0013691A"/>
    <w:rsid w:val="0013778F"/>
    <w:rsid w:val="00140411"/>
    <w:rsid w:val="00141516"/>
    <w:rsid w:val="00141ADC"/>
    <w:rsid w:val="0014221A"/>
    <w:rsid w:val="00142F42"/>
    <w:rsid w:val="00143308"/>
    <w:rsid w:val="001467FF"/>
    <w:rsid w:val="00146C12"/>
    <w:rsid w:val="00147455"/>
    <w:rsid w:val="00147983"/>
    <w:rsid w:val="001511EF"/>
    <w:rsid w:val="00151895"/>
    <w:rsid w:val="00151AAE"/>
    <w:rsid w:val="00152902"/>
    <w:rsid w:val="00152A3F"/>
    <w:rsid w:val="00152A60"/>
    <w:rsid w:val="001534ED"/>
    <w:rsid w:val="0015463F"/>
    <w:rsid w:val="00154712"/>
    <w:rsid w:val="00154916"/>
    <w:rsid w:val="00155010"/>
    <w:rsid w:val="00155BE6"/>
    <w:rsid w:val="00156050"/>
    <w:rsid w:val="00157F48"/>
    <w:rsid w:val="00160584"/>
    <w:rsid w:val="00161B86"/>
    <w:rsid w:val="00162718"/>
    <w:rsid w:val="0016333E"/>
    <w:rsid w:val="0016359D"/>
    <w:rsid w:val="001639D5"/>
    <w:rsid w:val="00167C97"/>
    <w:rsid w:val="0017078E"/>
    <w:rsid w:val="00170B47"/>
    <w:rsid w:val="00171A45"/>
    <w:rsid w:val="00172E1C"/>
    <w:rsid w:val="00173375"/>
    <w:rsid w:val="001737F8"/>
    <w:rsid w:val="00173E6A"/>
    <w:rsid w:val="00174282"/>
    <w:rsid w:val="00175128"/>
    <w:rsid w:val="00175EED"/>
    <w:rsid w:val="00175F85"/>
    <w:rsid w:val="00177277"/>
    <w:rsid w:val="00177BCF"/>
    <w:rsid w:val="00180348"/>
    <w:rsid w:val="00181674"/>
    <w:rsid w:val="00182150"/>
    <w:rsid w:val="00183082"/>
    <w:rsid w:val="00184B87"/>
    <w:rsid w:val="00185849"/>
    <w:rsid w:val="00186D7F"/>
    <w:rsid w:val="00187234"/>
    <w:rsid w:val="0018743B"/>
    <w:rsid w:val="00190072"/>
    <w:rsid w:val="001905BB"/>
    <w:rsid w:val="001907D1"/>
    <w:rsid w:val="00190F36"/>
    <w:rsid w:val="00191C5D"/>
    <w:rsid w:val="00193EA9"/>
    <w:rsid w:val="00193FB8"/>
    <w:rsid w:val="00194627"/>
    <w:rsid w:val="00195BB9"/>
    <w:rsid w:val="00195FE3"/>
    <w:rsid w:val="001974B8"/>
    <w:rsid w:val="00197BAE"/>
    <w:rsid w:val="001A0B9E"/>
    <w:rsid w:val="001A148D"/>
    <w:rsid w:val="001A1EB5"/>
    <w:rsid w:val="001A2109"/>
    <w:rsid w:val="001A27A6"/>
    <w:rsid w:val="001A35A8"/>
    <w:rsid w:val="001A516C"/>
    <w:rsid w:val="001A6471"/>
    <w:rsid w:val="001A64C3"/>
    <w:rsid w:val="001A77EB"/>
    <w:rsid w:val="001B0049"/>
    <w:rsid w:val="001B16D3"/>
    <w:rsid w:val="001B1F52"/>
    <w:rsid w:val="001B1F6B"/>
    <w:rsid w:val="001B469E"/>
    <w:rsid w:val="001B4929"/>
    <w:rsid w:val="001B5080"/>
    <w:rsid w:val="001B5E9F"/>
    <w:rsid w:val="001C0E6A"/>
    <w:rsid w:val="001C10C5"/>
    <w:rsid w:val="001C1476"/>
    <w:rsid w:val="001C1CF4"/>
    <w:rsid w:val="001C44F6"/>
    <w:rsid w:val="001C4EE2"/>
    <w:rsid w:val="001C53AC"/>
    <w:rsid w:val="001C5BD4"/>
    <w:rsid w:val="001C618F"/>
    <w:rsid w:val="001C6643"/>
    <w:rsid w:val="001C7A10"/>
    <w:rsid w:val="001D17AE"/>
    <w:rsid w:val="001D2570"/>
    <w:rsid w:val="001D2A2A"/>
    <w:rsid w:val="001D32E1"/>
    <w:rsid w:val="001D3D9C"/>
    <w:rsid w:val="001D41E8"/>
    <w:rsid w:val="001D4D14"/>
    <w:rsid w:val="001D503F"/>
    <w:rsid w:val="001D53ED"/>
    <w:rsid w:val="001D57EE"/>
    <w:rsid w:val="001D6B4F"/>
    <w:rsid w:val="001D6BD8"/>
    <w:rsid w:val="001D6F51"/>
    <w:rsid w:val="001D77D2"/>
    <w:rsid w:val="001E04F9"/>
    <w:rsid w:val="001E0C90"/>
    <w:rsid w:val="001E257F"/>
    <w:rsid w:val="001E2628"/>
    <w:rsid w:val="001E2991"/>
    <w:rsid w:val="001E40B8"/>
    <w:rsid w:val="001E5792"/>
    <w:rsid w:val="001E64C4"/>
    <w:rsid w:val="001F0AA9"/>
    <w:rsid w:val="001F49E7"/>
    <w:rsid w:val="001F5838"/>
    <w:rsid w:val="001F5912"/>
    <w:rsid w:val="001F687D"/>
    <w:rsid w:val="001F7FFE"/>
    <w:rsid w:val="002001A1"/>
    <w:rsid w:val="00201845"/>
    <w:rsid w:val="00201C75"/>
    <w:rsid w:val="0020276A"/>
    <w:rsid w:val="00202BE7"/>
    <w:rsid w:val="00202F3E"/>
    <w:rsid w:val="0020490F"/>
    <w:rsid w:val="0020539C"/>
    <w:rsid w:val="00205898"/>
    <w:rsid w:val="00205B16"/>
    <w:rsid w:val="00205BC8"/>
    <w:rsid w:val="0020641F"/>
    <w:rsid w:val="00206620"/>
    <w:rsid w:val="00206E06"/>
    <w:rsid w:val="00207493"/>
    <w:rsid w:val="00207717"/>
    <w:rsid w:val="002111D2"/>
    <w:rsid w:val="0021198D"/>
    <w:rsid w:val="002136BB"/>
    <w:rsid w:val="00214CFD"/>
    <w:rsid w:val="002154C3"/>
    <w:rsid w:val="0021605A"/>
    <w:rsid w:val="00216199"/>
    <w:rsid w:val="00216C6D"/>
    <w:rsid w:val="00216D4A"/>
    <w:rsid w:val="00217284"/>
    <w:rsid w:val="00217FB9"/>
    <w:rsid w:val="00222038"/>
    <w:rsid w:val="00222555"/>
    <w:rsid w:val="00223E09"/>
    <w:rsid w:val="0022413B"/>
    <w:rsid w:val="00225262"/>
    <w:rsid w:val="00230436"/>
    <w:rsid w:val="00230F4A"/>
    <w:rsid w:val="002320DB"/>
    <w:rsid w:val="00232202"/>
    <w:rsid w:val="0023235F"/>
    <w:rsid w:val="00232D4E"/>
    <w:rsid w:val="00233A3F"/>
    <w:rsid w:val="00234981"/>
    <w:rsid w:val="0023617F"/>
    <w:rsid w:val="00237AF6"/>
    <w:rsid w:val="00237EE3"/>
    <w:rsid w:val="00240CC6"/>
    <w:rsid w:val="00240E6E"/>
    <w:rsid w:val="00241C0F"/>
    <w:rsid w:val="002420AB"/>
    <w:rsid w:val="002422D8"/>
    <w:rsid w:val="0024294A"/>
    <w:rsid w:val="002432B9"/>
    <w:rsid w:val="00243A54"/>
    <w:rsid w:val="00243F6F"/>
    <w:rsid w:val="00244CA7"/>
    <w:rsid w:val="0024529A"/>
    <w:rsid w:val="00245387"/>
    <w:rsid w:val="00246188"/>
    <w:rsid w:val="00247B93"/>
    <w:rsid w:val="00250033"/>
    <w:rsid w:val="00250197"/>
    <w:rsid w:val="00250407"/>
    <w:rsid w:val="002517C6"/>
    <w:rsid w:val="0025207A"/>
    <w:rsid w:val="0025218C"/>
    <w:rsid w:val="002525E4"/>
    <w:rsid w:val="002539AB"/>
    <w:rsid w:val="002547A1"/>
    <w:rsid w:val="0025498C"/>
    <w:rsid w:val="002553E9"/>
    <w:rsid w:val="002556FC"/>
    <w:rsid w:val="00255C69"/>
    <w:rsid w:val="00255D3C"/>
    <w:rsid w:val="00256137"/>
    <w:rsid w:val="00256183"/>
    <w:rsid w:val="0025628E"/>
    <w:rsid w:val="00260850"/>
    <w:rsid w:val="0026137C"/>
    <w:rsid w:val="00261CF7"/>
    <w:rsid w:val="002633A6"/>
    <w:rsid w:val="0026468F"/>
    <w:rsid w:val="00264C86"/>
    <w:rsid w:val="002652EF"/>
    <w:rsid w:val="0026533A"/>
    <w:rsid w:val="00265AC0"/>
    <w:rsid w:val="00265BAD"/>
    <w:rsid w:val="00270CFA"/>
    <w:rsid w:val="00270FBB"/>
    <w:rsid w:val="0027164B"/>
    <w:rsid w:val="00271A7A"/>
    <w:rsid w:val="00272D1F"/>
    <w:rsid w:val="002740FD"/>
    <w:rsid w:val="002753E5"/>
    <w:rsid w:val="002754EA"/>
    <w:rsid w:val="00275B60"/>
    <w:rsid w:val="00275D65"/>
    <w:rsid w:val="00275F7B"/>
    <w:rsid w:val="00277816"/>
    <w:rsid w:val="002778D4"/>
    <w:rsid w:val="00280046"/>
    <w:rsid w:val="002800FA"/>
    <w:rsid w:val="00281585"/>
    <w:rsid w:val="00281F2C"/>
    <w:rsid w:val="002825B8"/>
    <w:rsid w:val="00282F3B"/>
    <w:rsid w:val="002830DA"/>
    <w:rsid w:val="00283DCF"/>
    <w:rsid w:val="002840CC"/>
    <w:rsid w:val="00284856"/>
    <w:rsid w:val="00284960"/>
    <w:rsid w:val="00285D8A"/>
    <w:rsid w:val="00286C93"/>
    <w:rsid w:val="00286FB0"/>
    <w:rsid w:val="002905F7"/>
    <w:rsid w:val="00290C6F"/>
    <w:rsid w:val="00290E36"/>
    <w:rsid w:val="00292445"/>
    <w:rsid w:val="002932F4"/>
    <w:rsid w:val="002951BB"/>
    <w:rsid w:val="002958C5"/>
    <w:rsid w:val="00296822"/>
    <w:rsid w:val="00296C0B"/>
    <w:rsid w:val="00297BAC"/>
    <w:rsid w:val="002A02AC"/>
    <w:rsid w:val="002A04FD"/>
    <w:rsid w:val="002A197F"/>
    <w:rsid w:val="002A1B46"/>
    <w:rsid w:val="002A2471"/>
    <w:rsid w:val="002A2FDA"/>
    <w:rsid w:val="002A4822"/>
    <w:rsid w:val="002A60A3"/>
    <w:rsid w:val="002A61DC"/>
    <w:rsid w:val="002A65DE"/>
    <w:rsid w:val="002B006D"/>
    <w:rsid w:val="002B1776"/>
    <w:rsid w:val="002B1CB5"/>
    <w:rsid w:val="002B23FF"/>
    <w:rsid w:val="002B461A"/>
    <w:rsid w:val="002B5029"/>
    <w:rsid w:val="002B53D7"/>
    <w:rsid w:val="002B5A15"/>
    <w:rsid w:val="002B669D"/>
    <w:rsid w:val="002B72DB"/>
    <w:rsid w:val="002C00AE"/>
    <w:rsid w:val="002C0995"/>
    <w:rsid w:val="002C1955"/>
    <w:rsid w:val="002C211B"/>
    <w:rsid w:val="002C2131"/>
    <w:rsid w:val="002C2E19"/>
    <w:rsid w:val="002C3706"/>
    <w:rsid w:val="002C3841"/>
    <w:rsid w:val="002C4503"/>
    <w:rsid w:val="002C5DE2"/>
    <w:rsid w:val="002C5ED7"/>
    <w:rsid w:val="002C6195"/>
    <w:rsid w:val="002C768B"/>
    <w:rsid w:val="002D1354"/>
    <w:rsid w:val="002D2707"/>
    <w:rsid w:val="002D663C"/>
    <w:rsid w:val="002D67D4"/>
    <w:rsid w:val="002D7440"/>
    <w:rsid w:val="002D7A35"/>
    <w:rsid w:val="002E0D94"/>
    <w:rsid w:val="002E0E9D"/>
    <w:rsid w:val="002E111F"/>
    <w:rsid w:val="002E1364"/>
    <w:rsid w:val="002E23E7"/>
    <w:rsid w:val="002E2A70"/>
    <w:rsid w:val="002E2B7F"/>
    <w:rsid w:val="002E303C"/>
    <w:rsid w:val="002E52A7"/>
    <w:rsid w:val="002E5588"/>
    <w:rsid w:val="002E56FA"/>
    <w:rsid w:val="002E5711"/>
    <w:rsid w:val="002E58C6"/>
    <w:rsid w:val="002E5D21"/>
    <w:rsid w:val="002E6157"/>
    <w:rsid w:val="002E71EA"/>
    <w:rsid w:val="002E7313"/>
    <w:rsid w:val="002F1B8B"/>
    <w:rsid w:val="002F1E88"/>
    <w:rsid w:val="002F1EB0"/>
    <w:rsid w:val="002F1EDA"/>
    <w:rsid w:val="002F245C"/>
    <w:rsid w:val="002F3BB3"/>
    <w:rsid w:val="002F422B"/>
    <w:rsid w:val="002F4A10"/>
    <w:rsid w:val="002F5C12"/>
    <w:rsid w:val="002F700C"/>
    <w:rsid w:val="002F76A8"/>
    <w:rsid w:val="002F779F"/>
    <w:rsid w:val="003004F0"/>
    <w:rsid w:val="00301696"/>
    <w:rsid w:val="00301A3C"/>
    <w:rsid w:val="0030670C"/>
    <w:rsid w:val="00310285"/>
    <w:rsid w:val="00310893"/>
    <w:rsid w:val="00310995"/>
    <w:rsid w:val="00310DC1"/>
    <w:rsid w:val="00312098"/>
    <w:rsid w:val="0031278C"/>
    <w:rsid w:val="00312CA7"/>
    <w:rsid w:val="00312FD4"/>
    <w:rsid w:val="003136E6"/>
    <w:rsid w:val="00314A0B"/>
    <w:rsid w:val="00322521"/>
    <w:rsid w:val="00322D5A"/>
    <w:rsid w:val="00322EEF"/>
    <w:rsid w:val="00323468"/>
    <w:rsid w:val="0032365F"/>
    <w:rsid w:val="00323943"/>
    <w:rsid w:val="003248EB"/>
    <w:rsid w:val="00324E0D"/>
    <w:rsid w:val="00325685"/>
    <w:rsid w:val="00325965"/>
    <w:rsid w:val="00325FEB"/>
    <w:rsid w:val="003270CE"/>
    <w:rsid w:val="0032766F"/>
    <w:rsid w:val="0032795A"/>
    <w:rsid w:val="0033192C"/>
    <w:rsid w:val="00333C67"/>
    <w:rsid w:val="00333FC5"/>
    <w:rsid w:val="003342D9"/>
    <w:rsid w:val="0033477B"/>
    <w:rsid w:val="0033478D"/>
    <w:rsid w:val="00335AF5"/>
    <w:rsid w:val="00335B5C"/>
    <w:rsid w:val="00336A83"/>
    <w:rsid w:val="00337377"/>
    <w:rsid w:val="003377A8"/>
    <w:rsid w:val="00337FEE"/>
    <w:rsid w:val="00340616"/>
    <w:rsid w:val="00340F27"/>
    <w:rsid w:val="003413C0"/>
    <w:rsid w:val="00342759"/>
    <w:rsid w:val="003429C4"/>
    <w:rsid w:val="00342A4C"/>
    <w:rsid w:val="00342E58"/>
    <w:rsid w:val="00343040"/>
    <w:rsid w:val="0034445E"/>
    <w:rsid w:val="00344719"/>
    <w:rsid w:val="00345AB0"/>
    <w:rsid w:val="00345EDF"/>
    <w:rsid w:val="00347449"/>
    <w:rsid w:val="003510A5"/>
    <w:rsid w:val="00355199"/>
    <w:rsid w:val="00355C8D"/>
    <w:rsid w:val="003563BB"/>
    <w:rsid w:val="003565FA"/>
    <w:rsid w:val="00356F32"/>
    <w:rsid w:val="003578EF"/>
    <w:rsid w:val="003607EA"/>
    <w:rsid w:val="00360C2E"/>
    <w:rsid w:val="003611C2"/>
    <w:rsid w:val="003618EA"/>
    <w:rsid w:val="0036429C"/>
    <w:rsid w:val="00364822"/>
    <w:rsid w:val="00365895"/>
    <w:rsid w:val="0036599A"/>
    <w:rsid w:val="00365A4F"/>
    <w:rsid w:val="00365B9B"/>
    <w:rsid w:val="00365F6F"/>
    <w:rsid w:val="00370705"/>
    <w:rsid w:val="00370B45"/>
    <w:rsid w:val="00370C99"/>
    <w:rsid w:val="00371707"/>
    <w:rsid w:val="00374033"/>
    <w:rsid w:val="003740AD"/>
    <w:rsid w:val="00374726"/>
    <w:rsid w:val="003754FA"/>
    <w:rsid w:val="00376413"/>
    <w:rsid w:val="00376E24"/>
    <w:rsid w:val="0037797A"/>
    <w:rsid w:val="00381705"/>
    <w:rsid w:val="003817AC"/>
    <w:rsid w:val="003821F4"/>
    <w:rsid w:val="0038282B"/>
    <w:rsid w:val="0038292F"/>
    <w:rsid w:val="0038362B"/>
    <w:rsid w:val="00384965"/>
    <w:rsid w:val="00384C25"/>
    <w:rsid w:val="003864CD"/>
    <w:rsid w:val="00387995"/>
    <w:rsid w:val="00390321"/>
    <w:rsid w:val="00392FF4"/>
    <w:rsid w:val="00393448"/>
    <w:rsid w:val="0039445D"/>
    <w:rsid w:val="00394C05"/>
    <w:rsid w:val="00394D03"/>
    <w:rsid w:val="00396A43"/>
    <w:rsid w:val="00396E57"/>
    <w:rsid w:val="0039717B"/>
    <w:rsid w:val="003A094B"/>
    <w:rsid w:val="003A0A45"/>
    <w:rsid w:val="003A12F5"/>
    <w:rsid w:val="003A1990"/>
    <w:rsid w:val="003A1DD7"/>
    <w:rsid w:val="003A1FF0"/>
    <w:rsid w:val="003A2747"/>
    <w:rsid w:val="003A3084"/>
    <w:rsid w:val="003A314F"/>
    <w:rsid w:val="003A48EB"/>
    <w:rsid w:val="003A4DBB"/>
    <w:rsid w:val="003A5A6B"/>
    <w:rsid w:val="003A5E17"/>
    <w:rsid w:val="003A655E"/>
    <w:rsid w:val="003A6755"/>
    <w:rsid w:val="003A6BD5"/>
    <w:rsid w:val="003A7098"/>
    <w:rsid w:val="003B0C00"/>
    <w:rsid w:val="003B3592"/>
    <w:rsid w:val="003B3B5D"/>
    <w:rsid w:val="003B3EC0"/>
    <w:rsid w:val="003B44BF"/>
    <w:rsid w:val="003B4B40"/>
    <w:rsid w:val="003B4C8A"/>
    <w:rsid w:val="003B5CA6"/>
    <w:rsid w:val="003B7026"/>
    <w:rsid w:val="003B790D"/>
    <w:rsid w:val="003C0145"/>
    <w:rsid w:val="003C0712"/>
    <w:rsid w:val="003C0938"/>
    <w:rsid w:val="003C0A9A"/>
    <w:rsid w:val="003C2869"/>
    <w:rsid w:val="003C2B1C"/>
    <w:rsid w:val="003C35E1"/>
    <w:rsid w:val="003C3EBD"/>
    <w:rsid w:val="003C40E3"/>
    <w:rsid w:val="003C6543"/>
    <w:rsid w:val="003C7502"/>
    <w:rsid w:val="003C797C"/>
    <w:rsid w:val="003D0623"/>
    <w:rsid w:val="003D1A84"/>
    <w:rsid w:val="003D2C0B"/>
    <w:rsid w:val="003D4456"/>
    <w:rsid w:val="003D7804"/>
    <w:rsid w:val="003D7B54"/>
    <w:rsid w:val="003E1D35"/>
    <w:rsid w:val="003E3248"/>
    <w:rsid w:val="003E4F43"/>
    <w:rsid w:val="003E5A46"/>
    <w:rsid w:val="003E64F6"/>
    <w:rsid w:val="003E67DE"/>
    <w:rsid w:val="003F1AE8"/>
    <w:rsid w:val="003F25B7"/>
    <w:rsid w:val="003F39AB"/>
    <w:rsid w:val="003F39F0"/>
    <w:rsid w:val="003F4412"/>
    <w:rsid w:val="003F5470"/>
    <w:rsid w:val="003F5AF9"/>
    <w:rsid w:val="003F5B9B"/>
    <w:rsid w:val="003F67F5"/>
    <w:rsid w:val="003F6AE3"/>
    <w:rsid w:val="003F6B72"/>
    <w:rsid w:val="003F6E3B"/>
    <w:rsid w:val="003F710C"/>
    <w:rsid w:val="003F745F"/>
    <w:rsid w:val="003F7D74"/>
    <w:rsid w:val="0040001A"/>
    <w:rsid w:val="004000DB"/>
    <w:rsid w:val="004017F6"/>
    <w:rsid w:val="004018E0"/>
    <w:rsid w:val="00402E8A"/>
    <w:rsid w:val="00402FCA"/>
    <w:rsid w:val="00403324"/>
    <w:rsid w:val="00403466"/>
    <w:rsid w:val="004039E4"/>
    <w:rsid w:val="00403CEE"/>
    <w:rsid w:val="00405C35"/>
    <w:rsid w:val="00405F0E"/>
    <w:rsid w:val="004072B0"/>
    <w:rsid w:val="004079D3"/>
    <w:rsid w:val="00407F2B"/>
    <w:rsid w:val="00407FFC"/>
    <w:rsid w:val="004107A8"/>
    <w:rsid w:val="00410D94"/>
    <w:rsid w:val="004110C7"/>
    <w:rsid w:val="0041245B"/>
    <w:rsid w:val="00412664"/>
    <w:rsid w:val="004129AC"/>
    <w:rsid w:val="00413FE5"/>
    <w:rsid w:val="00414E82"/>
    <w:rsid w:val="00415CF1"/>
    <w:rsid w:val="004162E8"/>
    <w:rsid w:val="00416FFD"/>
    <w:rsid w:val="004177FA"/>
    <w:rsid w:val="00417D99"/>
    <w:rsid w:val="00420207"/>
    <w:rsid w:val="00420868"/>
    <w:rsid w:val="00420C4D"/>
    <w:rsid w:val="00420FAE"/>
    <w:rsid w:val="00421214"/>
    <w:rsid w:val="00422402"/>
    <w:rsid w:val="004224A0"/>
    <w:rsid w:val="00422CB9"/>
    <w:rsid w:val="00423006"/>
    <w:rsid w:val="00424694"/>
    <w:rsid w:val="00426CD6"/>
    <w:rsid w:val="00426CE6"/>
    <w:rsid w:val="00427E74"/>
    <w:rsid w:val="00431104"/>
    <w:rsid w:val="004319B8"/>
    <w:rsid w:val="0043314C"/>
    <w:rsid w:val="004346BD"/>
    <w:rsid w:val="004347BF"/>
    <w:rsid w:val="004353C9"/>
    <w:rsid w:val="00435736"/>
    <w:rsid w:val="00435D42"/>
    <w:rsid w:val="0043758B"/>
    <w:rsid w:val="004404D1"/>
    <w:rsid w:val="00440E47"/>
    <w:rsid w:val="004417EA"/>
    <w:rsid w:val="00441834"/>
    <w:rsid w:val="00442659"/>
    <w:rsid w:val="0044295F"/>
    <w:rsid w:val="00442BD9"/>
    <w:rsid w:val="00443BE4"/>
    <w:rsid w:val="00443F38"/>
    <w:rsid w:val="00444FBB"/>
    <w:rsid w:val="00445258"/>
    <w:rsid w:val="00446203"/>
    <w:rsid w:val="004502FD"/>
    <w:rsid w:val="00450A24"/>
    <w:rsid w:val="00451AD9"/>
    <w:rsid w:val="004546BF"/>
    <w:rsid w:val="00454D1B"/>
    <w:rsid w:val="00454EE2"/>
    <w:rsid w:val="004552A1"/>
    <w:rsid w:val="004554CD"/>
    <w:rsid w:val="00455734"/>
    <w:rsid w:val="00455CDB"/>
    <w:rsid w:val="00457BD2"/>
    <w:rsid w:val="00457F3D"/>
    <w:rsid w:val="0046067A"/>
    <w:rsid w:val="00460DCC"/>
    <w:rsid w:val="00461022"/>
    <w:rsid w:val="00461509"/>
    <w:rsid w:val="00462635"/>
    <w:rsid w:val="00463617"/>
    <w:rsid w:val="0046388B"/>
    <w:rsid w:val="00464CD0"/>
    <w:rsid w:val="004653D4"/>
    <w:rsid w:val="00465B5F"/>
    <w:rsid w:val="0046738C"/>
    <w:rsid w:val="00467977"/>
    <w:rsid w:val="00467A55"/>
    <w:rsid w:val="00467D68"/>
    <w:rsid w:val="00470C46"/>
    <w:rsid w:val="0047166F"/>
    <w:rsid w:val="00471860"/>
    <w:rsid w:val="004722A1"/>
    <w:rsid w:val="00472A6F"/>
    <w:rsid w:val="00474036"/>
    <w:rsid w:val="004745B8"/>
    <w:rsid w:val="004763AB"/>
    <w:rsid w:val="00476CD6"/>
    <w:rsid w:val="00477125"/>
    <w:rsid w:val="00477186"/>
    <w:rsid w:val="00477B8E"/>
    <w:rsid w:val="00480A6D"/>
    <w:rsid w:val="00481802"/>
    <w:rsid w:val="00482555"/>
    <w:rsid w:val="00482CAE"/>
    <w:rsid w:val="004832E1"/>
    <w:rsid w:val="00483D13"/>
    <w:rsid w:val="004840CA"/>
    <w:rsid w:val="00484695"/>
    <w:rsid w:val="0048487B"/>
    <w:rsid w:val="00484F98"/>
    <w:rsid w:val="00485E07"/>
    <w:rsid w:val="004863C4"/>
    <w:rsid w:val="0048670D"/>
    <w:rsid w:val="004869E8"/>
    <w:rsid w:val="00487CA5"/>
    <w:rsid w:val="004911AA"/>
    <w:rsid w:val="0049144F"/>
    <w:rsid w:val="004915FD"/>
    <w:rsid w:val="0049216D"/>
    <w:rsid w:val="00492B66"/>
    <w:rsid w:val="00494499"/>
    <w:rsid w:val="00494C0B"/>
    <w:rsid w:val="004954AA"/>
    <w:rsid w:val="0049577A"/>
    <w:rsid w:val="00495A18"/>
    <w:rsid w:val="00495BD6"/>
    <w:rsid w:val="00495E2A"/>
    <w:rsid w:val="00496339"/>
    <w:rsid w:val="00497C59"/>
    <w:rsid w:val="004A0042"/>
    <w:rsid w:val="004A0535"/>
    <w:rsid w:val="004A099F"/>
    <w:rsid w:val="004A1A87"/>
    <w:rsid w:val="004A23AD"/>
    <w:rsid w:val="004A2725"/>
    <w:rsid w:val="004A27E6"/>
    <w:rsid w:val="004A4822"/>
    <w:rsid w:val="004A50A8"/>
    <w:rsid w:val="004A5205"/>
    <w:rsid w:val="004A65F4"/>
    <w:rsid w:val="004A67AB"/>
    <w:rsid w:val="004A6C20"/>
    <w:rsid w:val="004A7D25"/>
    <w:rsid w:val="004B034A"/>
    <w:rsid w:val="004B08D5"/>
    <w:rsid w:val="004B0E1C"/>
    <w:rsid w:val="004B0E64"/>
    <w:rsid w:val="004B23E1"/>
    <w:rsid w:val="004B2584"/>
    <w:rsid w:val="004B2769"/>
    <w:rsid w:val="004B4918"/>
    <w:rsid w:val="004B54AC"/>
    <w:rsid w:val="004B58F2"/>
    <w:rsid w:val="004B6826"/>
    <w:rsid w:val="004B6CAD"/>
    <w:rsid w:val="004B6DF3"/>
    <w:rsid w:val="004C1C7B"/>
    <w:rsid w:val="004C2764"/>
    <w:rsid w:val="004C4628"/>
    <w:rsid w:val="004C473F"/>
    <w:rsid w:val="004C5C2A"/>
    <w:rsid w:val="004C63D0"/>
    <w:rsid w:val="004C687E"/>
    <w:rsid w:val="004C756E"/>
    <w:rsid w:val="004C7A4C"/>
    <w:rsid w:val="004C7BA1"/>
    <w:rsid w:val="004C7E9B"/>
    <w:rsid w:val="004D1CF8"/>
    <w:rsid w:val="004D2BA3"/>
    <w:rsid w:val="004D42C7"/>
    <w:rsid w:val="004D49B9"/>
    <w:rsid w:val="004D56AF"/>
    <w:rsid w:val="004D589D"/>
    <w:rsid w:val="004D59B8"/>
    <w:rsid w:val="004D5F10"/>
    <w:rsid w:val="004D5F60"/>
    <w:rsid w:val="004D5FC5"/>
    <w:rsid w:val="004D6955"/>
    <w:rsid w:val="004D6C0E"/>
    <w:rsid w:val="004E0341"/>
    <w:rsid w:val="004E1168"/>
    <w:rsid w:val="004E2927"/>
    <w:rsid w:val="004E2D14"/>
    <w:rsid w:val="004E3D97"/>
    <w:rsid w:val="004E4FDC"/>
    <w:rsid w:val="004E5669"/>
    <w:rsid w:val="004E618E"/>
    <w:rsid w:val="004E6F43"/>
    <w:rsid w:val="004E7A6F"/>
    <w:rsid w:val="004F06F5"/>
    <w:rsid w:val="004F2662"/>
    <w:rsid w:val="004F359E"/>
    <w:rsid w:val="004F4480"/>
    <w:rsid w:val="004F5037"/>
    <w:rsid w:val="004F5723"/>
    <w:rsid w:val="004F77B0"/>
    <w:rsid w:val="0050145A"/>
    <w:rsid w:val="00502589"/>
    <w:rsid w:val="005036C6"/>
    <w:rsid w:val="005061E0"/>
    <w:rsid w:val="005061F6"/>
    <w:rsid w:val="00506BB2"/>
    <w:rsid w:val="005103E1"/>
    <w:rsid w:val="005121CA"/>
    <w:rsid w:val="00512AC7"/>
    <w:rsid w:val="00514410"/>
    <w:rsid w:val="00514464"/>
    <w:rsid w:val="00514A80"/>
    <w:rsid w:val="00514C91"/>
    <w:rsid w:val="00514FF5"/>
    <w:rsid w:val="005157E4"/>
    <w:rsid w:val="00517330"/>
    <w:rsid w:val="005174CA"/>
    <w:rsid w:val="0052014B"/>
    <w:rsid w:val="00521D86"/>
    <w:rsid w:val="00521DDC"/>
    <w:rsid w:val="0052226B"/>
    <w:rsid w:val="0052387D"/>
    <w:rsid w:val="00524DD5"/>
    <w:rsid w:val="00525930"/>
    <w:rsid w:val="00525C9D"/>
    <w:rsid w:val="00526AC9"/>
    <w:rsid w:val="00526BD9"/>
    <w:rsid w:val="00526E2B"/>
    <w:rsid w:val="00527641"/>
    <w:rsid w:val="00530F44"/>
    <w:rsid w:val="00531658"/>
    <w:rsid w:val="00531762"/>
    <w:rsid w:val="00531D4E"/>
    <w:rsid w:val="005322B6"/>
    <w:rsid w:val="00532860"/>
    <w:rsid w:val="00533530"/>
    <w:rsid w:val="00533EFB"/>
    <w:rsid w:val="00534346"/>
    <w:rsid w:val="00535675"/>
    <w:rsid w:val="00536546"/>
    <w:rsid w:val="00536568"/>
    <w:rsid w:val="00536761"/>
    <w:rsid w:val="00537AF5"/>
    <w:rsid w:val="0054124F"/>
    <w:rsid w:val="005412DD"/>
    <w:rsid w:val="0054183E"/>
    <w:rsid w:val="00541ABA"/>
    <w:rsid w:val="00542752"/>
    <w:rsid w:val="00542E8D"/>
    <w:rsid w:val="00543049"/>
    <w:rsid w:val="00543440"/>
    <w:rsid w:val="005435C6"/>
    <w:rsid w:val="00543E86"/>
    <w:rsid w:val="00545727"/>
    <w:rsid w:val="00545C16"/>
    <w:rsid w:val="0054610F"/>
    <w:rsid w:val="00547527"/>
    <w:rsid w:val="005511A3"/>
    <w:rsid w:val="00551FF7"/>
    <w:rsid w:val="00552231"/>
    <w:rsid w:val="005534ED"/>
    <w:rsid w:val="005535E1"/>
    <w:rsid w:val="00553E6C"/>
    <w:rsid w:val="005544CD"/>
    <w:rsid w:val="00555286"/>
    <w:rsid w:val="0055548E"/>
    <w:rsid w:val="005556FA"/>
    <w:rsid w:val="00557205"/>
    <w:rsid w:val="00557AB3"/>
    <w:rsid w:val="00560468"/>
    <w:rsid w:val="00560537"/>
    <w:rsid w:val="00560EBF"/>
    <w:rsid w:val="00563615"/>
    <w:rsid w:val="00564FF3"/>
    <w:rsid w:val="005655DE"/>
    <w:rsid w:val="0056595E"/>
    <w:rsid w:val="00565ADD"/>
    <w:rsid w:val="00565E93"/>
    <w:rsid w:val="005664D3"/>
    <w:rsid w:val="005668A4"/>
    <w:rsid w:val="00567B39"/>
    <w:rsid w:val="00567DC4"/>
    <w:rsid w:val="00571264"/>
    <w:rsid w:val="00571C3A"/>
    <w:rsid w:val="00571C65"/>
    <w:rsid w:val="005721C6"/>
    <w:rsid w:val="005735B0"/>
    <w:rsid w:val="00573A84"/>
    <w:rsid w:val="005750E0"/>
    <w:rsid w:val="00575999"/>
    <w:rsid w:val="005762E2"/>
    <w:rsid w:val="0057669A"/>
    <w:rsid w:val="00576995"/>
    <w:rsid w:val="00577223"/>
    <w:rsid w:val="00577869"/>
    <w:rsid w:val="00580201"/>
    <w:rsid w:val="005808DB"/>
    <w:rsid w:val="005815C0"/>
    <w:rsid w:val="00581604"/>
    <w:rsid w:val="0058231A"/>
    <w:rsid w:val="00582C75"/>
    <w:rsid w:val="00582DA6"/>
    <w:rsid w:val="00583076"/>
    <w:rsid w:val="00584B14"/>
    <w:rsid w:val="00584B88"/>
    <w:rsid w:val="0058525F"/>
    <w:rsid w:val="00585E10"/>
    <w:rsid w:val="0058675B"/>
    <w:rsid w:val="00586E32"/>
    <w:rsid w:val="00587713"/>
    <w:rsid w:val="005877F4"/>
    <w:rsid w:val="005904F3"/>
    <w:rsid w:val="00590A06"/>
    <w:rsid w:val="00590D98"/>
    <w:rsid w:val="005919C1"/>
    <w:rsid w:val="00591D1F"/>
    <w:rsid w:val="00592CB7"/>
    <w:rsid w:val="0059377A"/>
    <w:rsid w:val="005958C6"/>
    <w:rsid w:val="005961D9"/>
    <w:rsid w:val="00596442"/>
    <w:rsid w:val="005964D4"/>
    <w:rsid w:val="00597DA2"/>
    <w:rsid w:val="005A020C"/>
    <w:rsid w:val="005A06BC"/>
    <w:rsid w:val="005A0933"/>
    <w:rsid w:val="005A1360"/>
    <w:rsid w:val="005A1ED1"/>
    <w:rsid w:val="005A295F"/>
    <w:rsid w:val="005A34D5"/>
    <w:rsid w:val="005A4EF7"/>
    <w:rsid w:val="005A5093"/>
    <w:rsid w:val="005A5B85"/>
    <w:rsid w:val="005A6982"/>
    <w:rsid w:val="005A69B2"/>
    <w:rsid w:val="005B012A"/>
    <w:rsid w:val="005B0DBF"/>
    <w:rsid w:val="005B1A41"/>
    <w:rsid w:val="005B1CC4"/>
    <w:rsid w:val="005B1FAF"/>
    <w:rsid w:val="005B4079"/>
    <w:rsid w:val="005B47A9"/>
    <w:rsid w:val="005B5C30"/>
    <w:rsid w:val="005B6E14"/>
    <w:rsid w:val="005B7495"/>
    <w:rsid w:val="005B7E4A"/>
    <w:rsid w:val="005C05C5"/>
    <w:rsid w:val="005C0DB7"/>
    <w:rsid w:val="005C0DE8"/>
    <w:rsid w:val="005C256E"/>
    <w:rsid w:val="005C2B25"/>
    <w:rsid w:val="005C309C"/>
    <w:rsid w:val="005C3631"/>
    <w:rsid w:val="005C3EC5"/>
    <w:rsid w:val="005C506A"/>
    <w:rsid w:val="005C537C"/>
    <w:rsid w:val="005D0CA2"/>
    <w:rsid w:val="005D0EB7"/>
    <w:rsid w:val="005D0F1E"/>
    <w:rsid w:val="005D10EC"/>
    <w:rsid w:val="005D139D"/>
    <w:rsid w:val="005D1DE0"/>
    <w:rsid w:val="005D1E6B"/>
    <w:rsid w:val="005D22DF"/>
    <w:rsid w:val="005D2B7C"/>
    <w:rsid w:val="005D2E71"/>
    <w:rsid w:val="005D359B"/>
    <w:rsid w:val="005D3F61"/>
    <w:rsid w:val="005D431C"/>
    <w:rsid w:val="005D50BC"/>
    <w:rsid w:val="005D5ECB"/>
    <w:rsid w:val="005D692A"/>
    <w:rsid w:val="005D6CC1"/>
    <w:rsid w:val="005D7DAF"/>
    <w:rsid w:val="005E0538"/>
    <w:rsid w:val="005E087B"/>
    <w:rsid w:val="005E0A0F"/>
    <w:rsid w:val="005E26D0"/>
    <w:rsid w:val="005E2D6D"/>
    <w:rsid w:val="005E3765"/>
    <w:rsid w:val="005E49E3"/>
    <w:rsid w:val="005E577E"/>
    <w:rsid w:val="005E58AD"/>
    <w:rsid w:val="005E6285"/>
    <w:rsid w:val="005E66FD"/>
    <w:rsid w:val="005E6ACA"/>
    <w:rsid w:val="005E76F9"/>
    <w:rsid w:val="005E79C4"/>
    <w:rsid w:val="005F020D"/>
    <w:rsid w:val="005F0DC6"/>
    <w:rsid w:val="005F0E3F"/>
    <w:rsid w:val="005F142B"/>
    <w:rsid w:val="005F15F2"/>
    <w:rsid w:val="005F1B99"/>
    <w:rsid w:val="005F256C"/>
    <w:rsid w:val="005F269A"/>
    <w:rsid w:val="005F28D5"/>
    <w:rsid w:val="005F3E88"/>
    <w:rsid w:val="005F3EE7"/>
    <w:rsid w:val="005F4BB9"/>
    <w:rsid w:val="005F624D"/>
    <w:rsid w:val="005F77BE"/>
    <w:rsid w:val="005F7FD9"/>
    <w:rsid w:val="00600422"/>
    <w:rsid w:val="006023EF"/>
    <w:rsid w:val="00602CBF"/>
    <w:rsid w:val="00603E2F"/>
    <w:rsid w:val="00604167"/>
    <w:rsid w:val="006054FA"/>
    <w:rsid w:val="00606553"/>
    <w:rsid w:val="006069D2"/>
    <w:rsid w:val="00606C40"/>
    <w:rsid w:val="006077AE"/>
    <w:rsid w:val="006107FA"/>
    <w:rsid w:val="006115D6"/>
    <w:rsid w:val="00611BA2"/>
    <w:rsid w:val="00611E4F"/>
    <w:rsid w:val="00611F0F"/>
    <w:rsid w:val="0061223E"/>
    <w:rsid w:val="00612272"/>
    <w:rsid w:val="0061328D"/>
    <w:rsid w:val="00616D29"/>
    <w:rsid w:val="006176DC"/>
    <w:rsid w:val="0061784F"/>
    <w:rsid w:val="00617E9A"/>
    <w:rsid w:val="00620018"/>
    <w:rsid w:val="0062178F"/>
    <w:rsid w:val="00625798"/>
    <w:rsid w:val="00625E96"/>
    <w:rsid w:val="0063112E"/>
    <w:rsid w:val="006317DE"/>
    <w:rsid w:val="00631973"/>
    <w:rsid w:val="00632824"/>
    <w:rsid w:val="006332A2"/>
    <w:rsid w:val="006342B7"/>
    <w:rsid w:val="006347B1"/>
    <w:rsid w:val="00635034"/>
    <w:rsid w:val="0063514C"/>
    <w:rsid w:val="00635B59"/>
    <w:rsid w:val="00636365"/>
    <w:rsid w:val="00637BCD"/>
    <w:rsid w:val="006400B9"/>
    <w:rsid w:val="00640456"/>
    <w:rsid w:val="00640F8D"/>
    <w:rsid w:val="00641306"/>
    <w:rsid w:val="00641F32"/>
    <w:rsid w:val="0064206A"/>
    <w:rsid w:val="00642907"/>
    <w:rsid w:val="00644401"/>
    <w:rsid w:val="00644921"/>
    <w:rsid w:val="00644EF0"/>
    <w:rsid w:val="00646497"/>
    <w:rsid w:val="00647B53"/>
    <w:rsid w:val="00647C30"/>
    <w:rsid w:val="00650104"/>
    <w:rsid w:val="0065015F"/>
    <w:rsid w:val="00650A9F"/>
    <w:rsid w:val="00651088"/>
    <w:rsid w:val="00651B79"/>
    <w:rsid w:val="00652246"/>
    <w:rsid w:val="006531AA"/>
    <w:rsid w:val="0065331A"/>
    <w:rsid w:val="00653A2F"/>
    <w:rsid w:val="00654B6C"/>
    <w:rsid w:val="00654FAE"/>
    <w:rsid w:val="0065511B"/>
    <w:rsid w:val="0065568B"/>
    <w:rsid w:val="00655AE2"/>
    <w:rsid w:val="0065662A"/>
    <w:rsid w:val="00656677"/>
    <w:rsid w:val="00656E7C"/>
    <w:rsid w:val="00657225"/>
    <w:rsid w:val="006578BB"/>
    <w:rsid w:val="0066000E"/>
    <w:rsid w:val="00660027"/>
    <w:rsid w:val="006620A8"/>
    <w:rsid w:val="00662384"/>
    <w:rsid w:val="00662C76"/>
    <w:rsid w:val="006632C8"/>
    <w:rsid w:val="006637D5"/>
    <w:rsid w:val="00664052"/>
    <w:rsid w:val="00664A25"/>
    <w:rsid w:val="00666157"/>
    <w:rsid w:val="00667723"/>
    <w:rsid w:val="006679B6"/>
    <w:rsid w:val="0067098A"/>
    <w:rsid w:val="00670A0F"/>
    <w:rsid w:val="006724E4"/>
    <w:rsid w:val="00672D6D"/>
    <w:rsid w:val="00673A6E"/>
    <w:rsid w:val="00675E69"/>
    <w:rsid w:val="00676C00"/>
    <w:rsid w:val="006802B2"/>
    <w:rsid w:val="006808FB"/>
    <w:rsid w:val="0068179E"/>
    <w:rsid w:val="00682B40"/>
    <w:rsid w:val="00682D0C"/>
    <w:rsid w:val="00682E9A"/>
    <w:rsid w:val="006853F2"/>
    <w:rsid w:val="00685744"/>
    <w:rsid w:val="00686FD7"/>
    <w:rsid w:val="0069009B"/>
    <w:rsid w:val="006907D3"/>
    <w:rsid w:val="00690C91"/>
    <w:rsid w:val="00690CCB"/>
    <w:rsid w:val="00691357"/>
    <w:rsid w:val="0069149F"/>
    <w:rsid w:val="00691B1F"/>
    <w:rsid w:val="0069293C"/>
    <w:rsid w:val="0069397B"/>
    <w:rsid w:val="00694383"/>
    <w:rsid w:val="00694CE3"/>
    <w:rsid w:val="0069533B"/>
    <w:rsid w:val="00696F2C"/>
    <w:rsid w:val="0069737F"/>
    <w:rsid w:val="006A1D2E"/>
    <w:rsid w:val="006A29B6"/>
    <w:rsid w:val="006A48EB"/>
    <w:rsid w:val="006A4BDF"/>
    <w:rsid w:val="006A4CD9"/>
    <w:rsid w:val="006A51D5"/>
    <w:rsid w:val="006A54F4"/>
    <w:rsid w:val="006A576B"/>
    <w:rsid w:val="006A596A"/>
    <w:rsid w:val="006A736E"/>
    <w:rsid w:val="006B10D9"/>
    <w:rsid w:val="006B1AE0"/>
    <w:rsid w:val="006B3084"/>
    <w:rsid w:val="006B3696"/>
    <w:rsid w:val="006B40BE"/>
    <w:rsid w:val="006B433D"/>
    <w:rsid w:val="006B4DD0"/>
    <w:rsid w:val="006B532D"/>
    <w:rsid w:val="006B5553"/>
    <w:rsid w:val="006B5EEA"/>
    <w:rsid w:val="006B66C9"/>
    <w:rsid w:val="006B70EB"/>
    <w:rsid w:val="006B787E"/>
    <w:rsid w:val="006C07A1"/>
    <w:rsid w:val="006C0A3F"/>
    <w:rsid w:val="006C1DF7"/>
    <w:rsid w:val="006C1E0A"/>
    <w:rsid w:val="006C3346"/>
    <w:rsid w:val="006C5019"/>
    <w:rsid w:val="006C52BE"/>
    <w:rsid w:val="006C5802"/>
    <w:rsid w:val="006C5D88"/>
    <w:rsid w:val="006C6087"/>
    <w:rsid w:val="006C6370"/>
    <w:rsid w:val="006C67FF"/>
    <w:rsid w:val="006C6A39"/>
    <w:rsid w:val="006C7970"/>
    <w:rsid w:val="006C7F4D"/>
    <w:rsid w:val="006D1DC7"/>
    <w:rsid w:val="006D1E6F"/>
    <w:rsid w:val="006D208E"/>
    <w:rsid w:val="006D3CBA"/>
    <w:rsid w:val="006D3DF4"/>
    <w:rsid w:val="006D40CE"/>
    <w:rsid w:val="006D4512"/>
    <w:rsid w:val="006D5A2C"/>
    <w:rsid w:val="006D64E8"/>
    <w:rsid w:val="006D73ED"/>
    <w:rsid w:val="006E15E9"/>
    <w:rsid w:val="006E214D"/>
    <w:rsid w:val="006E240A"/>
    <w:rsid w:val="006E2650"/>
    <w:rsid w:val="006E2F2C"/>
    <w:rsid w:val="006E3002"/>
    <w:rsid w:val="006E323C"/>
    <w:rsid w:val="006E389F"/>
    <w:rsid w:val="006E412C"/>
    <w:rsid w:val="006E4668"/>
    <w:rsid w:val="006E4AAF"/>
    <w:rsid w:val="006E5C64"/>
    <w:rsid w:val="006E6A85"/>
    <w:rsid w:val="006E6C4D"/>
    <w:rsid w:val="006E6F92"/>
    <w:rsid w:val="006F0F71"/>
    <w:rsid w:val="006F12EF"/>
    <w:rsid w:val="006F17DF"/>
    <w:rsid w:val="006F1C20"/>
    <w:rsid w:val="006F214D"/>
    <w:rsid w:val="006F26EE"/>
    <w:rsid w:val="006F2CE2"/>
    <w:rsid w:val="006F2CF9"/>
    <w:rsid w:val="006F2FE2"/>
    <w:rsid w:val="006F38D9"/>
    <w:rsid w:val="006F64DB"/>
    <w:rsid w:val="006F7FD0"/>
    <w:rsid w:val="007012BD"/>
    <w:rsid w:val="00702706"/>
    <w:rsid w:val="00702F14"/>
    <w:rsid w:val="00703FC9"/>
    <w:rsid w:val="007042A3"/>
    <w:rsid w:val="007049C5"/>
    <w:rsid w:val="00704C2F"/>
    <w:rsid w:val="00706493"/>
    <w:rsid w:val="007067BF"/>
    <w:rsid w:val="00706B8C"/>
    <w:rsid w:val="007105BB"/>
    <w:rsid w:val="00712DD4"/>
    <w:rsid w:val="007136BF"/>
    <w:rsid w:val="00713DFD"/>
    <w:rsid w:val="007151E5"/>
    <w:rsid w:val="007154DA"/>
    <w:rsid w:val="00716166"/>
    <w:rsid w:val="0071708B"/>
    <w:rsid w:val="00717A37"/>
    <w:rsid w:val="00720069"/>
    <w:rsid w:val="00720C9C"/>
    <w:rsid w:val="0072139C"/>
    <w:rsid w:val="0072147E"/>
    <w:rsid w:val="007226D3"/>
    <w:rsid w:val="007228A2"/>
    <w:rsid w:val="0072298F"/>
    <w:rsid w:val="00724DA7"/>
    <w:rsid w:val="00725065"/>
    <w:rsid w:val="007259B3"/>
    <w:rsid w:val="007259E4"/>
    <w:rsid w:val="00727D21"/>
    <w:rsid w:val="0073072E"/>
    <w:rsid w:val="0073080F"/>
    <w:rsid w:val="00731270"/>
    <w:rsid w:val="00731AD6"/>
    <w:rsid w:val="00732590"/>
    <w:rsid w:val="0073341D"/>
    <w:rsid w:val="007335C4"/>
    <w:rsid w:val="007341CA"/>
    <w:rsid w:val="00735343"/>
    <w:rsid w:val="00737C00"/>
    <w:rsid w:val="00737DAA"/>
    <w:rsid w:val="0074063C"/>
    <w:rsid w:val="0074065B"/>
    <w:rsid w:val="007407CA"/>
    <w:rsid w:val="00741458"/>
    <w:rsid w:val="00741600"/>
    <w:rsid w:val="00742047"/>
    <w:rsid w:val="0074250A"/>
    <w:rsid w:val="00742A43"/>
    <w:rsid w:val="00743A7D"/>
    <w:rsid w:val="00744126"/>
    <w:rsid w:val="00744833"/>
    <w:rsid w:val="007453E1"/>
    <w:rsid w:val="0074651C"/>
    <w:rsid w:val="00746712"/>
    <w:rsid w:val="00750AD3"/>
    <w:rsid w:val="00751793"/>
    <w:rsid w:val="0075305E"/>
    <w:rsid w:val="00753F1F"/>
    <w:rsid w:val="00754392"/>
    <w:rsid w:val="0075592F"/>
    <w:rsid w:val="00755CB4"/>
    <w:rsid w:val="0075753D"/>
    <w:rsid w:val="007608F7"/>
    <w:rsid w:val="00762407"/>
    <w:rsid w:val="00762F88"/>
    <w:rsid w:val="0076336F"/>
    <w:rsid w:val="007641E4"/>
    <w:rsid w:val="00764E9F"/>
    <w:rsid w:val="00765085"/>
    <w:rsid w:val="00765384"/>
    <w:rsid w:val="007661E0"/>
    <w:rsid w:val="00766238"/>
    <w:rsid w:val="00766AE1"/>
    <w:rsid w:val="00771BD9"/>
    <w:rsid w:val="00771BED"/>
    <w:rsid w:val="00771EE0"/>
    <w:rsid w:val="0077346F"/>
    <w:rsid w:val="00773B9D"/>
    <w:rsid w:val="007745E3"/>
    <w:rsid w:val="00774901"/>
    <w:rsid w:val="00774BF9"/>
    <w:rsid w:val="00775AE0"/>
    <w:rsid w:val="00775FF3"/>
    <w:rsid w:val="00776005"/>
    <w:rsid w:val="0077609D"/>
    <w:rsid w:val="00776B86"/>
    <w:rsid w:val="007804F4"/>
    <w:rsid w:val="00781948"/>
    <w:rsid w:val="0078263A"/>
    <w:rsid w:val="0078295D"/>
    <w:rsid w:val="00783D9E"/>
    <w:rsid w:val="00783E48"/>
    <w:rsid w:val="00783FB6"/>
    <w:rsid w:val="007847D7"/>
    <w:rsid w:val="0078682B"/>
    <w:rsid w:val="00787128"/>
    <w:rsid w:val="00787180"/>
    <w:rsid w:val="00787662"/>
    <w:rsid w:val="00787908"/>
    <w:rsid w:val="00790535"/>
    <w:rsid w:val="00790BD0"/>
    <w:rsid w:val="00791D89"/>
    <w:rsid w:val="0079226F"/>
    <w:rsid w:val="00792715"/>
    <w:rsid w:val="00792AC2"/>
    <w:rsid w:val="00792D75"/>
    <w:rsid w:val="00793679"/>
    <w:rsid w:val="00794473"/>
    <w:rsid w:val="00794A83"/>
    <w:rsid w:val="007955C4"/>
    <w:rsid w:val="00795987"/>
    <w:rsid w:val="00795B79"/>
    <w:rsid w:val="00796256"/>
    <w:rsid w:val="007975A6"/>
    <w:rsid w:val="00797B7B"/>
    <w:rsid w:val="007A07F9"/>
    <w:rsid w:val="007A0D18"/>
    <w:rsid w:val="007A1364"/>
    <w:rsid w:val="007A3B10"/>
    <w:rsid w:val="007A4318"/>
    <w:rsid w:val="007A43CC"/>
    <w:rsid w:val="007A4682"/>
    <w:rsid w:val="007A4B4C"/>
    <w:rsid w:val="007A4FB3"/>
    <w:rsid w:val="007A515F"/>
    <w:rsid w:val="007A64BF"/>
    <w:rsid w:val="007A64E3"/>
    <w:rsid w:val="007A6C5B"/>
    <w:rsid w:val="007A7D97"/>
    <w:rsid w:val="007A7FEB"/>
    <w:rsid w:val="007B07F1"/>
    <w:rsid w:val="007B0925"/>
    <w:rsid w:val="007B0F22"/>
    <w:rsid w:val="007B100E"/>
    <w:rsid w:val="007B1964"/>
    <w:rsid w:val="007B1C2E"/>
    <w:rsid w:val="007B26BF"/>
    <w:rsid w:val="007B2B15"/>
    <w:rsid w:val="007B3B4D"/>
    <w:rsid w:val="007B3C1B"/>
    <w:rsid w:val="007B3F74"/>
    <w:rsid w:val="007B4C56"/>
    <w:rsid w:val="007B51DE"/>
    <w:rsid w:val="007B525E"/>
    <w:rsid w:val="007B6A82"/>
    <w:rsid w:val="007B793D"/>
    <w:rsid w:val="007B7C21"/>
    <w:rsid w:val="007C0735"/>
    <w:rsid w:val="007C1107"/>
    <w:rsid w:val="007C239A"/>
    <w:rsid w:val="007C37C7"/>
    <w:rsid w:val="007C41EE"/>
    <w:rsid w:val="007C6E36"/>
    <w:rsid w:val="007C6E49"/>
    <w:rsid w:val="007D019A"/>
    <w:rsid w:val="007D02AD"/>
    <w:rsid w:val="007D34D3"/>
    <w:rsid w:val="007D39D0"/>
    <w:rsid w:val="007D46EE"/>
    <w:rsid w:val="007D4828"/>
    <w:rsid w:val="007D4B6F"/>
    <w:rsid w:val="007D5AC4"/>
    <w:rsid w:val="007D5B08"/>
    <w:rsid w:val="007D7E21"/>
    <w:rsid w:val="007E0028"/>
    <w:rsid w:val="007E0B1B"/>
    <w:rsid w:val="007E0EE8"/>
    <w:rsid w:val="007E1FFD"/>
    <w:rsid w:val="007E2625"/>
    <w:rsid w:val="007E3BFB"/>
    <w:rsid w:val="007E4544"/>
    <w:rsid w:val="007E49A2"/>
    <w:rsid w:val="007E6EC1"/>
    <w:rsid w:val="007E724E"/>
    <w:rsid w:val="007E773B"/>
    <w:rsid w:val="007F1655"/>
    <w:rsid w:val="007F172F"/>
    <w:rsid w:val="007F1CBD"/>
    <w:rsid w:val="007F34A5"/>
    <w:rsid w:val="007F3C8D"/>
    <w:rsid w:val="007F485D"/>
    <w:rsid w:val="007F5F0A"/>
    <w:rsid w:val="007F7314"/>
    <w:rsid w:val="007F7700"/>
    <w:rsid w:val="007F793D"/>
    <w:rsid w:val="00800676"/>
    <w:rsid w:val="00801D90"/>
    <w:rsid w:val="00802C87"/>
    <w:rsid w:val="00803857"/>
    <w:rsid w:val="008045C3"/>
    <w:rsid w:val="0080487F"/>
    <w:rsid w:val="00805341"/>
    <w:rsid w:val="008053AF"/>
    <w:rsid w:val="00807FBE"/>
    <w:rsid w:val="00811220"/>
    <w:rsid w:val="008119D3"/>
    <w:rsid w:val="00811E68"/>
    <w:rsid w:val="00812055"/>
    <w:rsid w:val="00812449"/>
    <w:rsid w:val="00812918"/>
    <w:rsid w:val="0081293F"/>
    <w:rsid w:val="00814CCB"/>
    <w:rsid w:val="00815723"/>
    <w:rsid w:val="00815D78"/>
    <w:rsid w:val="0081619C"/>
    <w:rsid w:val="008161B9"/>
    <w:rsid w:val="00817658"/>
    <w:rsid w:val="0082109C"/>
    <w:rsid w:val="00822275"/>
    <w:rsid w:val="00822FBF"/>
    <w:rsid w:val="00823082"/>
    <w:rsid w:val="00823379"/>
    <w:rsid w:val="00823CC4"/>
    <w:rsid w:val="0082471C"/>
    <w:rsid w:val="00825ED4"/>
    <w:rsid w:val="00825EE1"/>
    <w:rsid w:val="0082623B"/>
    <w:rsid w:val="00827833"/>
    <w:rsid w:val="00827E18"/>
    <w:rsid w:val="00827E8C"/>
    <w:rsid w:val="00830914"/>
    <w:rsid w:val="00830D7F"/>
    <w:rsid w:val="00831556"/>
    <w:rsid w:val="008325F6"/>
    <w:rsid w:val="00832BE0"/>
    <w:rsid w:val="00834590"/>
    <w:rsid w:val="008345F3"/>
    <w:rsid w:val="008345FF"/>
    <w:rsid w:val="00834AC7"/>
    <w:rsid w:val="008353BF"/>
    <w:rsid w:val="00835736"/>
    <w:rsid w:val="00835BB9"/>
    <w:rsid w:val="00835C43"/>
    <w:rsid w:val="00836C2E"/>
    <w:rsid w:val="0084131C"/>
    <w:rsid w:val="00841DEA"/>
    <w:rsid w:val="00843214"/>
    <w:rsid w:val="008437D5"/>
    <w:rsid w:val="00843C0D"/>
    <w:rsid w:val="00843C93"/>
    <w:rsid w:val="00844E54"/>
    <w:rsid w:val="00845438"/>
    <w:rsid w:val="00845EB1"/>
    <w:rsid w:val="008460E4"/>
    <w:rsid w:val="00846DF0"/>
    <w:rsid w:val="00846E54"/>
    <w:rsid w:val="008472E2"/>
    <w:rsid w:val="00847AC6"/>
    <w:rsid w:val="00850D29"/>
    <w:rsid w:val="008525F7"/>
    <w:rsid w:val="00852A21"/>
    <w:rsid w:val="008540CC"/>
    <w:rsid w:val="00854F3C"/>
    <w:rsid w:val="0085502B"/>
    <w:rsid w:val="008563F1"/>
    <w:rsid w:val="008570BB"/>
    <w:rsid w:val="0085711A"/>
    <w:rsid w:val="0085740C"/>
    <w:rsid w:val="008576FF"/>
    <w:rsid w:val="00857889"/>
    <w:rsid w:val="00857D74"/>
    <w:rsid w:val="0086043A"/>
    <w:rsid w:val="008605D9"/>
    <w:rsid w:val="0086116E"/>
    <w:rsid w:val="0086203F"/>
    <w:rsid w:val="00862400"/>
    <w:rsid w:val="008636BF"/>
    <w:rsid w:val="00863C08"/>
    <w:rsid w:val="0086505C"/>
    <w:rsid w:val="00866548"/>
    <w:rsid w:val="00866681"/>
    <w:rsid w:val="00866910"/>
    <w:rsid w:val="0087168C"/>
    <w:rsid w:val="008716C6"/>
    <w:rsid w:val="00872F4A"/>
    <w:rsid w:val="00875A5B"/>
    <w:rsid w:val="0087654B"/>
    <w:rsid w:val="00876DDF"/>
    <w:rsid w:val="0087F92D"/>
    <w:rsid w:val="00880B72"/>
    <w:rsid w:val="008818D6"/>
    <w:rsid w:val="00881BD0"/>
    <w:rsid w:val="0088280C"/>
    <w:rsid w:val="00887843"/>
    <w:rsid w:val="00891030"/>
    <w:rsid w:val="0089158E"/>
    <w:rsid w:val="00891DD9"/>
    <w:rsid w:val="00892B49"/>
    <w:rsid w:val="008931AD"/>
    <w:rsid w:val="00894BBD"/>
    <w:rsid w:val="00895D42"/>
    <w:rsid w:val="0089717E"/>
    <w:rsid w:val="00897963"/>
    <w:rsid w:val="00897C21"/>
    <w:rsid w:val="008A0BC2"/>
    <w:rsid w:val="008A15FB"/>
    <w:rsid w:val="008A2A60"/>
    <w:rsid w:val="008A4D0B"/>
    <w:rsid w:val="008A57D4"/>
    <w:rsid w:val="008A6A79"/>
    <w:rsid w:val="008A73CB"/>
    <w:rsid w:val="008B031B"/>
    <w:rsid w:val="008B09B7"/>
    <w:rsid w:val="008B1633"/>
    <w:rsid w:val="008B37B6"/>
    <w:rsid w:val="008B3C31"/>
    <w:rsid w:val="008B4773"/>
    <w:rsid w:val="008B4BE3"/>
    <w:rsid w:val="008B550E"/>
    <w:rsid w:val="008C05A6"/>
    <w:rsid w:val="008C08D1"/>
    <w:rsid w:val="008C0D5E"/>
    <w:rsid w:val="008C0D8C"/>
    <w:rsid w:val="008C1009"/>
    <w:rsid w:val="008C40E2"/>
    <w:rsid w:val="008C41BC"/>
    <w:rsid w:val="008C49A5"/>
    <w:rsid w:val="008C59F1"/>
    <w:rsid w:val="008C7C4E"/>
    <w:rsid w:val="008C7CD5"/>
    <w:rsid w:val="008D0218"/>
    <w:rsid w:val="008D105F"/>
    <w:rsid w:val="008D3A5B"/>
    <w:rsid w:val="008D4E88"/>
    <w:rsid w:val="008D4FF5"/>
    <w:rsid w:val="008D5010"/>
    <w:rsid w:val="008D6F4A"/>
    <w:rsid w:val="008D6FB8"/>
    <w:rsid w:val="008D7D4E"/>
    <w:rsid w:val="008E1CB0"/>
    <w:rsid w:val="008E2E7B"/>
    <w:rsid w:val="008E2ED9"/>
    <w:rsid w:val="008E4D05"/>
    <w:rsid w:val="008E520C"/>
    <w:rsid w:val="008E7141"/>
    <w:rsid w:val="008E768B"/>
    <w:rsid w:val="008E7A1F"/>
    <w:rsid w:val="008E7CEE"/>
    <w:rsid w:val="008E7D00"/>
    <w:rsid w:val="008E7FCF"/>
    <w:rsid w:val="008F04CD"/>
    <w:rsid w:val="008F0923"/>
    <w:rsid w:val="008F0F58"/>
    <w:rsid w:val="008F118B"/>
    <w:rsid w:val="008F121F"/>
    <w:rsid w:val="008F1696"/>
    <w:rsid w:val="008F32A2"/>
    <w:rsid w:val="008F3D27"/>
    <w:rsid w:val="008F43B1"/>
    <w:rsid w:val="008F4A96"/>
    <w:rsid w:val="008F4B65"/>
    <w:rsid w:val="008F516E"/>
    <w:rsid w:val="008F5234"/>
    <w:rsid w:val="008F54F2"/>
    <w:rsid w:val="008F58C8"/>
    <w:rsid w:val="008F5AE4"/>
    <w:rsid w:val="008F65D5"/>
    <w:rsid w:val="008F6F3D"/>
    <w:rsid w:val="008F6FDD"/>
    <w:rsid w:val="008F7282"/>
    <w:rsid w:val="008F7333"/>
    <w:rsid w:val="008F7C32"/>
    <w:rsid w:val="008F7CDB"/>
    <w:rsid w:val="00902D71"/>
    <w:rsid w:val="00903E34"/>
    <w:rsid w:val="009075A8"/>
    <w:rsid w:val="00911BFB"/>
    <w:rsid w:val="00912323"/>
    <w:rsid w:val="00913B21"/>
    <w:rsid w:val="00915710"/>
    <w:rsid w:val="009169B5"/>
    <w:rsid w:val="00916D11"/>
    <w:rsid w:val="00916D56"/>
    <w:rsid w:val="00916F33"/>
    <w:rsid w:val="00916F49"/>
    <w:rsid w:val="00920532"/>
    <w:rsid w:val="00920DD6"/>
    <w:rsid w:val="009213A2"/>
    <w:rsid w:val="00921861"/>
    <w:rsid w:val="00922397"/>
    <w:rsid w:val="00922684"/>
    <w:rsid w:val="00922DF3"/>
    <w:rsid w:val="00924A27"/>
    <w:rsid w:val="00925D6B"/>
    <w:rsid w:val="00926FEA"/>
    <w:rsid w:val="009302E5"/>
    <w:rsid w:val="009303C0"/>
    <w:rsid w:val="009311CF"/>
    <w:rsid w:val="00931647"/>
    <w:rsid w:val="00931812"/>
    <w:rsid w:val="00931C2F"/>
    <w:rsid w:val="00932D0F"/>
    <w:rsid w:val="00932DCD"/>
    <w:rsid w:val="009338BB"/>
    <w:rsid w:val="0093403D"/>
    <w:rsid w:val="00934E4A"/>
    <w:rsid w:val="009354CE"/>
    <w:rsid w:val="009361D9"/>
    <w:rsid w:val="009365F0"/>
    <w:rsid w:val="0093670E"/>
    <w:rsid w:val="00936C6C"/>
    <w:rsid w:val="00937F14"/>
    <w:rsid w:val="00940B7D"/>
    <w:rsid w:val="009414E6"/>
    <w:rsid w:val="00941C17"/>
    <w:rsid w:val="00942329"/>
    <w:rsid w:val="009429C8"/>
    <w:rsid w:val="009437F1"/>
    <w:rsid w:val="00943D38"/>
    <w:rsid w:val="00944957"/>
    <w:rsid w:val="0094518E"/>
    <w:rsid w:val="009456BF"/>
    <w:rsid w:val="009456E7"/>
    <w:rsid w:val="00945B9B"/>
    <w:rsid w:val="009465E4"/>
    <w:rsid w:val="00946B0B"/>
    <w:rsid w:val="00950BD8"/>
    <w:rsid w:val="00951313"/>
    <w:rsid w:val="009520A3"/>
    <w:rsid w:val="0095307A"/>
    <w:rsid w:val="009558E3"/>
    <w:rsid w:val="00956216"/>
    <w:rsid w:val="00956A70"/>
    <w:rsid w:val="009602C9"/>
    <w:rsid w:val="00960A4A"/>
    <w:rsid w:val="00961A65"/>
    <w:rsid w:val="009622B8"/>
    <w:rsid w:val="0096328D"/>
    <w:rsid w:val="009633FF"/>
    <w:rsid w:val="009634FE"/>
    <w:rsid w:val="00963BBF"/>
    <w:rsid w:val="0096441A"/>
    <w:rsid w:val="00964EEC"/>
    <w:rsid w:val="00965E99"/>
    <w:rsid w:val="0096642F"/>
    <w:rsid w:val="00966795"/>
    <w:rsid w:val="00966CFE"/>
    <w:rsid w:val="00967FD8"/>
    <w:rsid w:val="0096B443"/>
    <w:rsid w:val="0097078B"/>
    <w:rsid w:val="00970B38"/>
    <w:rsid w:val="00970FE8"/>
    <w:rsid w:val="0097170C"/>
    <w:rsid w:val="00971886"/>
    <w:rsid w:val="00972025"/>
    <w:rsid w:val="00972112"/>
    <w:rsid w:val="00972F72"/>
    <w:rsid w:val="00974064"/>
    <w:rsid w:val="00974F05"/>
    <w:rsid w:val="00977A36"/>
    <w:rsid w:val="00980CA1"/>
    <w:rsid w:val="00980F49"/>
    <w:rsid w:val="0098404D"/>
    <w:rsid w:val="00984C9A"/>
    <w:rsid w:val="00984D65"/>
    <w:rsid w:val="009850A5"/>
    <w:rsid w:val="009850BF"/>
    <w:rsid w:val="00985268"/>
    <w:rsid w:val="00985B32"/>
    <w:rsid w:val="00986AFE"/>
    <w:rsid w:val="00987122"/>
    <w:rsid w:val="00987551"/>
    <w:rsid w:val="00987C98"/>
    <w:rsid w:val="0099037D"/>
    <w:rsid w:val="00990FD4"/>
    <w:rsid w:val="00991144"/>
    <w:rsid w:val="009919B6"/>
    <w:rsid w:val="00991A77"/>
    <w:rsid w:val="00991D9D"/>
    <w:rsid w:val="009926B8"/>
    <w:rsid w:val="00992A17"/>
    <w:rsid w:val="00994EF4"/>
    <w:rsid w:val="009953A0"/>
    <w:rsid w:val="00995C05"/>
    <w:rsid w:val="00997BB9"/>
    <w:rsid w:val="009A0BAC"/>
    <w:rsid w:val="009A0CF9"/>
    <w:rsid w:val="009A25E0"/>
    <w:rsid w:val="009A298D"/>
    <w:rsid w:val="009A4B1C"/>
    <w:rsid w:val="009A57D8"/>
    <w:rsid w:val="009A5D34"/>
    <w:rsid w:val="009A7AB0"/>
    <w:rsid w:val="009A7F5A"/>
    <w:rsid w:val="009B06CC"/>
    <w:rsid w:val="009B28C6"/>
    <w:rsid w:val="009B3F02"/>
    <w:rsid w:val="009B4069"/>
    <w:rsid w:val="009B4195"/>
    <w:rsid w:val="009B4374"/>
    <w:rsid w:val="009B54F9"/>
    <w:rsid w:val="009B567D"/>
    <w:rsid w:val="009B5B3F"/>
    <w:rsid w:val="009B688E"/>
    <w:rsid w:val="009B6B13"/>
    <w:rsid w:val="009B723B"/>
    <w:rsid w:val="009B72C2"/>
    <w:rsid w:val="009B79C1"/>
    <w:rsid w:val="009C0828"/>
    <w:rsid w:val="009C0866"/>
    <w:rsid w:val="009C26EE"/>
    <w:rsid w:val="009C394D"/>
    <w:rsid w:val="009C596D"/>
    <w:rsid w:val="009C5E45"/>
    <w:rsid w:val="009C5FC0"/>
    <w:rsid w:val="009C6308"/>
    <w:rsid w:val="009C6643"/>
    <w:rsid w:val="009C6E06"/>
    <w:rsid w:val="009C70CB"/>
    <w:rsid w:val="009C788E"/>
    <w:rsid w:val="009C7F1D"/>
    <w:rsid w:val="009D0E1E"/>
    <w:rsid w:val="009D1D7F"/>
    <w:rsid w:val="009D1FF5"/>
    <w:rsid w:val="009D222D"/>
    <w:rsid w:val="009D26F8"/>
    <w:rsid w:val="009D2D64"/>
    <w:rsid w:val="009D2FF4"/>
    <w:rsid w:val="009D372D"/>
    <w:rsid w:val="009D49BB"/>
    <w:rsid w:val="009D64A2"/>
    <w:rsid w:val="009D73F6"/>
    <w:rsid w:val="009E0359"/>
    <w:rsid w:val="009E12BE"/>
    <w:rsid w:val="009E1312"/>
    <w:rsid w:val="009E14B8"/>
    <w:rsid w:val="009E2334"/>
    <w:rsid w:val="009E2BA1"/>
    <w:rsid w:val="009E3C2E"/>
    <w:rsid w:val="009E46F2"/>
    <w:rsid w:val="009E5BAC"/>
    <w:rsid w:val="009E70FD"/>
    <w:rsid w:val="009E76BD"/>
    <w:rsid w:val="009F23EE"/>
    <w:rsid w:val="009F2E9B"/>
    <w:rsid w:val="009F3749"/>
    <w:rsid w:val="009F415F"/>
    <w:rsid w:val="009F4E3A"/>
    <w:rsid w:val="009F693A"/>
    <w:rsid w:val="009F6CEC"/>
    <w:rsid w:val="00A00037"/>
    <w:rsid w:val="00A000B1"/>
    <w:rsid w:val="00A005ED"/>
    <w:rsid w:val="00A02003"/>
    <w:rsid w:val="00A02BB4"/>
    <w:rsid w:val="00A02E1A"/>
    <w:rsid w:val="00A02FF5"/>
    <w:rsid w:val="00A04864"/>
    <w:rsid w:val="00A051A6"/>
    <w:rsid w:val="00A056D2"/>
    <w:rsid w:val="00A0578B"/>
    <w:rsid w:val="00A073D6"/>
    <w:rsid w:val="00A100F7"/>
    <w:rsid w:val="00A10359"/>
    <w:rsid w:val="00A10516"/>
    <w:rsid w:val="00A10B59"/>
    <w:rsid w:val="00A10D26"/>
    <w:rsid w:val="00A11577"/>
    <w:rsid w:val="00A11E18"/>
    <w:rsid w:val="00A127CB"/>
    <w:rsid w:val="00A12F23"/>
    <w:rsid w:val="00A12FEB"/>
    <w:rsid w:val="00A13D3F"/>
    <w:rsid w:val="00A148A1"/>
    <w:rsid w:val="00A148D0"/>
    <w:rsid w:val="00A15A5C"/>
    <w:rsid w:val="00A15C7B"/>
    <w:rsid w:val="00A16251"/>
    <w:rsid w:val="00A16646"/>
    <w:rsid w:val="00A1799F"/>
    <w:rsid w:val="00A20916"/>
    <w:rsid w:val="00A20BD4"/>
    <w:rsid w:val="00A21608"/>
    <w:rsid w:val="00A21CD3"/>
    <w:rsid w:val="00A22F40"/>
    <w:rsid w:val="00A23E33"/>
    <w:rsid w:val="00A2469D"/>
    <w:rsid w:val="00A26B0C"/>
    <w:rsid w:val="00A27CE8"/>
    <w:rsid w:val="00A30D16"/>
    <w:rsid w:val="00A3107C"/>
    <w:rsid w:val="00A31A54"/>
    <w:rsid w:val="00A323E2"/>
    <w:rsid w:val="00A331A2"/>
    <w:rsid w:val="00A340CC"/>
    <w:rsid w:val="00A34566"/>
    <w:rsid w:val="00A3467D"/>
    <w:rsid w:val="00A355F0"/>
    <w:rsid w:val="00A35A62"/>
    <w:rsid w:val="00A363B0"/>
    <w:rsid w:val="00A36723"/>
    <w:rsid w:val="00A374E1"/>
    <w:rsid w:val="00A413F5"/>
    <w:rsid w:val="00A41FD9"/>
    <w:rsid w:val="00A42AF5"/>
    <w:rsid w:val="00A45D93"/>
    <w:rsid w:val="00A46243"/>
    <w:rsid w:val="00A46B35"/>
    <w:rsid w:val="00A5090F"/>
    <w:rsid w:val="00A515CF"/>
    <w:rsid w:val="00A51926"/>
    <w:rsid w:val="00A51DC2"/>
    <w:rsid w:val="00A5260A"/>
    <w:rsid w:val="00A5383E"/>
    <w:rsid w:val="00A549B9"/>
    <w:rsid w:val="00A556ED"/>
    <w:rsid w:val="00A56675"/>
    <w:rsid w:val="00A5799B"/>
    <w:rsid w:val="00A57F75"/>
    <w:rsid w:val="00A60337"/>
    <w:rsid w:val="00A60A5F"/>
    <w:rsid w:val="00A61C6C"/>
    <w:rsid w:val="00A62B1D"/>
    <w:rsid w:val="00A633D2"/>
    <w:rsid w:val="00A6373B"/>
    <w:rsid w:val="00A651BC"/>
    <w:rsid w:val="00A66286"/>
    <w:rsid w:val="00A66749"/>
    <w:rsid w:val="00A66A1B"/>
    <w:rsid w:val="00A673AD"/>
    <w:rsid w:val="00A67518"/>
    <w:rsid w:val="00A67DC5"/>
    <w:rsid w:val="00A67F8A"/>
    <w:rsid w:val="00A7038F"/>
    <w:rsid w:val="00A72990"/>
    <w:rsid w:val="00A7400D"/>
    <w:rsid w:val="00A74295"/>
    <w:rsid w:val="00A74C6C"/>
    <w:rsid w:val="00A75AD3"/>
    <w:rsid w:val="00A76CE7"/>
    <w:rsid w:val="00A77C4B"/>
    <w:rsid w:val="00A80809"/>
    <w:rsid w:val="00A81E3C"/>
    <w:rsid w:val="00A826FA"/>
    <w:rsid w:val="00A834D1"/>
    <w:rsid w:val="00A83A74"/>
    <w:rsid w:val="00A851AC"/>
    <w:rsid w:val="00A85262"/>
    <w:rsid w:val="00A85BF9"/>
    <w:rsid w:val="00A85D58"/>
    <w:rsid w:val="00A85E3C"/>
    <w:rsid w:val="00A863D9"/>
    <w:rsid w:val="00A863DE"/>
    <w:rsid w:val="00A86C04"/>
    <w:rsid w:val="00A87294"/>
    <w:rsid w:val="00A87C9D"/>
    <w:rsid w:val="00A90370"/>
    <w:rsid w:val="00A9074D"/>
    <w:rsid w:val="00A90EDE"/>
    <w:rsid w:val="00A92569"/>
    <w:rsid w:val="00A92881"/>
    <w:rsid w:val="00A929AC"/>
    <w:rsid w:val="00A93456"/>
    <w:rsid w:val="00A95A07"/>
    <w:rsid w:val="00AA05D1"/>
    <w:rsid w:val="00AA1A30"/>
    <w:rsid w:val="00AA204D"/>
    <w:rsid w:val="00AA2E6D"/>
    <w:rsid w:val="00AA2EDD"/>
    <w:rsid w:val="00AA3454"/>
    <w:rsid w:val="00AA536B"/>
    <w:rsid w:val="00AA59A9"/>
    <w:rsid w:val="00AA698A"/>
    <w:rsid w:val="00AA7018"/>
    <w:rsid w:val="00AA7897"/>
    <w:rsid w:val="00AB0B7E"/>
    <w:rsid w:val="00AB3F2A"/>
    <w:rsid w:val="00AB4C1B"/>
    <w:rsid w:val="00AB4DE0"/>
    <w:rsid w:val="00AB4FFF"/>
    <w:rsid w:val="00AB5CB9"/>
    <w:rsid w:val="00AB64CA"/>
    <w:rsid w:val="00AB6596"/>
    <w:rsid w:val="00AB68BF"/>
    <w:rsid w:val="00AC06AD"/>
    <w:rsid w:val="00AC26DC"/>
    <w:rsid w:val="00AC292F"/>
    <w:rsid w:val="00AC3066"/>
    <w:rsid w:val="00AC38E5"/>
    <w:rsid w:val="00AC3A53"/>
    <w:rsid w:val="00AC4578"/>
    <w:rsid w:val="00AC5208"/>
    <w:rsid w:val="00AC5220"/>
    <w:rsid w:val="00AC5266"/>
    <w:rsid w:val="00AC6029"/>
    <w:rsid w:val="00AC6B3C"/>
    <w:rsid w:val="00AC6C73"/>
    <w:rsid w:val="00AC6F6A"/>
    <w:rsid w:val="00AC7E10"/>
    <w:rsid w:val="00AD0393"/>
    <w:rsid w:val="00AD0967"/>
    <w:rsid w:val="00AD10D2"/>
    <w:rsid w:val="00AD1BCB"/>
    <w:rsid w:val="00AD2364"/>
    <w:rsid w:val="00AD2687"/>
    <w:rsid w:val="00AD272F"/>
    <w:rsid w:val="00AD285C"/>
    <w:rsid w:val="00AD436B"/>
    <w:rsid w:val="00AD46CA"/>
    <w:rsid w:val="00AD4D81"/>
    <w:rsid w:val="00AD585C"/>
    <w:rsid w:val="00AE1F50"/>
    <w:rsid w:val="00AE273C"/>
    <w:rsid w:val="00AE30F7"/>
    <w:rsid w:val="00AE4BC1"/>
    <w:rsid w:val="00AE4BFF"/>
    <w:rsid w:val="00AE4C74"/>
    <w:rsid w:val="00AE55E8"/>
    <w:rsid w:val="00AE573C"/>
    <w:rsid w:val="00AE60AF"/>
    <w:rsid w:val="00AE7BF2"/>
    <w:rsid w:val="00AE7D65"/>
    <w:rsid w:val="00AF0C98"/>
    <w:rsid w:val="00AF0CCF"/>
    <w:rsid w:val="00AF0D0A"/>
    <w:rsid w:val="00AF1CBE"/>
    <w:rsid w:val="00AF2A58"/>
    <w:rsid w:val="00AF42FC"/>
    <w:rsid w:val="00AF47D4"/>
    <w:rsid w:val="00AF5065"/>
    <w:rsid w:val="00AF5514"/>
    <w:rsid w:val="00AF68BB"/>
    <w:rsid w:val="00AF7455"/>
    <w:rsid w:val="00AF7995"/>
    <w:rsid w:val="00B00AA8"/>
    <w:rsid w:val="00B00BA2"/>
    <w:rsid w:val="00B00CA9"/>
    <w:rsid w:val="00B02629"/>
    <w:rsid w:val="00B02739"/>
    <w:rsid w:val="00B02988"/>
    <w:rsid w:val="00B04098"/>
    <w:rsid w:val="00B04812"/>
    <w:rsid w:val="00B051A9"/>
    <w:rsid w:val="00B056DB"/>
    <w:rsid w:val="00B05CAF"/>
    <w:rsid w:val="00B06972"/>
    <w:rsid w:val="00B075F5"/>
    <w:rsid w:val="00B10F30"/>
    <w:rsid w:val="00B1135A"/>
    <w:rsid w:val="00B1319B"/>
    <w:rsid w:val="00B14DFD"/>
    <w:rsid w:val="00B14ED8"/>
    <w:rsid w:val="00B152D3"/>
    <w:rsid w:val="00B15F53"/>
    <w:rsid w:val="00B16439"/>
    <w:rsid w:val="00B176E7"/>
    <w:rsid w:val="00B17E55"/>
    <w:rsid w:val="00B17FC9"/>
    <w:rsid w:val="00B20BC8"/>
    <w:rsid w:val="00B220FA"/>
    <w:rsid w:val="00B22494"/>
    <w:rsid w:val="00B23150"/>
    <w:rsid w:val="00B2320D"/>
    <w:rsid w:val="00B2519F"/>
    <w:rsid w:val="00B2544E"/>
    <w:rsid w:val="00B259A3"/>
    <w:rsid w:val="00B27873"/>
    <w:rsid w:val="00B27B7E"/>
    <w:rsid w:val="00B30608"/>
    <w:rsid w:val="00B32107"/>
    <w:rsid w:val="00B324FF"/>
    <w:rsid w:val="00B33309"/>
    <w:rsid w:val="00B33AB0"/>
    <w:rsid w:val="00B35609"/>
    <w:rsid w:val="00B36C29"/>
    <w:rsid w:val="00B36E94"/>
    <w:rsid w:val="00B370A9"/>
    <w:rsid w:val="00B3774E"/>
    <w:rsid w:val="00B37837"/>
    <w:rsid w:val="00B3798A"/>
    <w:rsid w:val="00B37AEA"/>
    <w:rsid w:val="00B4004D"/>
    <w:rsid w:val="00B40ED5"/>
    <w:rsid w:val="00B40F6B"/>
    <w:rsid w:val="00B4102F"/>
    <w:rsid w:val="00B417B0"/>
    <w:rsid w:val="00B418E9"/>
    <w:rsid w:val="00B419F4"/>
    <w:rsid w:val="00B41F4D"/>
    <w:rsid w:val="00B422C3"/>
    <w:rsid w:val="00B42AF5"/>
    <w:rsid w:val="00B43B6D"/>
    <w:rsid w:val="00B461C2"/>
    <w:rsid w:val="00B47052"/>
    <w:rsid w:val="00B477CB"/>
    <w:rsid w:val="00B503BD"/>
    <w:rsid w:val="00B507BA"/>
    <w:rsid w:val="00B51917"/>
    <w:rsid w:val="00B52900"/>
    <w:rsid w:val="00B53A7B"/>
    <w:rsid w:val="00B53DF6"/>
    <w:rsid w:val="00B550F0"/>
    <w:rsid w:val="00B57FB5"/>
    <w:rsid w:val="00B603FA"/>
    <w:rsid w:val="00B60B10"/>
    <w:rsid w:val="00B62DBC"/>
    <w:rsid w:val="00B649C1"/>
    <w:rsid w:val="00B64A38"/>
    <w:rsid w:val="00B64C69"/>
    <w:rsid w:val="00B66687"/>
    <w:rsid w:val="00B67379"/>
    <w:rsid w:val="00B67CB2"/>
    <w:rsid w:val="00B70920"/>
    <w:rsid w:val="00B71816"/>
    <w:rsid w:val="00B723F8"/>
    <w:rsid w:val="00B73809"/>
    <w:rsid w:val="00B73A01"/>
    <w:rsid w:val="00B7480B"/>
    <w:rsid w:val="00B74C85"/>
    <w:rsid w:val="00B754F0"/>
    <w:rsid w:val="00B759B7"/>
    <w:rsid w:val="00B76433"/>
    <w:rsid w:val="00B76D48"/>
    <w:rsid w:val="00B80BF2"/>
    <w:rsid w:val="00B80FCD"/>
    <w:rsid w:val="00B8154F"/>
    <w:rsid w:val="00B819B0"/>
    <w:rsid w:val="00B81B20"/>
    <w:rsid w:val="00B847FC"/>
    <w:rsid w:val="00B849A8"/>
    <w:rsid w:val="00B84C17"/>
    <w:rsid w:val="00B8547A"/>
    <w:rsid w:val="00B86262"/>
    <w:rsid w:val="00B87421"/>
    <w:rsid w:val="00B9030E"/>
    <w:rsid w:val="00B91BCB"/>
    <w:rsid w:val="00B921AC"/>
    <w:rsid w:val="00B951E1"/>
    <w:rsid w:val="00B964E8"/>
    <w:rsid w:val="00B96A72"/>
    <w:rsid w:val="00BA0BD9"/>
    <w:rsid w:val="00BA1965"/>
    <w:rsid w:val="00BA19F4"/>
    <w:rsid w:val="00BA1BD0"/>
    <w:rsid w:val="00BA23F9"/>
    <w:rsid w:val="00BA4506"/>
    <w:rsid w:val="00BA587E"/>
    <w:rsid w:val="00BA65B8"/>
    <w:rsid w:val="00BA67E1"/>
    <w:rsid w:val="00BA6ECC"/>
    <w:rsid w:val="00BA7322"/>
    <w:rsid w:val="00BA7325"/>
    <w:rsid w:val="00BA7D50"/>
    <w:rsid w:val="00BB0031"/>
    <w:rsid w:val="00BB0125"/>
    <w:rsid w:val="00BB0944"/>
    <w:rsid w:val="00BB0BDA"/>
    <w:rsid w:val="00BB1443"/>
    <w:rsid w:val="00BB175B"/>
    <w:rsid w:val="00BB1F5C"/>
    <w:rsid w:val="00BB22DA"/>
    <w:rsid w:val="00BB23B8"/>
    <w:rsid w:val="00BB2B1A"/>
    <w:rsid w:val="00BB3121"/>
    <w:rsid w:val="00BB3C6A"/>
    <w:rsid w:val="00BB497F"/>
    <w:rsid w:val="00BB6645"/>
    <w:rsid w:val="00BB6E41"/>
    <w:rsid w:val="00BB736A"/>
    <w:rsid w:val="00BB74AA"/>
    <w:rsid w:val="00BC0552"/>
    <w:rsid w:val="00BC2F09"/>
    <w:rsid w:val="00BC37AD"/>
    <w:rsid w:val="00BC3965"/>
    <w:rsid w:val="00BC46B1"/>
    <w:rsid w:val="00BC4FBD"/>
    <w:rsid w:val="00BC6EC6"/>
    <w:rsid w:val="00BC72D2"/>
    <w:rsid w:val="00BC7C48"/>
    <w:rsid w:val="00BD008A"/>
    <w:rsid w:val="00BD030D"/>
    <w:rsid w:val="00BD0909"/>
    <w:rsid w:val="00BD0FB4"/>
    <w:rsid w:val="00BD1238"/>
    <w:rsid w:val="00BD2894"/>
    <w:rsid w:val="00BD3704"/>
    <w:rsid w:val="00BD380B"/>
    <w:rsid w:val="00BD475F"/>
    <w:rsid w:val="00BD4DB7"/>
    <w:rsid w:val="00BD69E6"/>
    <w:rsid w:val="00BE03DE"/>
    <w:rsid w:val="00BE1880"/>
    <w:rsid w:val="00BE1CBB"/>
    <w:rsid w:val="00BE1D32"/>
    <w:rsid w:val="00BE1EA5"/>
    <w:rsid w:val="00BE24F7"/>
    <w:rsid w:val="00BE2F0C"/>
    <w:rsid w:val="00BE4472"/>
    <w:rsid w:val="00BE5603"/>
    <w:rsid w:val="00BE592F"/>
    <w:rsid w:val="00BE603C"/>
    <w:rsid w:val="00BE6563"/>
    <w:rsid w:val="00BE7892"/>
    <w:rsid w:val="00BF0868"/>
    <w:rsid w:val="00BF1698"/>
    <w:rsid w:val="00BF177A"/>
    <w:rsid w:val="00BF5EC6"/>
    <w:rsid w:val="00BF5F07"/>
    <w:rsid w:val="00BF64D8"/>
    <w:rsid w:val="00BF6545"/>
    <w:rsid w:val="00BF6F9F"/>
    <w:rsid w:val="00BF7392"/>
    <w:rsid w:val="00C007CF"/>
    <w:rsid w:val="00C01E33"/>
    <w:rsid w:val="00C01F90"/>
    <w:rsid w:val="00C02913"/>
    <w:rsid w:val="00C03908"/>
    <w:rsid w:val="00C03B7D"/>
    <w:rsid w:val="00C048BB"/>
    <w:rsid w:val="00C057B5"/>
    <w:rsid w:val="00C05CB8"/>
    <w:rsid w:val="00C05EE1"/>
    <w:rsid w:val="00C06145"/>
    <w:rsid w:val="00C06B4B"/>
    <w:rsid w:val="00C06C98"/>
    <w:rsid w:val="00C07F23"/>
    <w:rsid w:val="00C07F7F"/>
    <w:rsid w:val="00C11909"/>
    <w:rsid w:val="00C11996"/>
    <w:rsid w:val="00C14378"/>
    <w:rsid w:val="00C15B9C"/>
    <w:rsid w:val="00C163B9"/>
    <w:rsid w:val="00C165E8"/>
    <w:rsid w:val="00C16DB0"/>
    <w:rsid w:val="00C171BA"/>
    <w:rsid w:val="00C173E2"/>
    <w:rsid w:val="00C17F20"/>
    <w:rsid w:val="00C20866"/>
    <w:rsid w:val="00C20B4E"/>
    <w:rsid w:val="00C211A8"/>
    <w:rsid w:val="00C259EC"/>
    <w:rsid w:val="00C25A12"/>
    <w:rsid w:val="00C262A1"/>
    <w:rsid w:val="00C262FF"/>
    <w:rsid w:val="00C27997"/>
    <w:rsid w:val="00C279DD"/>
    <w:rsid w:val="00C27B12"/>
    <w:rsid w:val="00C27BC0"/>
    <w:rsid w:val="00C30151"/>
    <w:rsid w:val="00C30D45"/>
    <w:rsid w:val="00C30D63"/>
    <w:rsid w:val="00C31190"/>
    <w:rsid w:val="00C319A9"/>
    <w:rsid w:val="00C3263C"/>
    <w:rsid w:val="00C33003"/>
    <w:rsid w:val="00C35826"/>
    <w:rsid w:val="00C35D83"/>
    <w:rsid w:val="00C36F97"/>
    <w:rsid w:val="00C37BD9"/>
    <w:rsid w:val="00C404B0"/>
    <w:rsid w:val="00C40703"/>
    <w:rsid w:val="00C414E8"/>
    <w:rsid w:val="00C41CD0"/>
    <w:rsid w:val="00C426F9"/>
    <w:rsid w:val="00C427E4"/>
    <w:rsid w:val="00C43D21"/>
    <w:rsid w:val="00C43FB0"/>
    <w:rsid w:val="00C4492B"/>
    <w:rsid w:val="00C45CB2"/>
    <w:rsid w:val="00C46167"/>
    <w:rsid w:val="00C46281"/>
    <w:rsid w:val="00C46BC9"/>
    <w:rsid w:val="00C47ACF"/>
    <w:rsid w:val="00C51689"/>
    <w:rsid w:val="00C51755"/>
    <w:rsid w:val="00C517ED"/>
    <w:rsid w:val="00C5239A"/>
    <w:rsid w:val="00C53F1E"/>
    <w:rsid w:val="00C54209"/>
    <w:rsid w:val="00C54C57"/>
    <w:rsid w:val="00C54DF6"/>
    <w:rsid w:val="00C551AB"/>
    <w:rsid w:val="00C55F08"/>
    <w:rsid w:val="00C571BA"/>
    <w:rsid w:val="00C603F3"/>
    <w:rsid w:val="00C60BF9"/>
    <w:rsid w:val="00C64210"/>
    <w:rsid w:val="00C65A34"/>
    <w:rsid w:val="00C65A53"/>
    <w:rsid w:val="00C66852"/>
    <w:rsid w:val="00C66C6A"/>
    <w:rsid w:val="00C67161"/>
    <w:rsid w:val="00C70667"/>
    <w:rsid w:val="00C71BF1"/>
    <w:rsid w:val="00C71C92"/>
    <w:rsid w:val="00C73F9A"/>
    <w:rsid w:val="00C74995"/>
    <w:rsid w:val="00C74B75"/>
    <w:rsid w:val="00C7568A"/>
    <w:rsid w:val="00C76A98"/>
    <w:rsid w:val="00C7738B"/>
    <w:rsid w:val="00C77840"/>
    <w:rsid w:val="00C8050A"/>
    <w:rsid w:val="00C80FAA"/>
    <w:rsid w:val="00C81691"/>
    <w:rsid w:val="00C82D58"/>
    <w:rsid w:val="00C83421"/>
    <w:rsid w:val="00C844A1"/>
    <w:rsid w:val="00C8522A"/>
    <w:rsid w:val="00C85562"/>
    <w:rsid w:val="00C85693"/>
    <w:rsid w:val="00C85C77"/>
    <w:rsid w:val="00C910CF"/>
    <w:rsid w:val="00C91E2D"/>
    <w:rsid w:val="00C91E88"/>
    <w:rsid w:val="00C93152"/>
    <w:rsid w:val="00C935D7"/>
    <w:rsid w:val="00C93B8E"/>
    <w:rsid w:val="00C94581"/>
    <w:rsid w:val="00C94BF1"/>
    <w:rsid w:val="00C955C3"/>
    <w:rsid w:val="00C9626E"/>
    <w:rsid w:val="00C962D9"/>
    <w:rsid w:val="00C973AE"/>
    <w:rsid w:val="00C9771C"/>
    <w:rsid w:val="00C97860"/>
    <w:rsid w:val="00C97BD2"/>
    <w:rsid w:val="00CA14DC"/>
    <w:rsid w:val="00CA20ED"/>
    <w:rsid w:val="00CA2F6C"/>
    <w:rsid w:val="00CA35BA"/>
    <w:rsid w:val="00CA39E3"/>
    <w:rsid w:val="00CA3B7E"/>
    <w:rsid w:val="00CA43CC"/>
    <w:rsid w:val="00CA5551"/>
    <w:rsid w:val="00CA582E"/>
    <w:rsid w:val="00CA6063"/>
    <w:rsid w:val="00CA6F4E"/>
    <w:rsid w:val="00CA6FE8"/>
    <w:rsid w:val="00CA71A4"/>
    <w:rsid w:val="00CA780C"/>
    <w:rsid w:val="00CB04F6"/>
    <w:rsid w:val="00CB06EF"/>
    <w:rsid w:val="00CB3A48"/>
    <w:rsid w:val="00CB6E07"/>
    <w:rsid w:val="00CB7D43"/>
    <w:rsid w:val="00CC06F3"/>
    <w:rsid w:val="00CC0B25"/>
    <w:rsid w:val="00CC155A"/>
    <w:rsid w:val="00CC4266"/>
    <w:rsid w:val="00CC4AC0"/>
    <w:rsid w:val="00CC4CC5"/>
    <w:rsid w:val="00CC776A"/>
    <w:rsid w:val="00CC7BB6"/>
    <w:rsid w:val="00CD08BE"/>
    <w:rsid w:val="00CD1BD6"/>
    <w:rsid w:val="00CD2217"/>
    <w:rsid w:val="00CD3788"/>
    <w:rsid w:val="00CD4987"/>
    <w:rsid w:val="00CD4CF1"/>
    <w:rsid w:val="00CD5266"/>
    <w:rsid w:val="00CD52F7"/>
    <w:rsid w:val="00CD5959"/>
    <w:rsid w:val="00CD64E0"/>
    <w:rsid w:val="00CD7913"/>
    <w:rsid w:val="00CE1CB7"/>
    <w:rsid w:val="00CE1D51"/>
    <w:rsid w:val="00CE2B5A"/>
    <w:rsid w:val="00CE2F3E"/>
    <w:rsid w:val="00CE4E0A"/>
    <w:rsid w:val="00CE5D98"/>
    <w:rsid w:val="00CE6D2B"/>
    <w:rsid w:val="00CE6E5B"/>
    <w:rsid w:val="00CF1723"/>
    <w:rsid w:val="00CF225C"/>
    <w:rsid w:val="00CF30DE"/>
    <w:rsid w:val="00CF358C"/>
    <w:rsid w:val="00CF4A7D"/>
    <w:rsid w:val="00CF67B0"/>
    <w:rsid w:val="00CF7A66"/>
    <w:rsid w:val="00D03CA6"/>
    <w:rsid w:val="00D03F96"/>
    <w:rsid w:val="00D04EA4"/>
    <w:rsid w:val="00D05994"/>
    <w:rsid w:val="00D05CC0"/>
    <w:rsid w:val="00D05F90"/>
    <w:rsid w:val="00D068D7"/>
    <w:rsid w:val="00D06B61"/>
    <w:rsid w:val="00D07835"/>
    <w:rsid w:val="00D107DD"/>
    <w:rsid w:val="00D10C98"/>
    <w:rsid w:val="00D11BFA"/>
    <w:rsid w:val="00D125D4"/>
    <w:rsid w:val="00D12C93"/>
    <w:rsid w:val="00D13765"/>
    <w:rsid w:val="00D13A64"/>
    <w:rsid w:val="00D1452D"/>
    <w:rsid w:val="00D1455F"/>
    <w:rsid w:val="00D15B05"/>
    <w:rsid w:val="00D1620E"/>
    <w:rsid w:val="00D1679C"/>
    <w:rsid w:val="00D1689A"/>
    <w:rsid w:val="00D16C26"/>
    <w:rsid w:val="00D16C4A"/>
    <w:rsid w:val="00D16C55"/>
    <w:rsid w:val="00D171B4"/>
    <w:rsid w:val="00D17E26"/>
    <w:rsid w:val="00D2036E"/>
    <w:rsid w:val="00D205ED"/>
    <w:rsid w:val="00D20DC3"/>
    <w:rsid w:val="00D22E9C"/>
    <w:rsid w:val="00D232C7"/>
    <w:rsid w:val="00D23F18"/>
    <w:rsid w:val="00D24456"/>
    <w:rsid w:val="00D25636"/>
    <w:rsid w:val="00D25E36"/>
    <w:rsid w:val="00D26D28"/>
    <w:rsid w:val="00D2782B"/>
    <w:rsid w:val="00D279FF"/>
    <w:rsid w:val="00D27C3D"/>
    <w:rsid w:val="00D3004F"/>
    <w:rsid w:val="00D30053"/>
    <w:rsid w:val="00D31B64"/>
    <w:rsid w:val="00D32160"/>
    <w:rsid w:val="00D33003"/>
    <w:rsid w:val="00D3379D"/>
    <w:rsid w:val="00D34ED1"/>
    <w:rsid w:val="00D36781"/>
    <w:rsid w:val="00D369C6"/>
    <w:rsid w:val="00D3723B"/>
    <w:rsid w:val="00D37821"/>
    <w:rsid w:val="00D37E7D"/>
    <w:rsid w:val="00D40B2D"/>
    <w:rsid w:val="00D4180C"/>
    <w:rsid w:val="00D421DB"/>
    <w:rsid w:val="00D42A48"/>
    <w:rsid w:val="00D42F8A"/>
    <w:rsid w:val="00D44EA7"/>
    <w:rsid w:val="00D44FFD"/>
    <w:rsid w:val="00D46505"/>
    <w:rsid w:val="00D46BD9"/>
    <w:rsid w:val="00D47560"/>
    <w:rsid w:val="00D5059E"/>
    <w:rsid w:val="00D509E8"/>
    <w:rsid w:val="00D50AEB"/>
    <w:rsid w:val="00D512F1"/>
    <w:rsid w:val="00D520D6"/>
    <w:rsid w:val="00D52131"/>
    <w:rsid w:val="00D5232A"/>
    <w:rsid w:val="00D52EAA"/>
    <w:rsid w:val="00D5312C"/>
    <w:rsid w:val="00D53C94"/>
    <w:rsid w:val="00D543B2"/>
    <w:rsid w:val="00D54D2E"/>
    <w:rsid w:val="00D54E1C"/>
    <w:rsid w:val="00D55428"/>
    <w:rsid w:val="00D558FB"/>
    <w:rsid w:val="00D56D47"/>
    <w:rsid w:val="00D5722E"/>
    <w:rsid w:val="00D57878"/>
    <w:rsid w:val="00D578B9"/>
    <w:rsid w:val="00D60261"/>
    <w:rsid w:val="00D614EF"/>
    <w:rsid w:val="00D61FFA"/>
    <w:rsid w:val="00D62A79"/>
    <w:rsid w:val="00D6336D"/>
    <w:rsid w:val="00D6387F"/>
    <w:rsid w:val="00D63E3A"/>
    <w:rsid w:val="00D64A97"/>
    <w:rsid w:val="00D64FB9"/>
    <w:rsid w:val="00D657F2"/>
    <w:rsid w:val="00D6585B"/>
    <w:rsid w:val="00D65939"/>
    <w:rsid w:val="00D66000"/>
    <w:rsid w:val="00D661DD"/>
    <w:rsid w:val="00D667BA"/>
    <w:rsid w:val="00D668B9"/>
    <w:rsid w:val="00D66AFF"/>
    <w:rsid w:val="00D6718D"/>
    <w:rsid w:val="00D674A9"/>
    <w:rsid w:val="00D70FD7"/>
    <w:rsid w:val="00D721D2"/>
    <w:rsid w:val="00D72700"/>
    <w:rsid w:val="00D72DD3"/>
    <w:rsid w:val="00D73CC4"/>
    <w:rsid w:val="00D74490"/>
    <w:rsid w:val="00D74A31"/>
    <w:rsid w:val="00D7545E"/>
    <w:rsid w:val="00D755AD"/>
    <w:rsid w:val="00D75FD6"/>
    <w:rsid w:val="00D76225"/>
    <w:rsid w:val="00D76766"/>
    <w:rsid w:val="00D76DE1"/>
    <w:rsid w:val="00D77327"/>
    <w:rsid w:val="00D77814"/>
    <w:rsid w:val="00D77F1C"/>
    <w:rsid w:val="00D81233"/>
    <w:rsid w:val="00D81F5A"/>
    <w:rsid w:val="00D82082"/>
    <w:rsid w:val="00D83EB6"/>
    <w:rsid w:val="00D8406A"/>
    <w:rsid w:val="00D85156"/>
    <w:rsid w:val="00D854A0"/>
    <w:rsid w:val="00D858D9"/>
    <w:rsid w:val="00D86622"/>
    <w:rsid w:val="00D86967"/>
    <w:rsid w:val="00D86FE9"/>
    <w:rsid w:val="00D8707B"/>
    <w:rsid w:val="00D87B69"/>
    <w:rsid w:val="00D912FA"/>
    <w:rsid w:val="00D9132A"/>
    <w:rsid w:val="00D91859"/>
    <w:rsid w:val="00D91F7E"/>
    <w:rsid w:val="00D92743"/>
    <w:rsid w:val="00D92A82"/>
    <w:rsid w:val="00D931D7"/>
    <w:rsid w:val="00D93D68"/>
    <w:rsid w:val="00D94062"/>
    <w:rsid w:val="00D9519F"/>
    <w:rsid w:val="00D96615"/>
    <w:rsid w:val="00DA134F"/>
    <w:rsid w:val="00DA176E"/>
    <w:rsid w:val="00DA2AC8"/>
    <w:rsid w:val="00DA3334"/>
    <w:rsid w:val="00DA377B"/>
    <w:rsid w:val="00DA3E70"/>
    <w:rsid w:val="00DA3EFC"/>
    <w:rsid w:val="00DA5AB6"/>
    <w:rsid w:val="00DA5C9E"/>
    <w:rsid w:val="00DA712F"/>
    <w:rsid w:val="00DB04AA"/>
    <w:rsid w:val="00DB0517"/>
    <w:rsid w:val="00DB2998"/>
    <w:rsid w:val="00DB361E"/>
    <w:rsid w:val="00DB38E5"/>
    <w:rsid w:val="00DB4BAC"/>
    <w:rsid w:val="00DB53A7"/>
    <w:rsid w:val="00DB55BA"/>
    <w:rsid w:val="00DB6471"/>
    <w:rsid w:val="00DB647A"/>
    <w:rsid w:val="00DB6849"/>
    <w:rsid w:val="00DB6E5E"/>
    <w:rsid w:val="00DB780B"/>
    <w:rsid w:val="00DC03F0"/>
    <w:rsid w:val="00DC0804"/>
    <w:rsid w:val="00DC0EFE"/>
    <w:rsid w:val="00DC13C5"/>
    <w:rsid w:val="00DC274F"/>
    <w:rsid w:val="00DC28CA"/>
    <w:rsid w:val="00DC2C14"/>
    <w:rsid w:val="00DC346E"/>
    <w:rsid w:val="00DC43BB"/>
    <w:rsid w:val="00DC458C"/>
    <w:rsid w:val="00DC4BF4"/>
    <w:rsid w:val="00DC4F48"/>
    <w:rsid w:val="00DC5582"/>
    <w:rsid w:val="00DC5CEB"/>
    <w:rsid w:val="00DC719C"/>
    <w:rsid w:val="00DC741E"/>
    <w:rsid w:val="00DC7C77"/>
    <w:rsid w:val="00DC7D54"/>
    <w:rsid w:val="00DC7DB7"/>
    <w:rsid w:val="00DD0EA6"/>
    <w:rsid w:val="00DD1188"/>
    <w:rsid w:val="00DD14BF"/>
    <w:rsid w:val="00DD14C4"/>
    <w:rsid w:val="00DD181C"/>
    <w:rsid w:val="00DD2909"/>
    <w:rsid w:val="00DD2E27"/>
    <w:rsid w:val="00DD307F"/>
    <w:rsid w:val="00DD3524"/>
    <w:rsid w:val="00DD4195"/>
    <w:rsid w:val="00DD4D0F"/>
    <w:rsid w:val="00DD4E86"/>
    <w:rsid w:val="00DD61A5"/>
    <w:rsid w:val="00DD7351"/>
    <w:rsid w:val="00DE1C43"/>
    <w:rsid w:val="00DE47C9"/>
    <w:rsid w:val="00DE50D4"/>
    <w:rsid w:val="00DE5766"/>
    <w:rsid w:val="00DE5BA3"/>
    <w:rsid w:val="00DE645E"/>
    <w:rsid w:val="00DF0137"/>
    <w:rsid w:val="00DF11D4"/>
    <w:rsid w:val="00DF11DE"/>
    <w:rsid w:val="00DF184A"/>
    <w:rsid w:val="00DF1E1F"/>
    <w:rsid w:val="00DF244A"/>
    <w:rsid w:val="00DF39FA"/>
    <w:rsid w:val="00DF4488"/>
    <w:rsid w:val="00DF6904"/>
    <w:rsid w:val="00DF6A21"/>
    <w:rsid w:val="00DF74F4"/>
    <w:rsid w:val="00DF787C"/>
    <w:rsid w:val="00E00B96"/>
    <w:rsid w:val="00E00CC2"/>
    <w:rsid w:val="00E01527"/>
    <w:rsid w:val="00E01566"/>
    <w:rsid w:val="00E02C66"/>
    <w:rsid w:val="00E03827"/>
    <w:rsid w:val="00E04E3D"/>
    <w:rsid w:val="00E05043"/>
    <w:rsid w:val="00E05160"/>
    <w:rsid w:val="00E059E8"/>
    <w:rsid w:val="00E063AB"/>
    <w:rsid w:val="00E07816"/>
    <w:rsid w:val="00E07A3E"/>
    <w:rsid w:val="00E07B67"/>
    <w:rsid w:val="00E10703"/>
    <w:rsid w:val="00E107C6"/>
    <w:rsid w:val="00E115FE"/>
    <w:rsid w:val="00E1172A"/>
    <w:rsid w:val="00E11CCB"/>
    <w:rsid w:val="00E11DC8"/>
    <w:rsid w:val="00E123CB"/>
    <w:rsid w:val="00E12E3F"/>
    <w:rsid w:val="00E1315E"/>
    <w:rsid w:val="00E13279"/>
    <w:rsid w:val="00E1349D"/>
    <w:rsid w:val="00E13FD8"/>
    <w:rsid w:val="00E14043"/>
    <w:rsid w:val="00E148F6"/>
    <w:rsid w:val="00E15222"/>
    <w:rsid w:val="00E17CF8"/>
    <w:rsid w:val="00E2006E"/>
    <w:rsid w:val="00E20850"/>
    <w:rsid w:val="00E21790"/>
    <w:rsid w:val="00E2229C"/>
    <w:rsid w:val="00E240F8"/>
    <w:rsid w:val="00E25F36"/>
    <w:rsid w:val="00E26955"/>
    <w:rsid w:val="00E26BE2"/>
    <w:rsid w:val="00E27026"/>
    <w:rsid w:val="00E27105"/>
    <w:rsid w:val="00E271F8"/>
    <w:rsid w:val="00E27EE1"/>
    <w:rsid w:val="00E30209"/>
    <w:rsid w:val="00E30590"/>
    <w:rsid w:val="00E32871"/>
    <w:rsid w:val="00E330C0"/>
    <w:rsid w:val="00E33303"/>
    <w:rsid w:val="00E336D1"/>
    <w:rsid w:val="00E33AD5"/>
    <w:rsid w:val="00E33D64"/>
    <w:rsid w:val="00E34EC4"/>
    <w:rsid w:val="00E35927"/>
    <w:rsid w:val="00E35974"/>
    <w:rsid w:val="00E35A75"/>
    <w:rsid w:val="00E367AF"/>
    <w:rsid w:val="00E3684F"/>
    <w:rsid w:val="00E400FC"/>
    <w:rsid w:val="00E4011E"/>
    <w:rsid w:val="00E409F3"/>
    <w:rsid w:val="00E43263"/>
    <w:rsid w:val="00E45099"/>
    <w:rsid w:val="00E45AD5"/>
    <w:rsid w:val="00E46640"/>
    <w:rsid w:val="00E50CE7"/>
    <w:rsid w:val="00E522D9"/>
    <w:rsid w:val="00E52879"/>
    <w:rsid w:val="00E528F6"/>
    <w:rsid w:val="00E5320F"/>
    <w:rsid w:val="00E53A5C"/>
    <w:rsid w:val="00E545DD"/>
    <w:rsid w:val="00E55A5C"/>
    <w:rsid w:val="00E55AAE"/>
    <w:rsid w:val="00E55AFF"/>
    <w:rsid w:val="00E55BFF"/>
    <w:rsid w:val="00E56731"/>
    <w:rsid w:val="00E57290"/>
    <w:rsid w:val="00E60943"/>
    <w:rsid w:val="00E6107B"/>
    <w:rsid w:val="00E62282"/>
    <w:rsid w:val="00E6233D"/>
    <w:rsid w:val="00E6361F"/>
    <w:rsid w:val="00E63906"/>
    <w:rsid w:val="00E63A80"/>
    <w:rsid w:val="00E63B01"/>
    <w:rsid w:val="00E64FDA"/>
    <w:rsid w:val="00E65536"/>
    <w:rsid w:val="00E65E3F"/>
    <w:rsid w:val="00E66190"/>
    <w:rsid w:val="00E6722B"/>
    <w:rsid w:val="00E678C0"/>
    <w:rsid w:val="00E67B5E"/>
    <w:rsid w:val="00E709B0"/>
    <w:rsid w:val="00E71A5B"/>
    <w:rsid w:val="00E72023"/>
    <w:rsid w:val="00E73421"/>
    <w:rsid w:val="00E73D04"/>
    <w:rsid w:val="00E74746"/>
    <w:rsid w:val="00E74FD2"/>
    <w:rsid w:val="00E75712"/>
    <w:rsid w:val="00E75B1F"/>
    <w:rsid w:val="00E76D6C"/>
    <w:rsid w:val="00E77163"/>
    <w:rsid w:val="00E77C2C"/>
    <w:rsid w:val="00E8016C"/>
    <w:rsid w:val="00E81166"/>
    <w:rsid w:val="00E82180"/>
    <w:rsid w:val="00E82CDB"/>
    <w:rsid w:val="00E83A0A"/>
    <w:rsid w:val="00E83CD9"/>
    <w:rsid w:val="00E83E0B"/>
    <w:rsid w:val="00E84E0D"/>
    <w:rsid w:val="00E86F30"/>
    <w:rsid w:val="00E877A4"/>
    <w:rsid w:val="00E90336"/>
    <w:rsid w:val="00E90FA2"/>
    <w:rsid w:val="00E9127F"/>
    <w:rsid w:val="00E9150B"/>
    <w:rsid w:val="00E91832"/>
    <w:rsid w:val="00E94F44"/>
    <w:rsid w:val="00E956C4"/>
    <w:rsid w:val="00E95D07"/>
    <w:rsid w:val="00E95EC4"/>
    <w:rsid w:val="00E97743"/>
    <w:rsid w:val="00EA146C"/>
    <w:rsid w:val="00EA1FCA"/>
    <w:rsid w:val="00EA33EB"/>
    <w:rsid w:val="00EA3DA7"/>
    <w:rsid w:val="00EA3EC5"/>
    <w:rsid w:val="00EA40AF"/>
    <w:rsid w:val="00EA55F0"/>
    <w:rsid w:val="00EA5A55"/>
    <w:rsid w:val="00EA605F"/>
    <w:rsid w:val="00EA6708"/>
    <w:rsid w:val="00EA6B42"/>
    <w:rsid w:val="00EA73E6"/>
    <w:rsid w:val="00EA755C"/>
    <w:rsid w:val="00EA7FA3"/>
    <w:rsid w:val="00EB1AE6"/>
    <w:rsid w:val="00EB20E4"/>
    <w:rsid w:val="00EB275D"/>
    <w:rsid w:val="00EB31C4"/>
    <w:rsid w:val="00EB3D2D"/>
    <w:rsid w:val="00EB5046"/>
    <w:rsid w:val="00EB5FB6"/>
    <w:rsid w:val="00EB61EB"/>
    <w:rsid w:val="00EB62D4"/>
    <w:rsid w:val="00EB6875"/>
    <w:rsid w:val="00EC029B"/>
    <w:rsid w:val="00EC048C"/>
    <w:rsid w:val="00EC0EF9"/>
    <w:rsid w:val="00EC21AA"/>
    <w:rsid w:val="00EC2449"/>
    <w:rsid w:val="00EC32C7"/>
    <w:rsid w:val="00EC3436"/>
    <w:rsid w:val="00EC4649"/>
    <w:rsid w:val="00EC4C50"/>
    <w:rsid w:val="00EC5DE4"/>
    <w:rsid w:val="00ED03A9"/>
    <w:rsid w:val="00ED254E"/>
    <w:rsid w:val="00ED2D19"/>
    <w:rsid w:val="00ED2F72"/>
    <w:rsid w:val="00ED3AA5"/>
    <w:rsid w:val="00ED5629"/>
    <w:rsid w:val="00ED58A3"/>
    <w:rsid w:val="00ED68A8"/>
    <w:rsid w:val="00ED68B3"/>
    <w:rsid w:val="00ED7063"/>
    <w:rsid w:val="00ED72C4"/>
    <w:rsid w:val="00ED78AE"/>
    <w:rsid w:val="00ED78D0"/>
    <w:rsid w:val="00EE00D3"/>
    <w:rsid w:val="00EE1A70"/>
    <w:rsid w:val="00EE20EB"/>
    <w:rsid w:val="00EE2B37"/>
    <w:rsid w:val="00EE5812"/>
    <w:rsid w:val="00EE5936"/>
    <w:rsid w:val="00EE6705"/>
    <w:rsid w:val="00EE6EFE"/>
    <w:rsid w:val="00EE7945"/>
    <w:rsid w:val="00EE7C41"/>
    <w:rsid w:val="00EF3FFF"/>
    <w:rsid w:val="00EF46AE"/>
    <w:rsid w:val="00EF4788"/>
    <w:rsid w:val="00EF4B49"/>
    <w:rsid w:val="00EF64F7"/>
    <w:rsid w:val="00EF656C"/>
    <w:rsid w:val="00EF68FF"/>
    <w:rsid w:val="00F00A4C"/>
    <w:rsid w:val="00F01BC3"/>
    <w:rsid w:val="00F01BFF"/>
    <w:rsid w:val="00F0222F"/>
    <w:rsid w:val="00F04D2F"/>
    <w:rsid w:val="00F06B2B"/>
    <w:rsid w:val="00F10080"/>
    <w:rsid w:val="00F10D5C"/>
    <w:rsid w:val="00F10F21"/>
    <w:rsid w:val="00F1183E"/>
    <w:rsid w:val="00F12A2F"/>
    <w:rsid w:val="00F1393A"/>
    <w:rsid w:val="00F1397B"/>
    <w:rsid w:val="00F13B72"/>
    <w:rsid w:val="00F13E1F"/>
    <w:rsid w:val="00F13F06"/>
    <w:rsid w:val="00F142B4"/>
    <w:rsid w:val="00F14387"/>
    <w:rsid w:val="00F14550"/>
    <w:rsid w:val="00F1495A"/>
    <w:rsid w:val="00F14B2F"/>
    <w:rsid w:val="00F14BDB"/>
    <w:rsid w:val="00F14F16"/>
    <w:rsid w:val="00F1551B"/>
    <w:rsid w:val="00F16152"/>
    <w:rsid w:val="00F16C25"/>
    <w:rsid w:val="00F170E6"/>
    <w:rsid w:val="00F170F0"/>
    <w:rsid w:val="00F171C4"/>
    <w:rsid w:val="00F1787E"/>
    <w:rsid w:val="00F2034B"/>
    <w:rsid w:val="00F217CF"/>
    <w:rsid w:val="00F2338B"/>
    <w:rsid w:val="00F23BEF"/>
    <w:rsid w:val="00F25531"/>
    <w:rsid w:val="00F2589C"/>
    <w:rsid w:val="00F27A23"/>
    <w:rsid w:val="00F27B00"/>
    <w:rsid w:val="00F27DED"/>
    <w:rsid w:val="00F30064"/>
    <w:rsid w:val="00F309C6"/>
    <w:rsid w:val="00F30B86"/>
    <w:rsid w:val="00F30E62"/>
    <w:rsid w:val="00F312E0"/>
    <w:rsid w:val="00F323DA"/>
    <w:rsid w:val="00F32842"/>
    <w:rsid w:val="00F33432"/>
    <w:rsid w:val="00F33F8B"/>
    <w:rsid w:val="00F33F99"/>
    <w:rsid w:val="00F344BB"/>
    <w:rsid w:val="00F3476A"/>
    <w:rsid w:val="00F34986"/>
    <w:rsid w:val="00F3643C"/>
    <w:rsid w:val="00F36AD3"/>
    <w:rsid w:val="00F37A66"/>
    <w:rsid w:val="00F37C48"/>
    <w:rsid w:val="00F4068A"/>
    <w:rsid w:val="00F406F4"/>
    <w:rsid w:val="00F417C6"/>
    <w:rsid w:val="00F417E7"/>
    <w:rsid w:val="00F4296F"/>
    <w:rsid w:val="00F43245"/>
    <w:rsid w:val="00F43354"/>
    <w:rsid w:val="00F4342E"/>
    <w:rsid w:val="00F43844"/>
    <w:rsid w:val="00F43DEF"/>
    <w:rsid w:val="00F43E74"/>
    <w:rsid w:val="00F45244"/>
    <w:rsid w:val="00F45A26"/>
    <w:rsid w:val="00F464B7"/>
    <w:rsid w:val="00F5089E"/>
    <w:rsid w:val="00F51073"/>
    <w:rsid w:val="00F51226"/>
    <w:rsid w:val="00F51BC0"/>
    <w:rsid w:val="00F52C95"/>
    <w:rsid w:val="00F539E0"/>
    <w:rsid w:val="00F57C58"/>
    <w:rsid w:val="00F60395"/>
    <w:rsid w:val="00F606C7"/>
    <w:rsid w:val="00F61AA3"/>
    <w:rsid w:val="00F635A5"/>
    <w:rsid w:val="00F6386C"/>
    <w:rsid w:val="00F64184"/>
    <w:rsid w:val="00F64327"/>
    <w:rsid w:val="00F64751"/>
    <w:rsid w:val="00F64B12"/>
    <w:rsid w:val="00F65A31"/>
    <w:rsid w:val="00F66688"/>
    <w:rsid w:val="00F66744"/>
    <w:rsid w:val="00F66B6C"/>
    <w:rsid w:val="00F66DAE"/>
    <w:rsid w:val="00F70A27"/>
    <w:rsid w:val="00F70B40"/>
    <w:rsid w:val="00F70C18"/>
    <w:rsid w:val="00F73390"/>
    <w:rsid w:val="00F76CF1"/>
    <w:rsid w:val="00F7708E"/>
    <w:rsid w:val="00F77B9A"/>
    <w:rsid w:val="00F81F78"/>
    <w:rsid w:val="00F829C9"/>
    <w:rsid w:val="00F83153"/>
    <w:rsid w:val="00F84784"/>
    <w:rsid w:val="00F853B3"/>
    <w:rsid w:val="00F859BE"/>
    <w:rsid w:val="00F85A31"/>
    <w:rsid w:val="00F85CFF"/>
    <w:rsid w:val="00F87B0D"/>
    <w:rsid w:val="00F87EC7"/>
    <w:rsid w:val="00F9026C"/>
    <w:rsid w:val="00F9043A"/>
    <w:rsid w:val="00F912C6"/>
    <w:rsid w:val="00F916E2"/>
    <w:rsid w:val="00F91910"/>
    <w:rsid w:val="00F92F94"/>
    <w:rsid w:val="00F92F9C"/>
    <w:rsid w:val="00F942D7"/>
    <w:rsid w:val="00F9468C"/>
    <w:rsid w:val="00F94CBA"/>
    <w:rsid w:val="00F9533A"/>
    <w:rsid w:val="00F96083"/>
    <w:rsid w:val="00F96946"/>
    <w:rsid w:val="00F96CA2"/>
    <w:rsid w:val="00F9781A"/>
    <w:rsid w:val="00F97920"/>
    <w:rsid w:val="00FA1314"/>
    <w:rsid w:val="00FA2466"/>
    <w:rsid w:val="00FA33F3"/>
    <w:rsid w:val="00FA3DD3"/>
    <w:rsid w:val="00FA4888"/>
    <w:rsid w:val="00FA5998"/>
    <w:rsid w:val="00FA5DAA"/>
    <w:rsid w:val="00FA6767"/>
    <w:rsid w:val="00FA6E08"/>
    <w:rsid w:val="00FA6E71"/>
    <w:rsid w:val="00FA763A"/>
    <w:rsid w:val="00FA7933"/>
    <w:rsid w:val="00FB14C6"/>
    <w:rsid w:val="00FB18C5"/>
    <w:rsid w:val="00FB1B55"/>
    <w:rsid w:val="00FB2141"/>
    <w:rsid w:val="00FB27A5"/>
    <w:rsid w:val="00FB402E"/>
    <w:rsid w:val="00FB426C"/>
    <w:rsid w:val="00FB4938"/>
    <w:rsid w:val="00FB4A5A"/>
    <w:rsid w:val="00FB5C71"/>
    <w:rsid w:val="00FB5FD9"/>
    <w:rsid w:val="00FB6ED1"/>
    <w:rsid w:val="00FB7082"/>
    <w:rsid w:val="00FB7D40"/>
    <w:rsid w:val="00FC0369"/>
    <w:rsid w:val="00FC04C4"/>
    <w:rsid w:val="00FC065B"/>
    <w:rsid w:val="00FC1085"/>
    <w:rsid w:val="00FC2FD8"/>
    <w:rsid w:val="00FC35C7"/>
    <w:rsid w:val="00FC3E11"/>
    <w:rsid w:val="00FC4724"/>
    <w:rsid w:val="00FC4823"/>
    <w:rsid w:val="00FC4CCD"/>
    <w:rsid w:val="00FC5868"/>
    <w:rsid w:val="00FC5C96"/>
    <w:rsid w:val="00FC7260"/>
    <w:rsid w:val="00FC7FCF"/>
    <w:rsid w:val="00FD0A93"/>
    <w:rsid w:val="00FD0ABA"/>
    <w:rsid w:val="00FD23C0"/>
    <w:rsid w:val="00FD5089"/>
    <w:rsid w:val="00FD552B"/>
    <w:rsid w:val="00FD6CFD"/>
    <w:rsid w:val="00FE14DA"/>
    <w:rsid w:val="00FE2183"/>
    <w:rsid w:val="00FE39E5"/>
    <w:rsid w:val="00FE3FEA"/>
    <w:rsid w:val="00FE4589"/>
    <w:rsid w:val="00FE51D8"/>
    <w:rsid w:val="00FE5219"/>
    <w:rsid w:val="00FE52F6"/>
    <w:rsid w:val="00FE685C"/>
    <w:rsid w:val="00FE7CBF"/>
    <w:rsid w:val="00FE7D8F"/>
    <w:rsid w:val="00FF0554"/>
    <w:rsid w:val="00FF1414"/>
    <w:rsid w:val="00FF1DD7"/>
    <w:rsid w:val="00FF2A81"/>
    <w:rsid w:val="00FF39DD"/>
    <w:rsid w:val="00FF3E7C"/>
    <w:rsid w:val="00FF48D7"/>
    <w:rsid w:val="00FF54DF"/>
    <w:rsid w:val="00FF5730"/>
    <w:rsid w:val="00FF5800"/>
    <w:rsid w:val="00FF5D2D"/>
    <w:rsid w:val="00FF6AD1"/>
    <w:rsid w:val="00FF787E"/>
    <w:rsid w:val="01079E99"/>
    <w:rsid w:val="02271CBA"/>
    <w:rsid w:val="028F1BEA"/>
    <w:rsid w:val="02EC8D16"/>
    <w:rsid w:val="0350A502"/>
    <w:rsid w:val="03532982"/>
    <w:rsid w:val="03707674"/>
    <w:rsid w:val="03E5F6CF"/>
    <w:rsid w:val="03FB6C36"/>
    <w:rsid w:val="047D569D"/>
    <w:rsid w:val="04C294F6"/>
    <w:rsid w:val="04DD93E8"/>
    <w:rsid w:val="05E5AAFC"/>
    <w:rsid w:val="06398B92"/>
    <w:rsid w:val="06470C16"/>
    <w:rsid w:val="064CE780"/>
    <w:rsid w:val="067DF5DB"/>
    <w:rsid w:val="06B60C8B"/>
    <w:rsid w:val="08043343"/>
    <w:rsid w:val="09184B48"/>
    <w:rsid w:val="0939B541"/>
    <w:rsid w:val="0944990F"/>
    <w:rsid w:val="09985D43"/>
    <w:rsid w:val="0998888E"/>
    <w:rsid w:val="0A16E96F"/>
    <w:rsid w:val="0A8CA9FB"/>
    <w:rsid w:val="0ACFBC53"/>
    <w:rsid w:val="0B2BF788"/>
    <w:rsid w:val="0C158504"/>
    <w:rsid w:val="0C5BF85F"/>
    <w:rsid w:val="0C8F0284"/>
    <w:rsid w:val="0CEFA20E"/>
    <w:rsid w:val="0D1CF6B0"/>
    <w:rsid w:val="0D90B7A1"/>
    <w:rsid w:val="0DCF5EB4"/>
    <w:rsid w:val="0E89B02E"/>
    <w:rsid w:val="0EB2C5EB"/>
    <w:rsid w:val="0EB397B9"/>
    <w:rsid w:val="0F606D51"/>
    <w:rsid w:val="0F8090E2"/>
    <w:rsid w:val="0F8B7560"/>
    <w:rsid w:val="0F94614A"/>
    <w:rsid w:val="0F9E3449"/>
    <w:rsid w:val="0FE3E999"/>
    <w:rsid w:val="1018F740"/>
    <w:rsid w:val="109409F9"/>
    <w:rsid w:val="115182A5"/>
    <w:rsid w:val="118E42F4"/>
    <w:rsid w:val="11D89FB5"/>
    <w:rsid w:val="11E5D336"/>
    <w:rsid w:val="12F8E700"/>
    <w:rsid w:val="14065E0F"/>
    <w:rsid w:val="14B6E890"/>
    <w:rsid w:val="14BF3B6F"/>
    <w:rsid w:val="14C52A25"/>
    <w:rsid w:val="1515EC31"/>
    <w:rsid w:val="153362EC"/>
    <w:rsid w:val="154207D2"/>
    <w:rsid w:val="15672426"/>
    <w:rsid w:val="15892A2A"/>
    <w:rsid w:val="15ABFC14"/>
    <w:rsid w:val="1695B484"/>
    <w:rsid w:val="16D482FA"/>
    <w:rsid w:val="170771D3"/>
    <w:rsid w:val="17989F7B"/>
    <w:rsid w:val="17BAF273"/>
    <w:rsid w:val="17E1B92C"/>
    <w:rsid w:val="18703E6A"/>
    <w:rsid w:val="188CE669"/>
    <w:rsid w:val="18B7E158"/>
    <w:rsid w:val="18DCD10C"/>
    <w:rsid w:val="195AB9F4"/>
    <w:rsid w:val="19636B82"/>
    <w:rsid w:val="19933643"/>
    <w:rsid w:val="19DD1A37"/>
    <w:rsid w:val="1AB4EB61"/>
    <w:rsid w:val="1ACCF33D"/>
    <w:rsid w:val="1B5B8DCD"/>
    <w:rsid w:val="1BC57299"/>
    <w:rsid w:val="1C4DFAF4"/>
    <w:rsid w:val="1C7E35C0"/>
    <w:rsid w:val="1D02CB81"/>
    <w:rsid w:val="1D2273E3"/>
    <w:rsid w:val="1D297AAA"/>
    <w:rsid w:val="1DE8D336"/>
    <w:rsid w:val="1EDD7E98"/>
    <w:rsid w:val="1FA34447"/>
    <w:rsid w:val="1FF96E14"/>
    <w:rsid w:val="202F4854"/>
    <w:rsid w:val="206D6498"/>
    <w:rsid w:val="20C20BB9"/>
    <w:rsid w:val="20E8BE6A"/>
    <w:rsid w:val="211CB270"/>
    <w:rsid w:val="213F8081"/>
    <w:rsid w:val="22898377"/>
    <w:rsid w:val="22A5D58D"/>
    <w:rsid w:val="22CD490D"/>
    <w:rsid w:val="22FD882E"/>
    <w:rsid w:val="233FFA8C"/>
    <w:rsid w:val="23762ADF"/>
    <w:rsid w:val="23879723"/>
    <w:rsid w:val="238C4EE7"/>
    <w:rsid w:val="2402DA9A"/>
    <w:rsid w:val="24039252"/>
    <w:rsid w:val="2409E7F0"/>
    <w:rsid w:val="241DC9AB"/>
    <w:rsid w:val="2420B289"/>
    <w:rsid w:val="2515A844"/>
    <w:rsid w:val="252349F9"/>
    <w:rsid w:val="265A1C27"/>
    <w:rsid w:val="267939B2"/>
    <w:rsid w:val="267ED775"/>
    <w:rsid w:val="26C82CE7"/>
    <w:rsid w:val="26D4AA84"/>
    <w:rsid w:val="27976F98"/>
    <w:rsid w:val="27A9736D"/>
    <w:rsid w:val="27C9C1D1"/>
    <w:rsid w:val="2848BB8B"/>
    <w:rsid w:val="2863D653"/>
    <w:rsid w:val="28FD76FD"/>
    <w:rsid w:val="2934C147"/>
    <w:rsid w:val="296D01F4"/>
    <w:rsid w:val="29891A5B"/>
    <w:rsid w:val="2A5541E3"/>
    <w:rsid w:val="2A5A516B"/>
    <w:rsid w:val="2A947CCA"/>
    <w:rsid w:val="2B1CEAAF"/>
    <w:rsid w:val="2B4A5309"/>
    <w:rsid w:val="2D7F8969"/>
    <w:rsid w:val="2E67AA1A"/>
    <w:rsid w:val="2E7D77C1"/>
    <w:rsid w:val="2E9C8BBA"/>
    <w:rsid w:val="2F4FB506"/>
    <w:rsid w:val="2FA3DB50"/>
    <w:rsid w:val="2FF87AB5"/>
    <w:rsid w:val="30032119"/>
    <w:rsid w:val="302680AA"/>
    <w:rsid w:val="305AB034"/>
    <w:rsid w:val="306C74A6"/>
    <w:rsid w:val="308E8898"/>
    <w:rsid w:val="30C00201"/>
    <w:rsid w:val="30D756E5"/>
    <w:rsid w:val="31116860"/>
    <w:rsid w:val="31246865"/>
    <w:rsid w:val="31339A3C"/>
    <w:rsid w:val="3155B59E"/>
    <w:rsid w:val="318B6498"/>
    <w:rsid w:val="31B267C1"/>
    <w:rsid w:val="323E4CF7"/>
    <w:rsid w:val="326964DE"/>
    <w:rsid w:val="3283310A"/>
    <w:rsid w:val="32AD0F02"/>
    <w:rsid w:val="331A3B97"/>
    <w:rsid w:val="33E618FA"/>
    <w:rsid w:val="33EF021F"/>
    <w:rsid w:val="345ACD7D"/>
    <w:rsid w:val="35968696"/>
    <w:rsid w:val="35B2CEEF"/>
    <w:rsid w:val="35D4343C"/>
    <w:rsid w:val="35F02959"/>
    <w:rsid w:val="36113A44"/>
    <w:rsid w:val="362EF479"/>
    <w:rsid w:val="36E729EC"/>
    <w:rsid w:val="373D9CC2"/>
    <w:rsid w:val="37435E71"/>
    <w:rsid w:val="37490D4C"/>
    <w:rsid w:val="375B7060"/>
    <w:rsid w:val="379E1E21"/>
    <w:rsid w:val="37CEF537"/>
    <w:rsid w:val="37E6C4AB"/>
    <w:rsid w:val="37ED8868"/>
    <w:rsid w:val="37F0B21B"/>
    <w:rsid w:val="385EA9CC"/>
    <w:rsid w:val="387B50FD"/>
    <w:rsid w:val="38C89BF9"/>
    <w:rsid w:val="38D231AF"/>
    <w:rsid w:val="38FC83A4"/>
    <w:rsid w:val="3927534B"/>
    <w:rsid w:val="398F6B33"/>
    <w:rsid w:val="39A89926"/>
    <w:rsid w:val="3A36A8DE"/>
    <w:rsid w:val="3A6F2CB3"/>
    <w:rsid w:val="3B2E4461"/>
    <w:rsid w:val="3B71E027"/>
    <w:rsid w:val="3BF3B650"/>
    <w:rsid w:val="3C00B2EF"/>
    <w:rsid w:val="3C192DC5"/>
    <w:rsid w:val="3C77FB92"/>
    <w:rsid w:val="3D1BBA26"/>
    <w:rsid w:val="3D6B89FA"/>
    <w:rsid w:val="3D80AA57"/>
    <w:rsid w:val="3E0166E1"/>
    <w:rsid w:val="3E94C566"/>
    <w:rsid w:val="3FDD225C"/>
    <w:rsid w:val="404F94BC"/>
    <w:rsid w:val="40F05BBD"/>
    <w:rsid w:val="4118C205"/>
    <w:rsid w:val="4122E2A7"/>
    <w:rsid w:val="41818D62"/>
    <w:rsid w:val="41863465"/>
    <w:rsid w:val="41AD905B"/>
    <w:rsid w:val="422604F9"/>
    <w:rsid w:val="4231FC75"/>
    <w:rsid w:val="42575EF0"/>
    <w:rsid w:val="425BEC36"/>
    <w:rsid w:val="431EA4CF"/>
    <w:rsid w:val="43837514"/>
    <w:rsid w:val="43A45FFE"/>
    <w:rsid w:val="44940CEB"/>
    <w:rsid w:val="44951C18"/>
    <w:rsid w:val="4505EE02"/>
    <w:rsid w:val="450F81D6"/>
    <w:rsid w:val="457E72B1"/>
    <w:rsid w:val="4619398A"/>
    <w:rsid w:val="471BBBC4"/>
    <w:rsid w:val="475CFB6B"/>
    <w:rsid w:val="475D33DB"/>
    <w:rsid w:val="4775F38B"/>
    <w:rsid w:val="47979DBB"/>
    <w:rsid w:val="47F1990E"/>
    <w:rsid w:val="47F21A44"/>
    <w:rsid w:val="47FA92DE"/>
    <w:rsid w:val="48015EA2"/>
    <w:rsid w:val="486AD0B7"/>
    <w:rsid w:val="48870B42"/>
    <w:rsid w:val="48B47904"/>
    <w:rsid w:val="4923E69A"/>
    <w:rsid w:val="49BC756E"/>
    <w:rsid w:val="4A33FA89"/>
    <w:rsid w:val="4A697C07"/>
    <w:rsid w:val="4B21D9E4"/>
    <w:rsid w:val="4B46EDB9"/>
    <w:rsid w:val="4B50D343"/>
    <w:rsid w:val="4BDD420A"/>
    <w:rsid w:val="4C091A56"/>
    <w:rsid w:val="4C304F92"/>
    <w:rsid w:val="4CBDEE74"/>
    <w:rsid w:val="4D188BF0"/>
    <w:rsid w:val="4D4A4217"/>
    <w:rsid w:val="4E17C5FE"/>
    <w:rsid w:val="4E1C9ABD"/>
    <w:rsid w:val="4E57CEF2"/>
    <w:rsid w:val="4E7D2B0D"/>
    <w:rsid w:val="4E894DE8"/>
    <w:rsid w:val="4EA5BF5B"/>
    <w:rsid w:val="4F1898E8"/>
    <w:rsid w:val="4F40C4E1"/>
    <w:rsid w:val="4F722ACE"/>
    <w:rsid w:val="4FD1E528"/>
    <w:rsid w:val="50080E74"/>
    <w:rsid w:val="5010DF2A"/>
    <w:rsid w:val="5037C6E7"/>
    <w:rsid w:val="50E28EB0"/>
    <w:rsid w:val="511A72DD"/>
    <w:rsid w:val="51434FBC"/>
    <w:rsid w:val="51B51DD3"/>
    <w:rsid w:val="51DD3665"/>
    <w:rsid w:val="522036BC"/>
    <w:rsid w:val="52209D98"/>
    <w:rsid w:val="5247C34B"/>
    <w:rsid w:val="52A0B626"/>
    <w:rsid w:val="531F12D6"/>
    <w:rsid w:val="5389C929"/>
    <w:rsid w:val="53D6F0C5"/>
    <w:rsid w:val="53D7D24B"/>
    <w:rsid w:val="53F1A860"/>
    <w:rsid w:val="540A845B"/>
    <w:rsid w:val="542E8014"/>
    <w:rsid w:val="5463AFE8"/>
    <w:rsid w:val="546A86C3"/>
    <w:rsid w:val="54A495CB"/>
    <w:rsid w:val="5540C21E"/>
    <w:rsid w:val="555690BA"/>
    <w:rsid w:val="5729FDC2"/>
    <w:rsid w:val="5735E9E9"/>
    <w:rsid w:val="576382BF"/>
    <w:rsid w:val="57B7AE68"/>
    <w:rsid w:val="57DEF4B4"/>
    <w:rsid w:val="57E36CB1"/>
    <w:rsid w:val="58206C53"/>
    <w:rsid w:val="58AC1D7E"/>
    <w:rsid w:val="58E8D18D"/>
    <w:rsid w:val="593A1ACB"/>
    <w:rsid w:val="595F7847"/>
    <w:rsid w:val="59D23626"/>
    <w:rsid w:val="59F4367C"/>
    <w:rsid w:val="5A00C852"/>
    <w:rsid w:val="5A912167"/>
    <w:rsid w:val="5B15CC91"/>
    <w:rsid w:val="5B30A38A"/>
    <w:rsid w:val="5B4983BB"/>
    <w:rsid w:val="5C2D26FE"/>
    <w:rsid w:val="5C33052C"/>
    <w:rsid w:val="5CD180E4"/>
    <w:rsid w:val="5CF546BA"/>
    <w:rsid w:val="5D921E8C"/>
    <w:rsid w:val="5DDC8D0F"/>
    <w:rsid w:val="5E84A608"/>
    <w:rsid w:val="5E87CFC4"/>
    <w:rsid w:val="5ED22807"/>
    <w:rsid w:val="5ED292DB"/>
    <w:rsid w:val="5F18555A"/>
    <w:rsid w:val="5F4881D4"/>
    <w:rsid w:val="5F6DE06A"/>
    <w:rsid w:val="5F8984AD"/>
    <w:rsid w:val="5FDD147B"/>
    <w:rsid w:val="5FFFDA25"/>
    <w:rsid w:val="600CFDEF"/>
    <w:rsid w:val="60156FE1"/>
    <w:rsid w:val="615CD6CB"/>
    <w:rsid w:val="621614D0"/>
    <w:rsid w:val="6281A391"/>
    <w:rsid w:val="62BE2D03"/>
    <w:rsid w:val="62D70D69"/>
    <w:rsid w:val="62FD30F1"/>
    <w:rsid w:val="63249F2C"/>
    <w:rsid w:val="636D36D1"/>
    <w:rsid w:val="63F61AF6"/>
    <w:rsid w:val="64B43209"/>
    <w:rsid w:val="64C1C10A"/>
    <w:rsid w:val="64E21997"/>
    <w:rsid w:val="64E48FC8"/>
    <w:rsid w:val="653CF57A"/>
    <w:rsid w:val="658577A1"/>
    <w:rsid w:val="65880A55"/>
    <w:rsid w:val="65ED09DC"/>
    <w:rsid w:val="662409DA"/>
    <w:rsid w:val="66A64B6C"/>
    <w:rsid w:val="66AC5AB4"/>
    <w:rsid w:val="67233DBA"/>
    <w:rsid w:val="67954BA4"/>
    <w:rsid w:val="67C745CA"/>
    <w:rsid w:val="68292140"/>
    <w:rsid w:val="68798C7B"/>
    <w:rsid w:val="688B4A1C"/>
    <w:rsid w:val="68CA45D5"/>
    <w:rsid w:val="68CF0A2C"/>
    <w:rsid w:val="69171611"/>
    <w:rsid w:val="69DC417F"/>
    <w:rsid w:val="6A47A4CA"/>
    <w:rsid w:val="6A8AF449"/>
    <w:rsid w:val="6AD94194"/>
    <w:rsid w:val="6B11D4F3"/>
    <w:rsid w:val="6B5A9712"/>
    <w:rsid w:val="6B6DB603"/>
    <w:rsid w:val="6B8B1591"/>
    <w:rsid w:val="6C5218A5"/>
    <w:rsid w:val="6CA5B2CB"/>
    <w:rsid w:val="6D12092A"/>
    <w:rsid w:val="6E1FE7B1"/>
    <w:rsid w:val="6E207301"/>
    <w:rsid w:val="6E63A423"/>
    <w:rsid w:val="6EAFD3F7"/>
    <w:rsid w:val="6EE9F583"/>
    <w:rsid w:val="6F4FFFAD"/>
    <w:rsid w:val="6F8125FC"/>
    <w:rsid w:val="6FBC39E7"/>
    <w:rsid w:val="6FCF9B2C"/>
    <w:rsid w:val="7020C9AA"/>
    <w:rsid w:val="7020E748"/>
    <w:rsid w:val="70C78426"/>
    <w:rsid w:val="70D60F72"/>
    <w:rsid w:val="7107517B"/>
    <w:rsid w:val="71A13A5E"/>
    <w:rsid w:val="71B6A6B3"/>
    <w:rsid w:val="71D5C3F2"/>
    <w:rsid w:val="724564D6"/>
    <w:rsid w:val="729C59F7"/>
    <w:rsid w:val="72B3E488"/>
    <w:rsid w:val="72FBE5CB"/>
    <w:rsid w:val="73173C0C"/>
    <w:rsid w:val="73347337"/>
    <w:rsid w:val="738D5A95"/>
    <w:rsid w:val="73B1D04C"/>
    <w:rsid w:val="748F119D"/>
    <w:rsid w:val="74A764B4"/>
    <w:rsid w:val="74B717C0"/>
    <w:rsid w:val="74C4F460"/>
    <w:rsid w:val="74CD88C1"/>
    <w:rsid w:val="75046FD4"/>
    <w:rsid w:val="7531F77A"/>
    <w:rsid w:val="7537B4C8"/>
    <w:rsid w:val="75458D0D"/>
    <w:rsid w:val="7652D7FC"/>
    <w:rsid w:val="767EFA22"/>
    <w:rsid w:val="76DDC2F9"/>
    <w:rsid w:val="772C34AC"/>
    <w:rsid w:val="773057E9"/>
    <w:rsid w:val="782FB6D6"/>
    <w:rsid w:val="78532DC9"/>
    <w:rsid w:val="7869462B"/>
    <w:rsid w:val="79006467"/>
    <w:rsid w:val="79881D46"/>
    <w:rsid w:val="7988EC0E"/>
    <w:rsid w:val="79905464"/>
    <w:rsid w:val="7A49E33B"/>
    <w:rsid w:val="7AE936EB"/>
    <w:rsid w:val="7B1E8676"/>
    <w:rsid w:val="7B70BBFD"/>
    <w:rsid w:val="7C7B6A32"/>
    <w:rsid w:val="7C8BAF9C"/>
    <w:rsid w:val="7CBBC7BC"/>
    <w:rsid w:val="7CF25178"/>
    <w:rsid w:val="7CFEB7FA"/>
    <w:rsid w:val="7D448B8B"/>
    <w:rsid w:val="7D874811"/>
    <w:rsid w:val="7E53572E"/>
    <w:rsid w:val="7E71919A"/>
    <w:rsid w:val="7ED356F4"/>
    <w:rsid w:val="7F33F535"/>
    <w:rsid w:val="7FF93B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C7DAC"/>
  <w15:chartTrackingRefBased/>
  <w15:docId w15:val="{7727129E-50F8-4E1C-BB1F-7F686CDD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21"/>
    <w:pPr>
      <w:spacing w:after="0" w:line="240" w:lineRule="auto"/>
      <w:jc w:val="both"/>
    </w:pPr>
    <w:rPr>
      <w:rFonts w:ascii="Arial" w:eastAsia="Times New Roman" w:hAnsi="Arial" w:cs="Times New Roman"/>
      <w:color w:val="000000"/>
      <w:kern w:val="0"/>
      <w:sz w:val="24"/>
      <w:szCs w:val="20"/>
      <w14:ligatures w14:val="none"/>
    </w:rPr>
  </w:style>
  <w:style w:type="paragraph" w:styleId="Heading1">
    <w:name w:val="heading 1"/>
    <w:basedOn w:val="Normal"/>
    <w:next w:val="Normal"/>
    <w:link w:val="Heading1Char"/>
    <w:qFormat/>
    <w:rsid w:val="007E0B1B"/>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nhideWhenUsed/>
    <w:qFormat/>
    <w:rsid w:val="00BB3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E0B1B"/>
    <w:pPr>
      <w:keepNext/>
      <w:keepLines/>
      <w:spacing w:before="4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unhideWhenUsed/>
    <w:qFormat/>
    <w:rsid w:val="00BB31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BB31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BB31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BB31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BB31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BB31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1B"/>
    <w:rPr>
      <w:rFonts w:ascii="Arial" w:eastAsiaTheme="majorEastAsia" w:hAnsi="Arial" w:cstheme="majorBidi"/>
      <w:b/>
      <w:sz w:val="28"/>
      <w:szCs w:val="32"/>
    </w:rPr>
  </w:style>
  <w:style w:type="paragraph" w:customStyle="1" w:styleId="AaBbCc">
    <w:name w:val="AaBbCc"/>
    <w:basedOn w:val="Heading3"/>
    <w:link w:val="AaBbCcChar"/>
    <w:qFormat/>
    <w:rsid w:val="007E0B1B"/>
    <w:rPr>
      <w:rFonts w:ascii="Arial" w:hAnsi="Arial"/>
    </w:rPr>
  </w:style>
  <w:style w:type="character" w:customStyle="1" w:styleId="AaBbCcChar">
    <w:name w:val="AaBbCc Char"/>
    <w:basedOn w:val="Heading3Char"/>
    <w:link w:val="AaBbCc"/>
    <w:rsid w:val="007E0B1B"/>
    <w:rPr>
      <w:rFonts w:ascii="Arial" w:eastAsiaTheme="majorEastAsia" w:hAnsi="Arial" w:cstheme="majorBidi"/>
      <w:color w:val="0A2F40" w:themeColor="accent1" w:themeShade="7F"/>
      <w:sz w:val="24"/>
      <w:szCs w:val="24"/>
    </w:rPr>
  </w:style>
  <w:style w:type="character" w:customStyle="1" w:styleId="Heading3Char">
    <w:name w:val="Heading 3 Char"/>
    <w:basedOn w:val="DefaultParagraphFont"/>
    <w:link w:val="Heading3"/>
    <w:rsid w:val="007E0B1B"/>
    <w:rPr>
      <w:rFonts w:asciiTheme="majorHAnsi" w:eastAsiaTheme="majorEastAsia" w:hAnsiTheme="majorHAnsi" w:cstheme="majorBidi"/>
      <w:color w:val="0A2F40" w:themeColor="accent1" w:themeShade="7F"/>
      <w:sz w:val="24"/>
      <w:szCs w:val="24"/>
    </w:rPr>
  </w:style>
  <w:style w:type="paragraph" w:customStyle="1" w:styleId="Heading3a">
    <w:name w:val="Heading 3a"/>
    <w:basedOn w:val="Heading3"/>
    <w:link w:val="Heading3aChar"/>
    <w:qFormat/>
    <w:rsid w:val="007E0B1B"/>
    <w:rPr>
      <w:rFonts w:ascii="Arial" w:hAnsi="Arial"/>
    </w:rPr>
  </w:style>
  <w:style w:type="character" w:customStyle="1" w:styleId="Heading3aChar">
    <w:name w:val="Heading 3a Char"/>
    <w:basedOn w:val="Heading3Char"/>
    <w:link w:val="Heading3a"/>
    <w:rsid w:val="007E0B1B"/>
    <w:rPr>
      <w:rFonts w:ascii="Arial" w:eastAsiaTheme="majorEastAsia" w:hAnsi="Arial" w:cstheme="majorBidi"/>
      <w:color w:val="0A2F40" w:themeColor="accent1" w:themeShade="7F"/>
      <w:sz w:val="24"/>
      <w:szCs w:val="24"/>
    </w:rPr>
  </w:style>
  <w:style w:type="character" w:customStyle="1" w:styleId="Heading2Char">
    <w:name w:val="Heading 2 Char"/>
    <w:basedOn w:val="DefaultParagraphFont"/>
    <w:link w:val="Heading2"/>
    <w:rsid w:val="00BB312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rsid w:val="00BB3121"/>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BB3121"/>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BB3121"/>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BB3121"/>
    <w:rPr>
      <w:rFonts w:eastAsiaTheme="majorEastAsia" w:cstheme="majorBidi"/>
      <w:color w:val="595959" w:themeColor="text1" w:themeTint="A6"/>
    </w:rPr>
  </w:style>
  <w:style w:type="character" w:customStyle="1" w:styleId="Heading8Char">
    <w:name w:val="Heading 8 Char"/>
    <w:basedOn w:val="DefaultParagraphFont"/>
    <w:link w:val="Heading8"/>
    <w:semiHidden/>
    <w:rsid w:val="00BB3121"/>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BB3121"/>
    <w:rPr>
      <w:rFonts w:eastAsiaTheme="majorEastAsia" w:cstheme="majorBidi"/>
      <w:color w:val="272727" w:themeColor="text1" w:themeTint="D8"/>
    </w:rPr>
  </w:style>
  <w:style w:type="paragraph" w:styleId="Title">
    <w:name w:val="Title"/>
    <w:basedOn w:val="Normal"/>
    <w:next w:val="Normal"/>
    <w:link w:val="TitleChar"/>
    <w:uiPriority w:val="10"/>
    <w:qFormat/>
    <w:rsid w:val="00BB31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21"/>
    <w:pPr>
      <w:spacing w:before="160"/>
      <w:jc w:val="center"/>
    </w:pPr>
    <w:rPr>
      <w:i/>
      <w:iCs/>
      <w:color w:val="404040" w:themeColor="text1" w:themeTint="BF"/>
    </w:rPr>
  </w:style>
  <w:style w:type="character" w:customStyle="1" w:styleId="QuoteChar">
    <w:name w:val="Quote Char"/>
    <w:basedOn w:val="DefaultParagraphFont"/>
    <w:link w:val="Quote"/>
    <w:uiPriority w:val="29"/>
    <w:rsid w:val="00BB3121"/>
    <w:rPr>
      <w:rFonts w:ascii="Arial" w:hAnsi="Arial"/>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B3121"/>
    <w:pPr>
      <w:ind w:left="720"/>
      <w:contextualSpacing/>
    </w:pPr>
  </w:style>
  <w:style w:type="character" w:styleId="IntenseEmphasis">
    <w:name w:val="Intense Emphasis"/>
    <w:basedOn w:val="DefaultParagraphFont"/>
    <w:uiPriority w:val="21"/>
    <w:qFormat/>
    <w:rsid w:val="00BB3121"/>
    <w:rPr>
      <w:i/>
      <w:iCs/>
      <w:color w:val="0F4761" w:themeColor="accent1" w:themeShade="BF"/>
    </w:rPr>
  </w:style>
  <w:style w:type="paragraph" w:styleId="IntenseQuote">
    <w:name w:val="Intense Quote"/>
    <w:basedOn w:val="Normal"/>
    <w:next w:val="Normal"/>
    <w:link w:val="IntenseQuoteChar"/>
    <w:uiPriority w:val="30"/>
    <w:qFormat/>
    <w:rsid w:val="00BB3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121"/>
    <w:rPr>
      <w:rFonts w:ascii="Arial" w:hAnsi="Arial"/>
      <w:i/>
      <w:iCs/>
      <w:color w:val="0F4761" w:themeColor="accent1" w:themeShade="BF"/>
    </w:rPr>
  </w:style>
  <w:style w:type="character" w:styleId="IntenseReference">
    <w:name w:val="Intense Reference"/>
    <w:basedOn w:val="DefaultParagraphFont"/>
    <w:uiPriority w:val="32"/>
    <w:qFormat/>
    <w:rsid w:val="00BB3121"/>
    <w:rPr>
      <w:b/>
      <w:bCs/>
      <w:smallCaps/>
      <w:color w:val="0F4761" w:themeColor="accent1" w:themeShade="BF"/>
      <w:spacing w:val="5"/>
    </w:rPr>
  </w:style>
  <w:style w:type="paragraph" w:styleId="CommentText">
    <w:name w:val="annotation text"/>
    <w:basedOn w:val="Normal"/>
    <w:link w:val="CommentTextChar"/>
    <w:uiPriority w:val="99"/>
    <w:rsid w:val="00BB3121"/>
    <w:rPr>
      <w:sz w:val="20"/>
    </w:rPr>
  </w:style>
  <w:style w:type="character" w:customStyle="1" w:styleId="CommentTextChar">
    <w:name w:val="Comment Text Char"/>
    <w:basedOn w:val="DefaultParagraphFont"/>
    <w:link w:val="CommentText"/>
    <w:uiPriority w:val="99"/>
    <w:rsid w:val="00BB3121"/>
    <w:rPr>
      <w:rFonts w:ascii="Arial" w:eastAsia="Times New Roman" w:hAnsi="Arial" w:cs="Times New Roman"/>
      <w:color w:val="000000"/>
      <w:kern w:val="0"/>
      <w:sz w:val="20"/>
      <w:szCs w:val="20"/>
      <w14:ligatures w14:val="none"/>
    </w:rPr>
  </w:style>
  <w:style w:type="character" w:styleId="Hyperlink">
    <w:name w:val="Hyperlink"/>
    <w:uiPriority w:val="99"/>
    <w:rsid w:val="00BB3121"/>
    <w:rPr>
      <w:rFonts w:cs="Times New Roman"/>
      <w:color w:val="0000FF"/>
      <w:u w:val="single"/>
    </w:rPr>
  </w:style>
  <w:style w:type="paragraph" w:styleId="Footer">
    <w:name w:val="footer"/>
    <w:basedOn w:val="Normal"/>
    <w:link w:val="FooterChar"/>
    <w:rsid w:val="00BB3121"/>
    <w:pPr>
      <w:tabs>
        <w:tab w:val="center" w:pos="4153"/>
        <w:tab w:val="right" w:pos="8306"/>
      </w:tabs>
    </w:pPr>
  </w:style>
  <w:style w:type="character" w:customStyle="1" w:styleId="FooterChar">
    <w:name w:val="Footer Char"/>
    <w:basedOn w:val="DefaultParagraphFont"/>
    <w:link w:val="Footer"/>
    <w:rsid w:val="00BB3121"/>
    <w:rPr>
      <w:rFonts w:ascii="Arial" w:eastAsia="Times New Roman" w:hAnsi="Arial" w:cs="Times New Roman"/>
      <w:color w:val="000000"/>
      <w:kern w:val="0"/>
      <w:sz w:val="24"/>
      <w:szCs w:val="20"/>
      <w14:ligatures w14:val="none"/>
    </w:rPr>
  </w:style>
  <w:style w:type="character" w:styleId="PageNumber">
    <w:name w:val="page number"/>
    <w:basedOn w:val="DefaultParagraphFont"/>
    <w:rsid w:val="00BB3121"/>
  </w:style>
  <w:style w:type="paragraph" w:styleId="Header">
    <w:name w:val="header"/>
    <w:basedOn w:val="Normal"/>
    <w:link w:val="HeaderChar"/>
    <w:rsid w:val="00BB3121"/>
    <w:pPr>
      <w:tabs>
        <w:tab w:val="center" w:pos="4153"/>
        <w:tab w:val="right" w:pos="8306"/>
      </w:tabs>
    </w:pPr>
  </w:style>
  <w:style w:type="character" w:customStyle="1" w:styleId="HeaderChar">
    <w:name w:val="Header Char"/>
    <w:basedOn w:val="DefaultParagraphFont"/>
    <w:link w:val="Header"/>
    <w:rsid w:val="00BB3121"/>
    <w:rPr>
      <w:rFonts w:ascii="Arial" w:eastAsia="Times New Roman" w:hAnsi="Arial" w:cs="Times New Roman"/>
      <w:color w:val="000000"/>
      <w:kern w:val="0"/>
      <w:sz w:val="24"/>
      <w:szCs w:val="20"/>
      <w14:ligatures w14:val="none"/>
    </w:rPr>
  </w:style>
  <w:style w:type="paragraph" w:customStyle="1" w:styleId="Char1CharCharCharCharCharChar">
    <w:name w:val="Char1 Char Char Char Char Char Char"/>
    <w:basedOn w:val="Normal"/>
    <w:rsid w:val="00BB3121"/>
    <w:pPr>
      <w:spacing w:after="160" w:line="240" w:lineRule="exact"/>
      <w:jc w:val="left"/>
    </w:pPr>
    <w:rPr>
      <w:rFonts w:ascii="Verdana" w:hAnsi="Verdana" w:cs="Verdana"/>
      <w:color w:val="auto"/>
      <w:sz w:val="20"/>
      <w:lang w:val="en-US"/>
    </w:rPr>
  </w:style>
  <w:style w:type="character" w:styleId="FollowedHyperlink">
    <w:name w:val="FollowedHyperlink"/>
    <w:rsid w:val="00BB3121"/>
    <w:rPr>
      <w:color w:val="800080"/>
      <w:u w:val="single"/>
    </w:rPr>
  </w:style>
  <w:style w:type="table" w:styleId="TableGrid">
    <w:name w:val="Table Grid"/>
    <w:basedOn w:val="TableNormal"/>
    <w:uiPriority w:val="39"/>
    <w:rsid w:val="00BB3121"/>
    <w:pPr>
      <w:spacing w:after="0" w:line="240" w:lineRule="auto"/>
      <w:jc w:val="both"/>
    </w:pPr>
    <w:rPr>
      <w:rFonts w:ascii="Times New Roman" w:eastAsia="Times New Roman" w:hAnsi="Times New Roman" w:cs="Times New Roman"/>
      <w:kern w:val="0"/>
      <w:sz w:val="20"/>
      <w:szCs w:val="20"/>
      <w:lang w:eastAsia="en-GB"/>
      <w14:ligatures w14:val="none"/>
    </w:rPr>
    <w:tblPr/>
  </w:style>
  <w:style w:type="paragraph" w:styleId="BalloonText">
    <w:name w:val="Balloon Text"/>
    <w:basedOn w:val="Normal"/>
    <w:link w:val="BalloonTextChar"/>
    <w:semiHidden/>
    <w:rsid w:val="00BB3121"/>
    <w:rPr>
      <w:rFonts w:ascii="Tahoma" w:hAnsi="Tahoma" w:cs="Tahoma"/>
      <w:sz w:val="16"/>
      <w:szCs w:val="16"/>
    </w:rPr>
  </w:style>
  <w:style w:type="character" w:customStyle="1" w:styleId="BalloonTextChar">
    <w:name w:val="Balloon Text Char"/>
    <w:basedOn w:val="DefaultParagraphFont"/>
    <w:link w:val="BalloonText"/>
    <w:semiHidden/>
    <w:rsid w:val="00BB3121"/>
    <w:rPr>
      <w:rFonts w:ascii="Tahoma" w:eastAsia="Times New Roman" w:hAnsi="Tahoma" w:cs="Tahoma"/>
      <w:color w:val="000000"/>
      <w:kern w:val="0"/>
      <w:sz w:val="16"/>
      <w:szCs w:val="16"/>
      <w14:ligatures w14:val="none"/>
    </w:rPr>
  </w:style>
  <w:style w:type="character" w:styleId="CommentReference">
    <w:name w:val="annotation reference"/>
    <w:rsid w:val="00BB3121"/>
    <w:rPr>
      <w:sz w:val="16"/>
      <w:szCs w:val="16"/>
    </w:rPr>
  </w:style>
  <w:style w:type="paragraph" w:styleId="CommentSubject">
    <w:name w:val="annotation subject"/>
    <w:basedOn w:val="CommentText"/>
    <w:next w:val="CommentText"/>
    <w:link w:val="CommentSubjectChar"/>
    <w:semiHidden/>
    <w:rsid w:val="00BB3121"/>
    <w:rPr>
      <w:b/>
      <w:bCs/>
    </w:rPr>
  </w:style>
  <w:style w:type="character" w:customStyle="1" w:styleId="CommentSubjectChar">
    <w:name w:val="Comment Subject Char"/>
    <w:basedOn w:val="CommentTextChar"/>
    <w:link w:val="CommentSubject"/>
    <w:semiHidden/>
    <w:rsid w:val="00BB3121"/>
    <w:rPr>
      <w:rFonts w:ascii="Arial" w:eastAsia="Times New Roman" w:hAnsi="Arial" w:cs="Times New Roman"/>
      <w:b/>
      <w:bCs/>
      <w:color w:val="000000"/>
      <w:kern w:val="0"/>
      <w:sz w:val="20"/>
      <w:szCs w:val="20"/>
      <w14:ligatures w14:val="none"/>
    </w:rPr>
  </w:style>
  <w:style w:type="character" w:customStyle="1" w:styleId="CharChar2">
    <w:name w:val="Char Char2"/>
    <w:semiHidden/>
    <w:locked/>
    <w:rsid w:val="00BB3121"/>
    <w:rPr>
      <w:rFonts w:ascii="Arial" w:hAnsi="Arial" w:cs="Arial"/>
      <w:color w:val="000000"/>
      <w:lang w:val="en-GB" w:eastAsia="en-US" w:bidi="ar-SA"/>
    </w:rPr>
  </w:style>
  <w:style w:type="paragraph" w:styleId="Revision">
    <w:name w:val="Revision"/>
    <w:hidden/>
    <w:uiPriority w:val="99"/>
    <w:semiHidden/>
    <w:rsid w:val="00BB3121"/>
    <w:pPr>
      <w:spacing w:after="0" w:line="240" w:lineRule="auto"/>
    </w:pPr>
    <w:rPr>
      <w:rFonts w:ascii="Arial" w:eastAsia="Times New Roman" w:hAnsi="Arial" w:cs="Times New Roman"/>
      <w:color w:val="000000"/>
      <w:kern w:val="0"/>
      <w:sz w:val="24"/>
      <w:szCs w:val="20"/>
      <w14:ligatures w14:val="none"/>
    </w:rPr>
  </w:style>
  <w:style w:type="table" w:customStyle="1" w:styleId="TableGrid1">
    <w:name w:val="Table Grid1"/>
    <w:basedOn w:val="TableNormal"/>
    <w:next w:val="TableGrid"/>
    <w:uiPriority w:val="59"/>
    <w:rsid w:val="00BB3121"/>
    <w:pPr>
      <w:spacing w:after="0" w:line="240" w:lineRule="auto"/>
    </w:pPr>
    <w:rPr>
      <w:rFonts w:ascii="Calibri" w:eastAsia="Calibri" w:hAnsi="Calibri" w:cs="Times New Roman"/>
      <w:kern w:val="0"/>
      <w:sz w:val="20"/>
      <w:szCs w:val="20"/>
      <w:lang w:eastAsia="en-GB"/>
      <w14:ligatures w14:val="none"/>
    </w:rPr>
    <w:tblPr/>
  </w:style>
  <w:style w:type="paragraph" w:styleId="FootnoteText">
    <w:name w:val="footnote text"/>
    <w:basedOn w:val="Normal"/>
    <w:link w:val="FootnoteTextChar"/>
    <w:uiPriority w:val="99"/>
    <w:rsid w:val="00BB3121"/>
    <w:rPr>
      <w:sz w:val="20"/>
    </w:rPr>
  </w:style>
  <w:style w:type="character" w:customStyle="1" w:styleId="FootnoteTextChar">
    <w:name w:val="Footnote Text Char"/>
    <w:basedOn w:val="DefaultParagraphFont"/>
    <w:link w:val="FootnoteText"/>
    <w:uiPriority w:val="99"/>
    <w:rsid w:val="00BB3121"/>
    <w:rPr>
      <w:rFonts w:ascii="Arial" w:eastAsia="Times New Roman" w:hAnsi="Arial" w:cs="Times New Roman"/>
      <w:color w:val="000000"/>
      <w:kern w:val="0"/>
      <w:sz w:val="20"/>
      <w:szCs w:val="20"/>
      <w14:ligatures w14:val="none"/>
    </w:rPr>
  </w:style>
  <w:style w:type="character" w:styleId="FootnoteReference">
    <w:name w:val="footnote reference"/>
    <w:uiPriority w:val="99"/>
    <w:unhideWhenUsed/>
    <w:rsid w:val="00BB3121"/>
    <w:rPr>
      <w:vertAlign w:val="superscript"/>
    </w:rPr>
  </w:style>
  <w:style w:type="paragraph" w:styleId="NoSpacing">
    <w:name w:val="No Spacing"/>
    <w:uiPriority w:val="1"/>
    <w:qFormat/>
    <w:rsid w:val="00BB3121"/>
    <w:pPr>
      <w:spacing w:after="0" w:line="240" w:lineRule="auto"/>
    </w:pPr>
    <w:rPr>
      <w:rFonts w:ascii="Calibri" w:eastAsia="Calibri" w:hAnsi="Calibri" w:cs="Times New Roman"/>
      <w:kern w:val="0"/>
      <w14:ligatures w14:val="none"/>
    </w:rPr>
  </w:style>
  <w:style w:type="paragraph" w:customStyle="1" w:styleId="Default">
    <w:name w:val="Default"/>
    <w:rsid w:val="00BB3121"/>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table" w:customStyle="1" w:styleId="TableGrid2">
    <w:name w:val="Table Grid2"/>
    <w:basedOn w:val="TableNormal"/>
    <w:next w:val="TableGrid"/>
    <w:uiPriority w:val="59"/>
    <w:rsid w:val="00BB3121"/>
    <w:pPr>
      <w:spacing w:after="0" w:line="240" w:lineRule="auto"/>
    </w:pPr>
    <w:rPr>
      <w:rFonts w:ascii="Calibri" w:eastAsia="Calibri" w:hAnsi="Calibri" w:cs="Times New Roman"/>
      <w:kern w:val="0"/>
      <w:sz w:val="20"/>
      <w:szCs w:val="20"/>
      <w:lang w:eastAsia="en-GB"/>
      <w14:ligatures w14:val="none"/>
    </w:rPr>
    <w:tblPr/>
  </w:style>
  <w:style w:type="character" w:styleId="UnresolvedMention">
    <w:name w:val="Unresolved Mention"/>
    <w:basedOn w:val="DefaultParagraphFont"/>
    <w:uiPriority w:val="99"/>
    <w:semiHidden/>
    <w:unhideWhenUsed/>
    <w:rsid w:val="00BB3121"/>
    <w:rPr>
      <w:color w:val="605E5C"/>
      <w:shd w:val="clear" w:color="auto" w:fill="E1DFDD"/>
    </w:rPr>
  </w:style>
  <w:style w:type="character" w:styleId="SubtleEmphasis">
    <w:name w:val="Subtle Emphasis"/>
    <w:basedOn w:val="DefaultParagraphFont"/>
    <w:uiPriority w:val="19"/>
    <w:qFormat/>
    <w:rsid w:val="00BB3121"/>
    <w:rPr>
      <w:i/>
      <w:iCs/>
      <w:color w:val="404040" w:themeColor="text1" w:themeTint="BF"/>
    </w:rPr>
  </w:style>
  <w:style w:type="table" w:customStyle="1" w:styleId="LightShading-Accent51">
    <w:name w:val="Light Shading - Accent 51"/>
    <w:basedOn w:val="TableNormal"/>
    <w:next w:val="LightShading-Accent5"/>
    <w:uiPriority w:val="60"/>
    <w:rsid w:val="00BB3121"/>
    <w:pPr>
      <w:spacing w:after="0" w:line="240" w:lineRule="auto"/>
    </w:pPr>
    <w:rPr>
      <w:rFonts w:ascii="Calibri" w:eastAsia="Calibri" w:hAnsi="Calibri" w:cs="Times New Roman"/>
      <w:color w:val="77206D" w:themeColor="accent5" w:themeShade="BF"/>
      <w:kern w:val="0"/>
      <w:sz w:val="20"/>
      <w:szCs w:val="20"/>
      <w:lang w:eastAsia="en-GB"/>
      <w14:ligatures w14:val="none"/>
    </w:rPr>
    <w:tblPr>
      <w:tblStyleRowBandSize w:val="1"/>
      <w:tblStyleColBandSize w:val="1"/>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5">
    <w:name w:val="Light Shading Accent 5"/>
    <w:basedOn w:val="TableNormal"/>
    <w:uiPriority w:val="60"/>
    <w:semiHidden/>
    <w:unhideWhenUsed/>
    <w:rsid w:val="00BB3121"/>
    <w:pPr>
      <w:spacing w:after="0" w:line="240" w:lineRule="auto"/>
    </w:pPr>
    <w:rPr>
      <w:rFonts w:ascii="Times New Roman" w:eastAsia="Times New Roman" w:hAnsi="Times New Roman" w:cs="Times New Roman"/>
      <w:color w:val="77206D" w:themeColor="accent5" w:themeShade="BF"/>
      <w:kern w:val="0"/>
      <w:sz w:val="20"/>
      <w:szCs w:val="20"/>
      <w:lang w:eastAsia="en-GB"/>
      <w14:ligatures w14:val="none"/>
    </w:rPr>
    <w:tblPr>
      <w:tblStyleRowBandSize w:val="1"/>
      <w:tblStyleColBandSize w:val="1"/>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customStyle="1" w:styleId="TableGrid4">
    <w:name w:val="Table Grid4"/>
    <w:basedOn w:val="TableNormal"/>
    <w:next w:val="TableGrid"/>
    <w:uiPriority w:val="59"/>
    <w:rsid w:val="00BB3121"/>
    <w:pPr>
      <w:spacing w:after="0" w:line="240" w:lineRule="auto"/>
    </w:pPr>
    <w:rPr>
      <w:rFonts w:ascii="Calibri" w:eastAsia="Calibri" w:hAnsi="Calibri" w:cs="Times New Roman"/>
      <w:kern w:val="0"/>
      <w:sz w:val="20"/>
      <w:szCs w:val="20"/>
      <w:lang w:eastAsia="en-GB"/>
      <w14:ligatures w14:val="none"/>
    </w:rPr>
    <w:tblPr/>
  </w:style>
  <w:style w:type="paragraph" w:customStyle="1" w:styleId="paragraph">
    <w:name w:val="paragraph"/>
    <w:basedOn w:val="Normal"/>
    <w:rsid w:val="00BB3121"/>
    <w:pPr>
      <w:spacing w:before="100" w:beforeAutospacing="1" w:after="100" w:afterAutospacing="1"/>
      <w:jc w:val="left"/>
    </w:pPr>
    <w:rPr>
      <w:rFonts w:ascii="Times New Roman" w:hAnsi="Times New Roman"/>
      <w:color w:val="auto"/>
      <w:szCs w:val="24"/>
      <w:lang w:eastAsia="en-GB"/>
    </w:rPr>
  </w:style>
  <w:style w:type="character" w:customStyle="1" w:styleId="normaltextrun">
    <w:name w:val="normaltextrun"/>
    <w:basedOn w:val="DefaultParagraphFont"/>
    <w:rsid w:val="00BB3121"/>
  </w:style>
  <w:style w:type="character" w:customStyle="1" w:styleId="eop">
    <w:name w:val="eop"/>
    <w:basedOn w:val="DefaultParagraphFont"/>
    <w:rsid w:val="00BB3121"/>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BB3121"/>
    <w:rPr>
      <w:rFonts w:ascii="Arial" w:hAnsi="Arial"/>
    </w:rPr>
  </w:style>
  <w:style w:type="character" w:styleId="Mention">
    <w:name w:val="Mention"/>
    <w:basedOn w:val="DefaultParagraphFont"/>
    <w:uiPriority w:val="99"/>
    <w:unhideWhenUsed/>
    <w:rsid w:val="003A314F"/>
    <w:rPr>
      <w:color w:val="2B579A"/>
      <w:shd w:val="clear" w:color="auto" w:fill="E1DFDD"/>
    </w:rPr>
  </w:style>
  <w:style w:type="paragraph" w:styleId="TOCHeading">
    <w:name w:val="TOC Heading"/>
    <w:basedOn w:val="Heading1"/>
    <w:next w:val="Normal"/>
    <w:uiPriority w:val="39"/>
    <w:unhideWhenUsed/>
    <w:qFormat/>
    <w:rsid w:val="00012582"/>
    <w:pPr>
      <w:spacing w:line="259" w:lineRule="auto"/>
      <w:jc w:val="left"/>
      <w:outlineLvl w:val="9"/>
    </w:pPr>
    <w:rPr>
      <w:rFonts w:asciiTheme="majorHAnsi" w:hAnsiTheme="majorHAnsi"/>
      <w:b w:val="0"/>
      <w:color w:val="0F4761" w:themeColor="accent1" w:themeShade="BF"/>
      <w:sz w:val="32"/>
      <w:lang w:val="en-US"/>
    </w:rPr>
  </w:style>
  <w:style w:type="paragraph" w:styleId="TOC1">
    <w:name w:val="toc 1"/>
    <w:basedOn w:val="Normal"/>
    <w:next w:val="Normal"/>
    <w:autoRedefine/>
    <w:uiPriority w:val="39"/>
    <w:unhideWhenUsed/>
    <w:rsid w:val="00012582"/>
    <w:pPr>
      <w:spacing w:after="100"/>
    </w:pPr>
  </w:style>
  <w:style w:type="paragraph" w:styleId="TOC3">
    <w:name w:val="toc 3"/>
    <w:basedOn w:val="Normal"/>
    <w:next w:val="Normal"/>
    <w:autoRedefine/>
    <w:uiPriority w:val="39"/>
    <w:unhideWhenUsed/>
    <w:rsid w:val="00012582"/>
    <w:pPr>
      <w:spacing w:after="100"/>
      <w:ind w:left="480"/>
    </w:pPr>
  </w:style>
  <w:style w:type="paragraph" w:styleId="TOC2">
    <w:name w:val="toc 2"/>
    <w:basedOn w:val="Normal"/>
    <w:next w:val="Normal"/>
    <w:autoRedefine/>
    <w:uiPriority w:val="39"/>
    <w:unhideWhenUsed/>
    <w:rsid w:val="00012582"/>
    <w:pPr>
      <w:spacing w:after="100"/>
      <w:ind w:left="240"/>
    </w:pPr>
  </w:style>
  <w:style w:type="paragraph" w:styleId="EndnoteText">
    <w:name w:val="endnote text"/>
    <w:basedOn w:val="Normal"/>
    <w:link w:val="EndnoteTextChar"/>
    <w:uiPriority w:val="99"/>
    <w:unhideWhenUsed/>
    <w:rsid w:val="009633FF"/>
    <w:pPr>
      <w:jc w:val="left"/>
    </w:pPr>
    <w:rPr>
      <w:rFonts w:asciiTheme="minorHAnsi" w:eastAsiaTheme="minorHAnsi" w:hAnsiTheme="minorHAnsi" w:cstheme="minorBidi"/>
      <w:color w:val="auto"/>
      <w:kern w:val="2"/>
      <w:sz w:val="20"/>
      <w14:ligatures w14:val="standardContextual"/>
    </w:rPr>
  </w:style>
  <w:style w:type="character" w:customStyle="1" w:styleId="EndnoteTextChar">
    <w:name w:val="Endnote Text Char"/>
    <w:basedOn w:val="DefaultParagraphFont"/>
    <w:link w:val="EndnoteText"/>
    <w:uiPriority w:val="99"/>
    <w:rsid w:val="009633FF"/>
    <w:rPr>
      <w:sz w:val="20"/>
      <w:szCs w:val="20"/>
    </w:rPr>
  </w:style>
  <w:style w:type="character" w:styleId="EndnoteReference">
    <w:name w:val="endnote reference"/>
    <w:basedOn w:val="DefaultParagraphFont"/>
    <w:uiPriority w:val="99"/>
    <w:semiHidden/>
    <w:unhideWhenUsed/>
    <w:rsid w:val="009633FF"/>
    <w:rPr>
      <w:vertAlign w:val="superscript"/>
    </w:rPr>
  </w:style>
  <w:style w:type="table" w:styleId="GridTable4-Accent1">
    <w:name w:val="Grid Table 4 Accent 1"/>
    <w:basedOn w:val="TableNormal"/>
    <w:uiPriority w:val="49"/>
    <w:rsid w:val="00B22494"/>
    <w:pPr>
      <w:spacing w:after="0" w:line="240" w:lineRule="auto"/>
    </w:pPr>
    <w:rPr>
      <w:sz w:val="24"/>
      <w:szCs w:val="24"/>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PlaceholderText">
    <w:name w:val="Placeholder Text"/>
    <w:basedOn w:val="DefaultParagraphFont"/>
    <w:uiPriority w:val="99"/>
    <w:semiHidden/>
    <w:rsid w:val="00F43E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1790">
      <w:bodyDiv w:val="1"/>
      <w:marLeft w:val="0"/>
      <w:marRight w:val="0"/>
      <w:marTop w:val="0"/>
      <w:marBottom w:val="0"/>
      <w:divBdr>
        <w:top w:val="none" w:sz="0" w:space="0" w:color="auto"/>
        <w:left w:val="none" w:sz="0" w:space="0" w:color="auto"/>
        <w:bottom w:val="none" w:sz="0" w:space="0" w:color="auto"/>
        <w:right w:val="none" w:sz="0" w:space="0" w:color="auto"/>
      </w:divBdr>
      <w:divsChild>
        <w:div w:id="5904450">
          <w:marLeft w:val="0"/>
          <w:marRight w:val="0"/>
          <w:marTop w:val="0"/>
          <w:marBottom w:val="0"/>
          <w:divBdr>
            <w:top w:val="none" w:sz="0" w:space="0" w:color="auto"/>
            <w:left w:val="none" w:sz="0" w:space="0" w:color="auto"/>
            <w:bottom w:val="none" w:sz="0" w:space="0" w:color="auto"/>
            <w:right w:val="none" w:sz="0" w:space="0" w:color="auto"/>
          </w:divBdr>
          <w:divsChild>
            <w:div w:id="510491410">
              <w:marLeft w:val="0"/>
              <w:marRight w:val="0"/>
              <w:marTop w:val="0"/>
              <w:marBottom w:val="0"/>
              <w:divBdr>
                <w:top w:val="none" w:sz="0" w:space="0" w:color="auto"/>
                <w:left w:val="none" w:sz="0" w:space="0" w:color="auto"/>
                <w:bottom w:val="none" w:sz="0" w:space="0" w:color="auto"/>
                <w:right w:val="none" w:sz="0" w:space="0" w:color="auto"/>
              </w:divBdr>
            </w:div>
          </w:divsChild>
        </w:div>
        <w:div w:id="21826799">
          <w:marLeft w:val="0"/>
          <w:marRight w:val="0"/>
          <w:marTop w:val="0"/>
          <w:marBottom w:val="0"/>
          <w:divBdr>
            <w:top w:val="none" w:sz="0" w:space="0" w:color="auto"/>
            <w:left w:val="none" w:sz="0" w:space="0" w:color="auto"/>
            <w:bottom w:val="none" w:sz="0" w:space="0" w:color="auto"/>
            <w:right w:val="none" w:sz="0" w:space="0" w:color="auto"/>
          </w:divBdr>
          <w:divsChild>
            <w:div w:id="1787697110">
              <w:marLeft w:val="0"/>
              <w:marRight w:val="0"/>
              <w:marTop w:val="0"/>
              <w:marBottom w:val="0"/>
              <w:divBdr>
                <w:top w:val="none" w:sz="0" w:space="0" w:color="auto"/>
                <w:left w:val="none" w:sz="0" w:space="0" w:color="auto"/>
                <w:bottom w:val="none" w:sz="0" w:space="0" w:color="auto"/>
                <w:right w:val="none" w:sz="0" w:space="0" w:color="auto"/>
              </w:divBdr>
            </w:div>
          </w:divsChild>
        </w:div>
        <w:div w:id="33431728">
          <w:marLeft w:val="0"/>
          <w:marRight w:val="0"/>
          <w:marTop w:val="0"/>
          <w:marBottom w:val="0"/>
          <w:divBdr>
            <w:top w:val="none" w:sz="0" w:space="0" w:color="auto"/>
            <w:left w:val="none" w:sz="0" w:space="0" w:color="auto"/>
            <w:bottom w:val="none" w:sz="0" w:space="0" w:color="auto"/>
            <w:right w:val="none" w:sz="0" w:space="0" w:color="auto"/>
          </w:divBdr>
          <w:divsChild>
            <w:div w:id="152111605">
              <w:marLeft w:val="0"/>
              <w:marRight w:val="0"/>
              <w:marTop w:val="0"/>
              <w:marBottom w:val="0"/>
              <w:divBdr>
                <w:top w:val="none" w:sz="0" w:space="0" w:color="auto"/>
                <w:left w:val="none" w:sz="0" w:space="0" w:color="auto"/>
                <w:bottom w:val="none" w:sz="0" w:space="0" w:color="auto"/>
                <w:right w:val="none" w:sz="0" w:space="0" w:color="auto"/>
              </w:divBdr>
            </w:div>
          </w:divsChild>
        </w:div>
        <w:div w:id="43873865">
          <w:marLeft w:val="0"/>
          <w:marRight w:val="0"/>
          <w:marTop w:val="0"/>
          <w:marBottom w:val="0"/>
          <w:divBdr>
            <w:top w:val="none" w:sz="0" w:space="0" w:color="auto"/>
            <w:left w:val="none" w:sz="0" w:space="0" w:color="auto"/>
            <w:bottom w:val="none" w:sz="0" w:space="0" w:color="auto"/>
            <w:right w:val="none" w:sz="0" w:space="0" w:color="auto"/>
          </w:divBdr>
          <w:divsChild>
            <w:div w:id="176819210">
              <w:marLeft w:val="0"/>
              <w:marRight w:val="0"/>
              <w:marTop w:val="0"/>
              <w:marBottom w:val="0"/>
              <w:divBdr>
                <w:top w:val="none" w:sz="0" w:space="0" w:color="auto"/>
                <w:left w:val="none" w:sz="0" w:space="0" w:color="auto"/>
                <w:bottom w:val="none" w:sz="0" w:space="0" w:color="auto"/>
                <w:right w:val="none" w:sz="0" w:space="0" w:color="auto"/>
              </w:divBdr>
            </w:div>
            <w:div w:id="502664453">
              <w:marLeft w:val="0"/>
              <w:marRight w:val="0"/>
              <w:marTop w:val="0"/>
              <w:marBottom w:val="0"/>
              <w:divBdr>
                <w:top w:val="none" w:sz="0" w:space="0" w:color="auto"/>
                <w:left w:val="none" w:sz="0" w:space="0" w:color="auto"/>
                <w:bottom w:val="none" w:sz="0" w:space="0" w:color="auto"/>
                <w:right w:val="none" w:sz="0" w:space="0" w:color="auto"/>
              </w:divBdr>
            </w:div>
            <w:div w:id="1539201992">
              <w:marLeft w:val="0"/>
              <w:marRight w:val="0"/>
              <w:marTop w:val="0"/>
              <w:marBottom w:val="0"/>
              <w:divBdr>
                <w:top w:val="none" w:sz="0" w:space="0" w:color="auto"/>
                <w:left w:val="none" w:sz="0" w:space="0" w:color="auto"/>
                <w:bottom w:val="none" w:sz="0" w:space="0" w:color="auto"/>
                <w:right w:val="none" w:sz="0" w:space="0" w:color="auto"/>
              </w:divBdr>
            </w:div>
          </w:divsChild>
        </w:div>
        <w:div w:id="62416802">
          <w:marLeft w:val="0"/>
          <w:marRight w:val="0"/>
          <w:marTop w:val="0"/>
          <w:marBottom w:val="0"/>
          <w:divBdr>
            <w:top w:val="none" w:sz="0" w:space="0" w:color="auto"/>
            <w:left w:val="none" w:sz="0" w:space="0" w:color="auto"/>
            <w:bottom w:val="none" w:sz="0" w:space="0" w:color="auto"/>
            <w:right w:val="none" w:sz="0" w:space="0" w:color="auto"/>
          </w:divBdr>
          <w:divsChild>
            <w:div w:id="1335958944">
              <w:marLeft w:val="0"/>
              <w:marRight w:val="0"/>
              <w:marTop w:val="0"/>
              <w:marBottom w:val="0"/>
              <w:divBdr>
                <w:top w:val="none" w:sz="0" w:space="0" w:color="auto"/>
                <w:left w:val="none" w:sz="0" w:space="0" w:color="auto"/>
                <w:bottom w:val="none" w:sz="0" w:space="0" w:color="auto"/>
                <w:right w:val="none" w:sz="0" w:space="0" w:color="auto"/>
              </w:divBdr>
            </w:div>
          </w:divsChild>
        </w:div>
        <w:div w:id="71394588">
          <w:marLeft w:val="0"/>
          <w:marRight w:val="0"/>
          <w:marTop w:val="0"/>
          <w:marBottom w:val="0"/>
          <w:divBdr>
            <w:top w:val="none" w:sz="0" w:space="0" w:color="auto"/>
            <w:left w:val="none" w:sz="0" w:space="0" w:color="auto"/>
            <w:bottom w:val="none" w:sz="0" w:space="0" w:color="auto"/>
            <w:right w:val="none" w:sz="0" w:space="0" w:color="auto"/>
          </w:divBdr>
          <w:divsChild>
            <w:div w:id="1419256641">
              <w:marLeft w:val="0"/>
              <w:marRight w:val="0"/>
              <w:marTop w:val="0"/>
              <w:marBottom w:val="0"/>
              <w:divBdr>
                <w:top w:val="none" w:sz="0" w:space="0" w:color="auto"/>
                <w:left w:val="none" w:sz="0" w:space="0" w:color="auto"/>
                <w:bottom w:val="none" w:sz="0" w:space="0" w:color="auto"/>
                <w:right w:val="none" w:sz="0" w:space="0" w:color="auto"/>
              </w:divBdr>
            </w:div>
          </w:divsChild>
        </w:div>
        <w:div w:id="78722470">
          <w:marLeft w:val="0"/>
          <w:marRight w:val="0"/>
          <w:marTop w:val="0"/>
          <w:marBottom w:val="0"/>
          <w:divBdr>
            <w:top w:val="none" w:sz="0" w:space="0" w:color="auto"/>
            <w:left w:val="none" w:sz="0" w:space="0" w:color="auto"/>
            <w:bottom w:val="none" w:sz="0" w:space="0" w:color="auto"/>
            <w:right w:val="none" w:sz="0" w:space="0" w:color="auto"/>
          </w:divBdr>
          <w:divsChild>
            <w:div w:id="1321232575">
              <w:marLeft w:val="0"/>
              <w:marRight w:val="0"/>
              <w:marTop w:val="0"/>
              <w:marBottom w:val="0"/>
              <w:divBdr>
                <w:top w:val="none" w:sz="0" w:space="0" w:color="auto"/>
                <w:left w:val="none" w:sz="0" w:space="0" w:color="auto"/>
                <w:bottom w:val="none" w:sz="0" w:space="0" w:color="auto"/>
                <w:right w:val="none" w:sz="0" w:space="0" w:color="auto"/>
              </w:divBdr>
            </w:div>
            <w:div w:id="1399935872">
              <w:marLeft w:val="0"/>
              <w:marRight w:val="0"/>
              <w:marTop w:val="0"/>
              <w:marBottom w:val="0"/>
              <w:divBdr>
                <w:top w:val="none" w:sz="0" w:space="0" w:color="auto"/>
                <w:left w:val="none" w:sz="0" w:space="0" w:color="auto"/>
                <w:bottom w:val="none" w:sz="0" w:space="0" w:color="auto"/>
                <w:right w:val="none" w:sz="0" w:space="0" w:color="auto"/>
              </w:divBdr>
            </w:div>
          </w:divsChild>
        </w:div>
        <w:div w:id="96222281">
          <w:marLeft w:val="0"/>
          <w:marRight w:val="0"/>
          <w:marTop w:val="0"/>
          <w:marBottom w:val="0"/>
          <w:divBdr>
            <w:top w:val="none" w:sz="0" w:space="0" w:color="auto"/>
            <w:left w:val="none" w:sz="0" w:space="0" w:color="auto"/>
            <w:bottom w:val="none" w:sz="0" w:space="0" w:color="auto"/>
            <w:right w:val="none" w:sz="0" w:space="0" w:color="auto"/>
          </w:divBdr>
          <w:divsChild>
            <w:div w:id="224877883">
              <w:marLeft w:val="0"/>
              <w:marRight w:val="0"/>
              <w:marTop w:val="0"/>
              <w:marBottom w:val="0"/>
              <w:divBdr>
                <w:top w:val="none" w:sz="0" w:space="0" w:color="auto"/>
                <w:left w:val="none" w:sz="0" w:space="0" w:color="auto"/>
                <w:bottom w:val="none" w:sz="0" w:space="0" w:color="auto"/>
                <w:right w:val="none" w:sz="0" w:space="0" w:color="auto"/>
              </w:divBdr>
            </w:div>
            <w:div w:id="1371151925">
              <w:marLeft w:val="0"/>
              <w:marRight w:val="0"/>
              <w:marTop w:val="0"/>
              <w:marBottom w:val="0"/>
              <w:divBdr>
                <w:top w:val="none" w:sz="0" w:space="0" w:color="auto"/>
                <w:left w:val="none" w:sz="0" w:space="0" w:color="auto"/>
                <w:bottom w:val="none" w:sz="0" w:space="0" w:color="auto"/>
                <w:right w:val="none" w:sz="0" w:space="0" w:color="auto"/>
              </w:divBdr>
            </w:div>
            <w:div w:id="1734042738">
              <w:marLeft w:val="0"/>
              <w:marRight w:val="0"/>
              <w:marTop w:val="0"/>
              <w:marBottom w:val="0"/>
              <w:divBdr>
                <w:top w:val="none" w:sz="0" w:space="0" w:color="auto"/>
                <w:left w:val="none" w:sz="0" w:space="0" w:color="auto"/>
                <w:bottom w:val="none" w:sz="0" w:space="0" w:color="auto"/>
                <w:right w:val="none" w:sz="0" w:space="0" w:color="auto"/>
              </w:divBdr>
            </w:div>
          </w:divsChild>
        </w:div>
        <w:div w:id="97608997">
          <w:marLeft w:val="0"/>
          <w:marRight w:val="0"/>
          <w:marTop w:val="0"/>
          <w:marBottom w:val="0"/>
          <w:divBdr>
            <w:top w:val="none" w:sz="0" w:space="0" w:color="auto"/>
            <w:left w:val="none" w:sz="0" w:space="0" w:color="auto"/>
            <w:bottom w:val="none" w:sz="0" w:space="0" w:color="auto"/>
            <w:right w:val="none" w:sz="0" w:space="0" w:color="auto"/>
          </w:divBdr>
          <w:divsChild>
            <w:div w:id="350106450">
              <w:marLeft w:val="0"/>
              <w:marRight w:val="0"/>
              <w:marTop w:val="0"/>
              <w:marBottom w:val="0"/>
              <w:divBdr>
                <w:top w:val="none" w:sz="0" w:space="0" w:color="auto"/>
                <w:left w:val="none" w:sz="0" w:space="0" w:color="auto"/>
                <w:bottom w:val="none" w:sz="0" w:space="0" w:color="auto"/>
                <w:right w:val="none" w:sz="0" w:space="0" w:color="auto"/>
              </w:divBdr>
            </w:div>
            <w:div w:id="972367463">
              <w:marLeft w:val="0"/>
              <w:marRight w:val="0"/>
              <w:marTop w:val="0"/>
              <w:marBottom w:val="0"/>
              <w:divBdr>
                <w:top w:val="none" w:sz="0" w:space="0" w:color="auto"/>
                <w:left w:val="none" w:sz="0" w:space="0" w:color="auto"/>
                <w:bottom w:val="none" w:sz="0" w:space="0" w:color="auto"/>
                <w:right w:val="none" w:sz="0" w:space="0" w:color="auto"/>
              </w:divBdr>
            </w:div>
            <w:div w:id="1743061383">
              <w:marLeft w:val="0"/>
              <w:marRight w:val="0"/>
              <w:marTop w:val="0"/>
              <w:marBottom w:val="0"/>
              <w:divBdr>
                <w:top w:val="none" w:sz="0" w:space="0" w:color="auto"/>
                <w:left w:val="none" w:sz="0" w:space="0" w:color="auto"/>
                <w:bottom w:val="none" w:sz="0" w:space="0" w:color="auto"/>
                <w:right w:val="none" w:sz="0" w:space="0" w:color="auto"/>
              </w:divBdr>
            </w:div>
            <w:div w:id="1852839387">
              <w:marLeft w:val="0"/>
              <w:marRight w:val="0"/>
              <w:marTop w:val="0"/>
              <w:marBottom w:val="0"/>
              <w:divBdr>
                <w:top w:val="none" w:sz="0" w:space="0" w:color="auto"/>
                <w:left w:val="none" w:sz="0" w:space="0" w:color="auto"/>
                <w:bottom w:val="none" w:sz="0" w:space="0" w:color="auto"/>
                <w:right w:val="none" w:sz="0" w:space="0" w:color="auto"/>
              </w:divBdr>
            </w:div>
          </w:divsChild>
        </w:div>
        <w:div w:id="104078175">
          <w:marLeft w:val="0"/>
          <w:marRight w:val="0"/>
          <w:marTop w:val="0"/>
          <w:marBottom w:val="0"/>
          <w:divBdr>
            <w:top w:val="none" w:sz="0" w:space="0" w:color="auto"/>
            <w:left w:val="none" w:sz="0" w:space="0" w:color="auto"/>
            <w:bottom w:val="none" w:sz="0" w:space="0" w:color="auto"/>
            <w:right w:val="none" w:sz="0" w:space="0" w:color="auto"/>
          </w:divBdr>
          <w:divsChild>
            <w:div w:id="1572078032">
              <w:marLeft w:val="0"/>
              <w:marRight w:val="0"/>
              <w:marTop w:val="0"/>
              <w:marBottom w:val="0"/>
              <w:divBdr>
                <w:top w:val="none" w:sz="0" w:space="0" w:color="auto"/>
                <w:left w:val="none" w:sz="0" w:space="0" w:color="auto"/>
                <w:bottom w:val="none" w:sz="0" w:space="0" w:color="auto"/>
                <w:right w:val="none" w:sz="0" w:space="0" w:color="auto"/>
              </w:divBdr>
            </w:div>
          </w:divsChild>
        </w:div>
        <w:div w:id="107629973">
          <w:marLeft w:val="0"/>
          <w:marRight w:val="0"/>
          <w:marTop w:val="0"/>
          <w:marBottom w:val="0"/>
          <w:divBdr>
            <w:top w:val="none" w:sz="0" w:space="0" w:color="auto"/>
            <w:left w:val="none" w:sz="0" w:space="0" w:color="auto"/>
            <w:bottom w:val="none" w:sz="0" w:space="0" w:color="auto"/>
            <w:right w:val="none" w:sz="0" w:space="0" w:color="auto"/>
          </w:divBdr>
          <w:divsChild>
            <w:div w:id="59864429">
              <w:marLeft w:val="0"/>
              <w:marRight w:val="0"/>
              <w:marTop w:val="0"/>
              <w:marBottom w:val="0"/>
              <w:divBdr>
                <w:top w:val="none" w:sz="0" w:space="0" w:color="auto"/>
                <w:left w:val="none" w:sz="0" w:space="0" w:color="auto"/>
                <w:bottom w:val="none" w:sz="0" w:space="0" w:color="auto"/>
                <w:right w:val="none" w:sz="0" w:space="0" w:color="auto"/>
              </w:divBdr>
            </w:div>
          </w:divsChild>
        </w:div>
        <w:div w:id="113713214">
          <w:marLeft w:val="0"/>
          <w:marRight w:val="0"/>
          <w:marTop w:val="0"/>
          <w:marBottom w:val="0"/>
          <w:divBdr>
            <w:top w:val="none" w:sz="0" w:space="0" w:color="auto"/>
            <w:left w:val="none" w:sz="0" w:space="0" w:color="auto"/>
            <w:bottom w:val="none" w:sz="0" w:space="0" w:color="auto"/>
            <w:right w:val="none" w:sz="0" w:space="0" w:color="auto"/>
          </w:divBdr>
          <w:divsChild>
            <w:div w:id="1153062701">
              <w:marLeft w:val="0"/>
              <w:marRight w:val="0"/>
              <w:marTop w:val="0"/>
              <w:marBottom w:val="0"/>
              <w:divBdr>
                <w:top w:val="none" w:sz="0" w:space="0" w:color="auto"/>
                <w:left w:val="none" w:sz="0" w:space="0" w:color="auto"/>
                <w:bottom w:val="none" w:sz="0" w:space="0" w:color="auto"/>
                <w:right w:val="none" w:sz="0" w:space="0" w:color="auto"/>
              </w:divBdr>
            </w:div>
            <w:div w:id="1573782224">
              <w:marLeft w:val="0"/>
              <w:marRight w:val="0"/>
              <w:marTop w:val="0"/>
              <w:marBottom w:val="0"/>
              <w:divBdr>
                <w:top w:val="none" w:sz="0" w:space="0" w:color="auto"/>
                <w:left w:val="none" w:sz="0" w:space="0" w:color="auto"/>
                <w:bottom w:val="none" w:sz="0" w:space="0" w:color="auto"/>
                <w:right w:val="none" w:sz="0" w:space="0" w:color="auto"/>
              </w:divBdr>
            </w:div>
            <w:div w:id="1728609325">
              <w:marLeft w:val="0"/>
              <w:marRight w:val="0"/>
              <w:marTop w:val="0"/>
              <w:marBottom w:val="0"/>
              <w:divBdr>
                <w:top w:val="none" w:sz="0" w:space="0" w:color="auto"/>
                <w:left w:val="none" w:sz="0" w:space="0" w:color="auto"/>
                <w:bottom w:val="none" w:sz="0" w:space="0" w:color="auto"/>
                <w:right w:val="none" w:sz="0" w:space="0" w:color="auto"/>
              </w:divBdr>
            </w:div>
            <w:div w:id="1880624427">
              <w:marLeft w:val="0"/>
              <w:marRight w:val="0"/>
              <w:marTop w:val="0"/>
              <w:marBottom w:val="0"/>
              <w:divBdr>
                <w:top w:val="none" w:sz="0" w:space="0" w:color="auto"/>
                <w:left w:val="none" w:sz="0" w:space="0" w:color="auto"/>
                <w:bottom w:val="none" w:sz="0" w:space="0" w:color="auto"/>
                <w:right w:val="none" w:sz="0" w:space="0" w:color="auto"/>
              </w:divBdr>
            </w:div>
            <w:div w:id="1907495650">
              <w:marLeft w:val="0"/>
              <w:marRight w:val="0"/>
              <w:marTop w:val="0"/>
              <w:marBottom w:val="0"/>
              <w:divBdr>
                <w:top w:val="none" w:sz="0" w:space="0" w:color="auto"/>
                <w:left w:val="none" w:sz="0" w:space="0" w:color="auto"/>
                <w:bottom w:val="none" w:sz="0" w:space="0" w:color="auto"/>
                <w:right w:val="none" w:sz="0" w:space="0" w:color="auto"/>
              </w:divBdr>
            </w:div>
          </w:divsChild>
        </w:div>
        <w:div w:id="119764179">
          <w:marLeft w:val="0"/>
          <w:marRight w:val="0"/>
          <w:marTop w:val="0"/>
          <w:marBottom w:val="0"/>
          <w:divBdr>
            <w:top w:val="none" w:sz="0" w:space="0" w:color="auto"/>
            <w:left w:val="none" w:sz="0" w:space="0" w:color="auto"/>
            <w:bottom w:val="none" w:sz="0" w:space="0" w:color="auto"/>
            <w:right w:val="none" w:sz="0" w:space="0" w:color="auto"/>
          </w:divBdr>
          <w:divsChild>
            <w:div w:id="1951619709">
              <w:marLeft w:val="0"/>
              <w:marRight w:val="0"/>
              <w:marTop w:val="0"/>
              <w:marBottom w:val="0"/>
              <w:divBdr>
                <w:top w:val="none" w:sz="0" w:space="0" w:color="auto"/>
                <w:left w:val="none" w:sz="0" w:space="0" w:color="auto"/>
                <w:bottom w:val="none" w:sz="0" w:space="0" w:color="auto"/>
                <w:right w:val="none" w:sz="0" w:space="0" w:color="auto"/>
              </w:divBdr>
            </w:div>
          </w:divsChild>
        </w:div>
        <w:div w:id="130175695">
          <w:marLeft w:val="0"/>
          <w:marRight w:val="0"/>
          <w:marTop w:val="0"/>
          <w:marBottom w:val="0"/>
          <w:divBdr>
            <w:top w:val="none" w:sz="0" w:space="0" w:color="auto"/>
            <w:left w:val="none" w:sz="0" w:space="0" w:color="auto"/>
            <w:bottom w:val="none" w:sz="0" w:space="0" w:color="auto"/>
            <w:right w:val="none" w:sz="0" w:space="0" w:color="auto"/>
          </w:divBdr>
          <w:divsChild>
            <w:div w:id="739446812">
              <w:marLeft w:val="0"/>
              <w:marRight w:val="0"/>
              <w:marTop w:val="0"/>
              <w:marBottom w:val="0"/>
              <w:divBdr>
                <w:top w:val="none" w:sz="0" w:space="0" w:color="auto"/>
                <w:left w:val="none" w:sz="0" w:space="0" w:color="auto"/>
                <w:bottom w:val="none" w:sz="0" w:space="0" w:color="auto"/>
                <w:right w:val="none" w:sz="0" w:space="0" w:color="auto"/>
              </w:divBdr>
            </w:div>
          </w:divsChild>
        </w:div>
        <w:div w:id="134639591">
          <w:marLeft w:val="0"/>
          <w:marRight w:val="0"/>
          <w:marTop w:val="0"/>
          <w:marBottom w:val="0"/>
          <w:divBdr>
            <w:top w:val="none" w:sz="0" w:space="0" w:color="auto"/>
            <w:left w:val="none" w:sz="0" w:space="0" w:color="auto"/>
            <w:bottom w:val="none" w:sz="0" w:space="0" w:color="auto"/>
            <w:right w:val="none" w:sz="0" w:space="0" w:color="auto"/>
          </w:divBdr>
          <w:divsChild>
            <w:div w:id="390426096">
              <w:marLeft w:val="0"/>
              <w:marRight w:val="0"/>
              <w:marTop w:val="0"/>
              <w:marBottom w:val="0"/>
              <w:divBdr>
                <w:top w:val="none" w:sz="0" w:space="0" w:color="auto"/>
                <w:left w:val="none" w:sz="0" w:space="0" w:color="auto"/>
                <w:bottom w:val="none" w:sz="0" w:space="0" w:color="auto"/>
                <w:right w:val="none" w:sz="0" w:space="0" w:color="auto"/>
              </w:divBdr>
            </w:div>
            <w:div w:id="970940945">
              <w:marLeft w:val="0"/>
              <w:marRight w:val="0"/>
              <w:marTop w:val="0"/>
              <w:marBottom w:val="0"/>
              <w:divBdr>
                <w:top w:val="none" w:sz="0" w:space="0" w:color="auto"/>
                <w:left w:val="none" w:sz="0" w:space="0" w:color="auto"/>
                <w:bottom w:val="none" w:sz="0" w:space="0" w:color="auto"/>
                <w:right w:val="none" w:sz="0" w:space="0" w:color="auto"/>
              </w:divBdr>
            </w:div>
            <w:div w:id="1274367272">
              <w:marLeft w:val="0"/>
              <w:marRight w:val="0"/>
              <w:marTop w:val="0"/>
              <w:marBottom w:val="0"/>
              <w:divBdr>
                <w:top w:val="none" w:sz="0" w:space="0" w:color="auto"/>
                <w:left w:val="none" w:sz="0" w:space="0" w:color="auto"/>
                <w:bottom w:val="none" w:sz="0" w:space="0" w:color="auto"/>
                <w:right w:val="none" w:sz="0" w:space="0" w:color="auto"/>
              </w:divBdr>
            </w:div>
          </w:divsChild>
        </w:div>
        <w:div w:id="193226885">
          <w:marLeft w:val="0"/>
          <w:marRight w:val="0"/>
          <w:marTop w:val="0"/>
          <w:marBottom w:val="0"/>
          <w:divBdr>
            <w:top w:val="none" w:sz="0" w:space="0" w:color="auto"/>
            <w:left w:val="none" w:sz="0" w:space="0" w:color="auto"/>
            <w:bottom w:val="none" w:sz="0" w:space="0" w:color="auto"/>
            <w:right w:val="none" w:sz="0" w:space="0" w:color="auto"/>
          </w:divBdr>
          <w:divsChild>
            <w:div w:id="1414663769">
              <w:marLeft w:val="0"/>
              <w:marRight w:val="0"/>
              <w:marTop w:val="0"/>
              <w:marBottom w:val="0"/>
              <w:divBdr>
                <w:top w:val="none" w:sz="0" w:space="0" w:color="auto"/>
                <w:left w:val="none" w:sz="0" w:space="0" w:color="auto"/>
                <w:bottom w:val="none" w:sz="0" w:space="0" w:color="auto"/>
                <w:right w:val="none" w:sz="0" w:space="0" w:color="auto"/>
              </w:divBdr>
            </w:div>
          </w:divsChild>
        </w:div>
        <w:div w:id="202326616">
          <w:marLeft w:val="0"/>
          <w:marRight w:val="0"/>
          <w:marTop w:val="0"/>
          <w:marBottom w:val="0"/>
          <w:divBdr>
            <w:top w:val="none" w:sz="0" w:space="0" w:color="auto"/>
            <w:left w:val="none" w:sz="0" w:space="0" w:color="auto"/>
            <w:bottom w:val="none" w:sz="0" w:space="0" w:color="auto"/>
            <w:right w:val="none" w:sz="0" w:space="0" w:color="auto"/>
          </w:divBdr>
          <w:divsChild>
            <w:div w:id="1348870487">
              <w:marLeft w:val="0"/>
              <w:marRight w:val="0"/>
              <w:marTop w:val="0"/>
              <w:marBottom w:val="0"/>
              <w:divBdr>
                <w:top w:val="none" w:sz="0" w:space="0" w:color="auto"/>
                <w:left w:val="none" w:sz="0" w:space="0" w:color="auto"/>
                <w:bottom w:val="none" w:sz="0" w:space="0" w:color="auto"/>
                <w:right w:val="none" w:sz="0" w:space="0" w:color="auto"/>
              </w:divBdr>
            </w:div>
          </w:divsChild>
        </w:div>
        <w:div w:id="203293245">
          <w:marLeft w:val="0"/>
          <w:marRight w:val="0"/>
          <w:marTop w:val="0"/>
          <w:marBottom w:val="0"/>
          <w:divBdr>
            <w:top w:val="none" w:sz="0" w:space="0" w:color="auto"/>
            <w:left w:val="none" w:sz="0" w:space="0" w:color="auto"/>
            <w:bottom w:val="none" w:sz="0" w:space="0" w:color="auto"/>
            <w:right w:val="none" w:sz="0" w:space="0" w:color="auto"/>
          </w:divBdr>
          <w:divsChild>
            <w:div w:id="961231589">
              <w:marLeft w:val="0"/>
              <w:marRight w:val="0"/>
              <w:marTop w:val="0"/>
              <w:marBottom w:val="0"/>
              <w:divBdr>
                <w:top w:val="none" w:sz="0" w:space="0" w:color="auto"/>
                <w:left w:val="none" w:sz="0" w:space="0" w:color="auto"/>
                <w:bottom w:val="none" w:sz="0" w:space="0" w:color="auto"/>
                <w:right w:val="none" w:sz="0" w:space="0" w:color="auto"/>
              </w:divBdr>
            </w:div>
          </w:divsChild>
        </w:div>
        <w:div w:id="238250723">
          <w:marLeft w:val="0"/>
          <w:marRight w:val="0"/>
          <w:marTop w:val="0"/>
          <w:marBottom w:val="0"/>
          <w:divBdr>
            <w:top w:val="none" w:sz="0" w:space="0" w:color="auto"/>
            <w:left w:val="none" w:sz="0" w:space="0" w:color="auto"/>
            <w:bottom w:val="none" w:sz="0" w:space="0" w:color="auto"/>
            <w:right w:val="none" w:sz="0" w:space="0" w:color="auto"/>
          </w:divBdr>
          <w:divsChild>
            <w:div w:id="976647435">
              <w:marLeft w:val="0"/>
              <w:marRight w:val="0"/>
              <w:marTop w:val="0"/>
              <w:marBottom w:val="0"/>
              <w:divBdr>
                <w:top w:val="none" w:sz="0" w:space="0" w:color="auto"/>
                <w:left w:val="none" w:sz="0" w:space="0" w:color="auto"/>
                <w:bottom w:val="none" w:sz="0" w:space="0" w:color="auto"/>
                <w:right w:val="none" w:sz="0" w:space="0" w:color="auto"/>
              </w:divBdr>
            </w:div>
            <w:div w:id="1238172963">
              <w:marLeft w:val="0"/>
              <w:marRight w:val="0"/>
              <w:marTop w:val="0"/>
              <w:marBottom w:val="0"/>
              <w:divBdr>
                <w:top w:val="none" w:sz="0" w:space="0" w:color="auto"/>
                <w:left w:val="none" w:sz="0" w:space="0" w:color="auto"/>
                <w:bottom w:val="none" w:sz="0" w:space="0" w:color="auto"/>
                <w:right w:val="none" w:sz="0" w:space="0" w:color="auto"/>
              </w:divBdr>
            </w:div>
            <w:div w:id="1490709103">
              <w:marLeft w:val="0"/>
              <w:marRight w:val="0"/>
              <w:marTop w:val="0"/>
              <w:marBottom w:val="0"/>
              <w:divBdr>
                <w:top w:val="none" w:sz="0" w:space="0" w:color="auto"/>
                <w:left w:val="none" w:sz="0" w:space="0" w:color="auto"/>
                <w:bottom w:val="none" w:sz="0" w:space="0" w:color="auto"/>
                <w:right w:val="none" w:sz="0" w:space="0" w:color="auto"/>
              </w:divBdr>
            </w:div>
          </w:divsChild>
        </w:div>
        <w:div w:id="238713580">
          <w:marLeft w:val="0"/>
          <w:marRight w:val="0"/>
          <w:marTop w:val="0"/>
          <w:marBottom w:val="0"/>
          <w:divBdr>
            <w:top w:val="none" w:sz="0" w:space="0" w:color="auto"/>
            <w:left w:val="none" w:sz="0" w:space="0" w:color="auto"/>
            <w:bottom w:val="none" w:sz="0" w:space="0" w:color="auto"/>
            <w:right w:val="none" w:sz="0" w:space="0" w:color="auto"/>
          </w:divBdr>
          <w:divsChild>
            <w:div w:id="444007505">
              <w:marLeft w:val="0"/>
              <w:marRight w:val="0"/>
              <w:marTop w:val="0"/>
              <w:marBottom w:val="0"/>
              <w:divBdr>
                <w:top w:val="none" w:sz="0" w:space="0" w:color="auto"/>
                <w:left w:val="none" w:sz="0" w:space="0" w:color="auto"/>
                <w:bottom w:val="none" w:sz="0" w:space="0" w:color="auto"/>
                <w:right w:val="none" w:sz="0" w:space="0" w:color="auto"/>
              </w:divBdr>
            </w:div>
            <w:div w:id="1931162083">
              <w:marLeft w:val="0"/>
              <w:marRight w:val="0"/>
              <w:marTop w:val="0"/>
              <w:marBottom w:val="0"/>
              <w:divBdr>
                <w:top w:val="none" w:sz="0" w:space="0" w:color="auto"/>
                <w:left w:val="none" w:sz="0" w:space="0" w:color="auto"/>
                <w:bottom w:val="none" w:sz="0" w:space="0" w:color="auto"/>
                <w:right w:val="none" w:sz="0" w:space="0" w:color="auto"/>
              </w:divBdr>
            </w:div>
            <w:div w:id="2013752115">
              <w:marLeft w:val="0"/>
              <w:marRight w:val="0"/>
              <w:marTop w:val="0"/>
              <w:marBottom w:val="0"/>
              <w:divBdr>
                <w:top w:val="none" w:sz="0" w:space="0" w:color="auto"/>
                <w:left w:val="none" w:sz="0" w:space="0" w:color="auto"/>
                <w:bottom w:val="none" w:sz="0" w:space="0" w:color="auto"/>
                <w:right w:val="none" w:sz="0" w:space="0" w:color="auto"/>
              </w:divBdr>
            </w:div>
          </w:divsChild>
        </w:div>
        <w:div w:id="241065185">
          <w:marLeft w:val="0"/>
          <w:marRight w:val="0"/>
          <w:marTop w:val="0"/>
          <w:marBottom w:val="0"/>
          <w:divBdr>
            <w:top w:val="none" w:sz="0" w:space="0" w:color="auto"/>
            <w:left w:val="none" w:sz="0" w:space="0" w:color="auto"/>
            <w:bottom w:val="none" w:sz="0" w:space="0" w:color="auto"/>
            <w:right w:val="none" w:sz="0" w:space="0" w:color="auto"/>
          </w:divBdr>
          <w:divsChild>
            <w:div w:id="9918368">
              <w:marLeft w:val="0"/>
              <w:marRight w:val="0"/>
              <w:marTop w:val="0"/>
              <w:marBottom w:val="0"/>
              <w:divBdr>
                <w:top w:val="none" w:sz="0" w:space="0" w:color="auto"/>
                <w:left w:val="none" w:sz="0" w:space="0" w:color="auto"/>
                <w:bottom w:val="none" w:sz="0" w:space="0" w:color="auto"/>
                <w:right w:val="none" w:sz="0" w:space="0" w:color="auto"/>
              </w:divBdr>
            </w:div>
            <w:div w:id="306740326">
              <w:marLeft w:val="0"/>
              <w:marRight w:val="0"/>
              <w:marTop w:val="0"/>
              <w:marBottom w:val="0"/>
              <w:divBdr>
                <w:top w:val="none" w:sz="0" w:space="0" w:color="auto"/>
                <w:left w:val="none" w:sz="0" w:space="0" w:color="auto"/>
                <w:bottom w:val="none" w:sz="0" w:space="0" w:color="auto"/>
                <w:right w:val="none" w:sz="0" w:space="0" w:color="auto"/>
              </w:divBdr>
            </w:div>
            <w:div w:id="1702047667">
              <w:marLeft w:val="0"/>
              <w:marRight w:val="0"/>
              <w:marTop w:val="0"/>
              <w:marBottom w:val="0"/>
              <w:divBdr>
                <w:top w:val="none" w:sz="0" w:space="0" w:color="auto"/>
                <w:left w:val="none" w:sz="0" w:space="0" w:color="auto"/>
                <w:bottom w:val="none" w:sz="0" w:space="0" w:color="auto"/>
                <w:right w:val="none" w:sz="0" w:space="0" w:color="auto"/>
              </w:divBdr>
            </w:div>
            <w:div w:id="1758669937">
              <w:marLeft w:val="0"/>
              <w:marRight w:val="0"/>
              <w:marTop w:val="0"/>
              <w:marBottom w:val="0"/>
              <w:divBdr>
                <w:top w:val="none" w:sz="0" w:space="0" w:color="auto"/>
                <w:left w:val="none" w:sz="0" w:space="0" w:color="auto"/>
                <w:bottom w:val="none" w:sz="0" w:space="0" w:color="auto"/>
                <w:right w:val="none" w:sz="0" w:space="0" w:color="auto"/>
              </w:divBdr>
            </w:div>
          </w:divsChild>
        </w:div>
        <w:div w:id="247884364">
          <w:marLeft w:val="0"/>
          <w:marRight w:val="0"/>
          <w:marTop w:val="0"/>
          <w:marBottom w:val="0"/>
          <w:divBdr>
            <w:top w:val="none" w:sz="0" w:space="0" w:color="auto"/>
            <w:left w:val="none" w:sz="0" w:space="0" w:color="auto"/>
            <w:bottom w:val="none" w:sz="0" w:space="0" w:color="auto"/>
            <w:right w:val="none" w:sz="0" w:space="0" w:color="auto"/>
          </w:divBdr>
          <w:divsChild>
            <w:div w:id="16196244">
              <w:marLeft w:val="0"/>
              <w:marRight w:val="0"/>
              <w:marTop w:val="0"/>
              <w:marBottom w:val="0"/>
              <w:divBdr>
                <w:top w:val="none" w:sz="0" w:space="0" w:color="auto"/>
                <w:left w:val="none" w:sz="0" w:space="0" w:color="auto"/>
                <w:bottom w:val="none" w:sz="0" w:space="0" w:color="auto"/>
                <w:right w:val="none" w:sz="0" w:space="0" w:color="auto"/>
              </w:divBdr>
            </w:div>
          </w:divsChild>
        </w:div>
        <w:div w:id="250622560">
          <w:marLeft w:val="0"/>
          <w:marRight w:val="0"/>
          <w:marTop w:val="0"/>
          <w:marBottom w:val="0"/>
          <w:divBdr>
            <w:top w:val="none" w:sz="0" w:space="0" w:color="auto"/>
            <w:left w:val="none" w:sz="0" w:space="0" w:color="auto"/>
            <w:bottom w:val="none" w:sz="0" w:space="0" w:color="auto"/>
            <w:right w:val="none" w:sz="0" w:space="0" w:color="auto"/>
          </w:divBdr>
          <w:divsChild>
            <w:div w:id="1540706460">
              <w:marLeft w:val="0"/>
              <w:marRight w:val="0"/>
              <w:marTop w:val="0"/>
              <w:marBottom w:val="0"/>
              <w:divBdr>
                <w:top w:val="none" w:sz="0" w:space="0" w:color="auto"/>
                <w:left w:val="none" w:sz="0" w:space="0" w:color="auto"/>
                <w:bottom w:val="none" w:sz="0" w:space="0" w:color="auto"/>
                <w:right w:val="none" w:sz="0" w:space="0" w:color="auto"/>
              </w:divBdr>
            </w:div>
          </w:divsChild>
        </w:div>
        <w:div w:id="276527952">
          <w:marLeft w:val="0"/>
          <w:marRight w:val="0"/>
          <w:marTop w:val="0"/>
          <w:marBottom w:val="0"/>
          <w:divBdr>
            <w:top w:val="none" w:sz="0" w:space="0" w:color="auto"/>
            <w:left w:val="none" w:sz="0" w:space="0" w:color="auto"/>
            <w:bottom w:val="none" w:sz="0" w:space="0" w:color="auto"/>
            <w:right w:val="none" w:sz="0" w:space="0" w:color="auto"/>
          </w:divBdr>
          <w:divsChild>
            <w:div w:id="10377671">
              <w:marLeft w:val="0"/>
              <w:marRight w:val="0"/>
              <w:marTop w:val="0"/>
              <w:marBottom w:val="0"/>
              <w:divBdr>
                <w:top w:val="none" w:sz="0" w:space="0" w:color="auto"/>
                <w:left w:val="none" w:sz="0" w:space="0" w:color="auto"/>
                <w:bottom w:val="none" w:sz="0" w:space="0" w:color="auto"/>
                <w:right w:val="none" w:sz="0" w:space="0" w:color="auto"/>
              </w:divBdr>
            </w:div>
            <w:div w:id="2005811675">
              <w:marLeft w:val="0"/>
              <w:marRight w:val="0"/>
              <w:marTop w:val="0"/>
              <w:marBottom w:val="0"/>
              <w:divBdr>
                <w:top w:val="none" w:sz="0" w:space="0" w:color="auto"/>
                <w:left w:val="none" w:sz="0" w:space="0" w:color="auto"/>
                <w:bottom w:val="none" w:sz="0" w:space="0" w:color="auto"/>
                <w:right w:val="none" w:sz="0" w:space="0" w:color="auto"/>
              </w:divBdr>
            </w:div>
          </w:divsChild>
        </w:div>
        <w:div w:id="284119291">
          <w:marLeft w:val="0"/>
          <w:marRight w:val="0"/>
          <w:marTop w:val="0"/>
          <w:marBottom w:val="0"/>
          <w:divBdr>
            <w:top w:val="none" w:sz="0" w:space="0" w:color="auto"/>
            <w:left w:val="none" w:sz="0" w:space="0" w:color="auto"/>
            <w:bottom w:val="none" w:sz="0" w:space="0" w:color="auto"/>
            <w:right w:val="none" w:sz="0" w:space="0" w:color="auto"/>
          </w:divBdr>
          <w:divsChild>
            <w:div w:id="1444114891">
              <w:marLeft w:val="0"/>
              <w:marRight w:val="0"/>
              <w:marTop w:val="0"/>
              <w:marBottom w:val="0"/>
              <w:divBdr>
                <w:top w:val="none" w:sz="0" w:space="0" w:color="auto"/>
                <w:left w:val="none" w:sz="0" w:space="0" w:color="auto"/>
                <w:bottom w:val="none" w:sz="0" w:space="0" w:color="auto"/>
                <w:right w:val="none" w:sz="0" w:space="0" w:color="auto"/>
              </w:divBdr>
            </w:div>
          </w:divsChild>
        </w:div>
        <w:div w:id="285703411">
          <w:marLeft w:val="0"/>
          <w:marRight w:val="0"/>
          <w:marTop w:val="0"/>
          <w:marBottom w:val="0"/>
          <w:divBdr>
            <w:top w:val="none" w:sz="0" w:space="0" w:color="auto"/>
            <w:left w:val="none" w:sz="0" w:space="0" w:color="auto"/>
            <w:bottom w:val="none" w:sz="0" w:space="0" w:color="auto"/>
            <w:right w:val="none" w:sz="0" w:space="0" w:color="auto"/>
          </w:divBdr>
          <w:divsChild>
            <w:div w:id="1745833449">
              <w:marLeft w:val="0"/>
              <w:marRight w:val="0"/>
              <w:marTop w:val="0"/>
              <w:marBottom w:val="0"/>
              <w:divBdr>
                <w:top w:val="none" w:sz="0" w:space="0" w:color="auto"/>
                <w:left w:val="none" w:sz="0" w:space="0" w:color="auto"/>
                <w:bottom w:val="none" w:sz="0" w:space="0" w:color="auto"/>
                <w:right w:val="none" w:sz="0" w:space="0" w:color="auto"/>
              </w:divBdr>
            </w:div>
          </w:divsChild>
        </w:div>
        <w:div w:id="300886289">
          <w:marLeft w:val="0"/>
          <w:marRight w:val="0"/>
          <w:marTop w:val="0"/>
          <w:marBottom w:val="0"/>
          <w:divBdr>
            <w:top w:val="none" w:sz="0" w:space="0" w:color="auto"/>
            <w:left w:val="none" w:sz="0" w:space="0" w:color="auto"/>
            <w:bottom w:val="none" w:sz="0" w:space="0" w:color="auto"/>
            <w:right w:val="none" w:sz="0" w:space="0" w:color="auto"/>
          </w:divBdr>
          <w:divsChild>
            <w:div w:id="1518737073">
              <w:marLeft w:val="0"/>
              <w:marRight w:val="0"/>
              <w:marTop w:val="0"/>
              <w:marBottom w:val="0"/>
              <w:divBdr>
                <w:top w:val="none" w:sz="0" w:space="0" w:color="auto"/>
                <w:left w:val="none" w:sz="0" w:space="0" w:color="auto"/>
                <w:bottom w:val="none" w:sz="0" w:space="0" w:color="auto"/>
                <w:right w:val="none" w:sz="0" w:space="0" w:color="auto"/>
              </w:divBdr>
            </w:div>
          </w:divsChild>
        </w:div>
        <w:div w:id="324743129">
          <w:marLeft w:val="0"/>
          <w:marRight w:val="0"/>
          <w:marTop w:val="0"/>
          <w:marBottom w:val="0"/>
          <w:divBdr>
            <w:top w:val="none" w:sz="0" w:space="0" w:color="auto"/>
            <w:left w:val="none" w:sz="0" w:space="0" w:color="auto"/>
            <w:bottom w:val="none" w:sz="0" w:space="0" w:color="auto"/>
            <w:right w:val="none" w:sz="0" w:space="0" w:color="auto"/>
          </w:divBdr>
          <w:divsChild>
            <w:div w:id="500971327">
              <w:marLeft w:val="0"/>
              <w:marRight w:val="0"/>
              <w:marTop w:val="0"/>
              <w:marBottom w:val="0"/>
              <w:divBdr>
                <w:top w:val="none" w:sz="0" w:space="0" w:color="auto"/>
                <w:left w:val="none" w:sz="0" w:space="0" w:color="auto"/>
                <w:bottom w:val="none" w:sz="0" w:space="0" w:color="auto"/>
                <w:right w:val="none" w:sz="0" w:space="0" w:color="auto"/>
              </w:divBdr>
            </w:div>
          </w:divsChild>
        </w:div>
        <w:div w:id="326713986">
          <w:marLeft w:val="0"/>
          <w:marRight w:val="0"/>
          <w:marTop w:val="0"/>
          <w:marBottom w:val="0"/>
          <w:divBdr>
            <w:top w:val="none" w:sz="0" w:space="0" w:color="auto"/>
            <w:left w:val="none" w:sz="0" w:space="0" w:color="auto"/>
            <w:bottom w:val="none" w:sz="0" w:space="0" w:color="auto"/>
            <w:right w:val="none" w:sz="0" w:space="0" w:color="auto"/>
          </w:divBdr>
          <w:divsChild>
            <w:div w:id="899169912">
              <w:marLeft w:val="0"/>
              <w:marRight w:val="0"/>
              <w:marTop w:val="0"/>
              <w:marBottom w:val="0"/>
              <w:divBdr>
                <w:top w:val="none" w:sz="0" w:space="0" w:color="auto"/>
                <w:left w:val="none" w:sz="0" w:space="0" w:color="auto"/>
                <w:bottom w:val="none" w:sz="0" w:space="0" w:color="auto"/>
                <w:right w:val="none" w:sz="0" w:space="0" w:color="auto"/>
              </w:divBdr>
            </w:div>
          </w:divsChild>
        </w:div>
        <w:div w:id="333186206">
          <w:marLeft w:val="0"/>
          <w:marRight w:val="0"/>
          <w:marTop w:val="0"/>
          <w:marBottom w:val="0"/>
          <w:divBdr>
            <w:top w:val="none" w:sz="0" w:space="0" w:color="auto"/>
            <w:left w:val="none" w:sz="0" w:space="0" w:color="auto"/>
            <w:bottom w:val="none" w:sz="0" w:space="0" w:color="auto"/>
            <w:right w:val="none" w:sz="0" w:space="0" w:color="auto"/>
          </w:divBdr>
          <w:divsChild>
            <w:div w:id="30691698">
              <w:marLeft w:val="0"/>
              <w:marRight w:val="0"/>
              <w:marTop w:val="0"/>
              <w:marBottom w:val="0"/>
              <w:divBdr>
                <w:top w:val="none" w:sz="0" w:space="0" w:color="auto"/>
                <w:left w:val="none" w:sz="0" w:space="0" w:color="auto"/>
                <w:bottom w:val="none" w:sz="0" w:space="0" w:color="auto"/>
                <w:right w:val="none" w:sz="0" w:space="0" w:color="auto"/>
              </w:divBdr>
            </w:div>
          </w:divsChild>
        </w:div>
        <w:div w:id="339090271">
          <w:marLeft w:val="0"/>
          <w:marRight w:val="0"/>
          <w:marTop w:val="0"/>
          <w:marBottom w:val="0"/>
          <w:divBdr>
            <w:top w:val="none" w:sz="0" w:space="0" w:color="auto"/>
            <w:left w:val="none" w:sz="0" w:space="0" w:color="auto"/>
            <w:bottom w:val="none" w:sz="0" w:space="0" w:color="auto"/>
            <w:right w:val="none" w:sz="0" w:space="0" w:color="auto"/>
          </w:divBdr>
          <w:divsChild>
            <w:div w:id="531841624">
              <w:marLeft w:val="0"/>
              <w:marRight w:val="0"/>
              <w:marTop w:val="0"/>
              <w:marBottom w:val="0"/>
              <w:divBdr>
                <w:top w:val="none" w:sz="0" w:space="0" w:color="auto"/>
                <w:left w:val="none" w:sz="0" w:space="0" w:color="auto"/>
                <w:bottom w:val="none" w:sz="0" w:space="0" w:color="auto"/>
                <w:right w:val="none" w:sz="0" w:space="0" w:color="auto"/>
              </w:divBdr>
            </w:div>
            <w:div w:id="939988127">
              <w:marLeft w:val="0"/>
              <w:marRight w:val="0"/>
              <w:marTop w:val="0"/>
              <w:marBottom w:val="0"/>
              <w:divBdr>
                <w:top w:val="none" w:sz="0" w:space="0" w:color="auto"/>
                <w:left w:val="none" w:sz="0" w:space="0" w:color="auto"/>
                <w:bottom w:val="none" w:sz="0" w:space="0" w:color="auto"/>
                <w:right w:val="none" w:sz="0" w:space="0" w:color="auto"/>
              </w:divBdr>
            </w:div>
            <w:div w:id="1872262640">
              <w:marLeft w:val="0"/>
              <w:marRight w:val="0"/>
              <w:marTop w:val="0"/>
              <w:marBottom w:val="0"/>
              <w:divBdr>
                <w:top w:val="none" w:sz="0" w:space="0" w:color="auto"/>
                <w:left w:val="none" w:sz="0" w:space="0" w:color="auto"/>
                <w:bottom w:val="none" w:sz="0" w:space="0" w:color="auto"/>
                <w:right w:val="none" w:sz="0" w:space="0" w:color="auto"/>
              </w:divBdr>
            </w:div>
          </w:divsChild>
        </w:div>
        <w:div w:id="344400258">
          <w:marLeft w:val="0"/>
          <w:marRight w:val="0"/>
          <w:marTop w:val="0"/>
          <w:marBottom w:val="0"/>
          <w:divBdr>
            <w:top w:val="none" w:sz="0" w:space="0" w:color="auto"/>
            <w:left w:val="none" w:sz="0" w:space="0" w:color="auto"/>
            <w:bottom w:val="none" w:sz="0" w:space="0" w:color="auto"/>
            <w:right w:val="none" w:sz="0" w:space="0" w:color="auto"/>
          </w:divBdr>
          <w:divsChild>
            <w:div w:id="911475292">
              <w:marLeft w:val="0"/>
              <w:marRight w:val="0"/>
              <w:marTop w:val="0"/>
              <w:marBottom w:val="0"/>
              <w:divBdr>
                <w:top w:val="none" w:sz="0" w:space="0" w:color="auto"/>
                <w:left w:val="none" w:sz="0" w:space="0" w:color="auto"/>
                <w:bottom w:val="none" w:sz="0" w:space="0" w:color="auto"/>
                <w:right w:val="none" w:sz="0" w:space="0" w:color="auto"/>
              </w:divBdr>
            </w:div>
          </w:divsChild>
        </w:div>
        <w:div w:id="381710231">
          <w:marLeft w:val="0"/>
          <w:marRight w:val="0"/>
          <w:marTop w:val="0"/>
          <w:marBottom w:val="0"/>
          <w:divBdr>
            <w:top w:val="none" w:sz="0" w:space="0" w:color="auto"/>
            <w:left w:val="none" w:sz="0" w:space="0" w:color="auto"/>
            <w:bottom w:val="none" w:sz="0" w:space="0" w:color="auto"/>
            <w:right w:val="none" w:sz="0" w:space="0" w:color="auto"/>
          </w:divBdr>
          <w:divsChild>
            <w:div w:id="288240344">
              <w:marLeft w:val="0"/>
              <w:marRight w:val="0"/>
              <w:marTop w:val="0"/>
              <w:marBottom w:val="0"/>
              <w:divBdr>
                <w:top w:val="none" w:sz="0" w:space="0" w:color="auto"/>
                <w:left w:val="none" w:sz="0" w:space="0" w:color="auto"/>
                <w:bottom w:val="none" w:sz="0" w:space="0" w:color="auto"/>
                <w:right w:val="none" w:sz="0" w:space="0" w:color="auto"/>
              </w:divBdr>
            </w:div>
          </w:divsChild>
        </w:div>
        <w:div w:id="404844159">
          <w:marLeft w:val="0"/>
          <w:marRight w:val="0"/>
          <w:marTop w:val="0"/>
          <w:marBottom w:val="0"/>
          <w:divBdr>
            <w:top w:val="none" w:sz="0" w:space="0" w:color="auto"/>
            <w:left w:val="none" w:sz="0" w:space="0" w:color="auto"/>
            <w:bottom w:val="none" w:sz="0" w:space="0" w:color="auto"/>
            <w:right w:val="none" w:sz="0" w:space="0" w:color="auto"/>
          </w:divBdr>
          <w:divsChild>
            <w:div w:id="143475273">
              <w:marLeft w:val="0"/>
              <w:marRight w:val="0"/>
              <w:marTop w:val="0"/>
              <w:marBottom w:val="0"/>
              <w:divBdr>
                <w:top w:val="none" w:sz="0" w:space="0" w:color="auto"/>
                <w:left w:val="none" w:sz="0" w:space="0" w:color="auto"/>
                <w:bottom w:val="none" w:sz="0" w:space="0" w:color="auto"/>
                <w:right w:val="none" w:sz="0" w:space="0" w:color="auto"/>
              </w:divBdr>
            </w:div>
          </w:divsChild>
        </w:div>
        <w:div w:id="425855100">
          <w:marLeft w:val="0"/>
          <w:marRight w:val="0"/>
          <w:marTop w:val="0"/>
          <w:marBottom w:val="0"/>
          <w:divBdr>
            <w:top w:val="none" w:sz="0" w:space="0" w:color="auto"/>
            <w:left w:val="none" w:sz="0" w:space="0" w:color="auto"/>
            <w:bottom w:val="none" w:sz="0" w:space="0" w:color="auto"/>
            <w:right w:val="none" w:sz="0" w:space="0" w:color="auto"/>
          </w:divBdr>
          <w:divsChild>
            <w:div w:id="1099058292">
              <w:marLeft w:val="0"/>
              <w:marRight w:val="0"/>
              <w:marTop w:val="0"/>
              <w:marBottom w:val="0"/>
              <w:divBdr>
                <w:top w:val="none" w:sz="0" w:space="0" w:color="auto"/>
                <w:left w:val="none" w:sz="0" w:space="0" w:color="auto"/>
                <w:bottom w:val="none" w:sz="0" w:space="0" w:color="auto"/>
                <w:right w:val="none" w:sz="0" w:space="0" w:color="auto"/>
              </w:divBdr>
            </w:div>
          </w:divsChild>
        </w:div>
        <w:div w:id="448937909">
          <w:marLeft w:val="0"/>
          <w:marRight w:val="0"/>
          <w:marTop w:val="0"/>
          <w:marBottom w:val="0"/>
          <w:divBdr>
            <w:top w:val="none" w:sz="0" w:space="0" w:color="auto"/>
            <w:left w:val="none" w:sz="0" w:space="0" w:color="auto"/>
            <w:bottom w:val="none" w:sz="0" w:space="0" w:color="auto"/>
            <w:right w:val="none" w:sz="0" w:space="0" w:color="auto"/>
          </w:divBdr>
          <w:divsChild>
            <w:div w:id="1927349099">
              <w:marLeft w:val="0"/>
              <w:marRight w:val="0"/>
              <w:marTop w:val="0"/>
              <w:marBottom w:val="0"/>
              <w:divBdr>
                <w:top w:val="none" w:sz="0" w:space="0" w:color="auto"/>
                <w:left w:val="none" w:sz="0" w:space="0" w:color="auto"/>
                <w:bottom w:val="none" w:sz="0" w:space="0" w:color="auto"/>
                <w:right w:val="none" w:sz="0" w:space="0" w:color="auto"/>
              </w:divBdr>
            </w:div>
          </w:divsChild>
        </w:div>
        <w:div w:id="450824542">
          <w:marLeft w:val="0"/>
          <w:marRight w:val="0"/>
          <w:marTop w:val="0"/>
          <w:marBottom w:val="0"/>
          <w:divBdr>
            <w:top w:val="none" w:sz="0" w:space="0" w:color="auto"/>
            <w:left w:val="none" w:sz="0" w:space="0" w:color="auto"/>
            <w:bottom w:val="none" w:sz="0" w:space="0" w:color="auto"/>
            <w:right w:val="none" w:sz="0" w:space="0" w:color="auto"/>
          </w:divBdr>
          <w:divsChild>
            <w:div w:id="672730514">
              <w:marLeft w:val="0"/>
              <w:marRight w:val="0"/>
              <w:marTop w:val="0"/>
              <w:marBottom w:val="0"/>
              <w:divBdr>
                <w:top w:val="none" w:sz="0" w:space="0" w:color="auto"/>
                <w:left w:val="none" w:sz="0" w:space="0" w:color="auto"/>
                <w:bottom w:val="none" w:sz="0" w:space="0" w:color="auto"/>
                <w:right w:val="none" w:sz="0" w:space="0" w:color="auto"/>
              </w:divBdr>
            </w:div>
            <w:div w:id="906262781">
              <w:marLeft w:val="0"/>
              <w:marRight w:val="0"/>
              <w:marTop w:val="0"/>
              <w:marBottom w:val="0"/>
              <w:divBdr>
                <w:top w:val="none" w:sz="0" w:space="0" w:color="auto"/>
                <w:left w:val="none" w:sz="0" w:space="0" w:color="auto"/>
                <w:bottom w:val="none" w:sz="0" w:space="0" w:color="auto"/>
                <w:right w:val="none" w:sz="0" w:space="0" w:color="auto"/>
              </w:divBdr>
            </w:div>
            <w:div w:id="1373535839">
              <w:marLeft w:val="0"/>
              <w:marRight w:val="0"/>
              <w:marTop w:val="0"/>
              <w:marBottom w:val="0"/>
              <w:divBdr>
                <w:top w:val="none" w:sz="0" w:space="0" w:color="auto"/>
                <w:left w:val="none" w:sz="0" w:space="0" w:color="auto"/>
                <w:bottom w:val="none" w:sz="0" w:space="0" w:color="auto"/>
                <w:right w:val="none" w:sz="0" w:space="0" w:color="auto"/>
              </w:divBdr>
            </w:div>
          </w:divsChild>
        </w:div>
        <w:div w:id="472063271">
          <w:marLeft w:val="0"/>
          <w:marRight w:val="0"/>
          <w:marTop w:val="0"/>
          <w:marBottom w:val="0"/>
          <w:divBdr>
            <w:top w:val="none" w:sz="0" w:space="0" w:color="auto"/>
            <w:left w:val="none" w:sz="0" w:space="0" w:color="auto"/>
            <w:bottom w:val="none" w:sz="0" w:space="0" w:color="auto"/>
            <w:right w:val="none" w:sz="0" w:space="0" w:color="auto"/>
          </w:divBdr>
          <w:divsChild>
            <w:div w:id="177043653">
              <w:marLeft w:val="0"/>
              <w:marRight w:val="0"/>
              <w:marTop w:val="0"/>
              <w:marBottom w:val="0"/>
              <w:divBdr>
                <w:top w:val="none" w:sz="0" w:space="0" w:color="auto"/>
                <w:left w:val="none" w:sz="0" w:space="0" w:color="auto"/>
                <w:bottom w:val="none" w:sz="0" w:space="0" w:color="auto"/>
                <w:right w:val="none" w:sz="0" w:space="0" w:color="auto"/>
              </w:divBdr>
            </w:div>
            <w:div w:id="685404646">
              <w:marLeft w:val="0"/>
              <w:marRight w:val="0"/>
              <w:marTop w:val="0"/>
              <w:marBottom w:val="0"/>
              <w:divBdr>
                <w:top w:val="none" w:sz="0" w:space="0" w:color="auto"/>
                <w:left w:val="none" w:sz="0" w:space="0" w:color="auto"/>
                <w:bottom w:val="none" w:sz="0" w:space="0" w:color="auto"/>
                <w:right w:val="none" w:sz="0" w:space="0" w:color="auto"/>
              </w:divBdr>
            </w:div>
            <w:div w:id="952398113">
              <w:marLeft w:val="0"/>
              <w:marRight w:val="0"/>
              <w:marTop w:val="0"/>
              <w:marBottom w:val="0"/>
              <w:divBdr>
                <w:top w:val="none" w:sz="0" w:space="0" w:color="auto"/>
                <w:left w:val="none" w:sz="0" w:space="0" w:color="auto"/>
                <w:bottom w:val="none" w:sz="0" w:space="0" w:color="auto"/>
                <w:right w:val="none" w:sz="0" w:space="0" w:color="auto"/>
              </w:divBdr>
            </w:div>
          </w:divsChild>
        </w:div>
        <w:div w:id="493183332">
          <w:marLeft w:val="0"/>
          <w:marRight w:val="0"/>
          <w:marTop w:val="0"/>
          <w:marBottom w:val="0"/>
          <w:divBdr>
            <w:top w:val="none" w:sz="0" w:space="0" w:color="auto"/>
            <w:left w:val="none" w:sz="0" w:space="0" w:color="auto"/>
            <w:bottom w:val="none" w:sz="0" w:space="0" w:color="auto"/>
            <w:right w:val="none" w:sz="0" w:space="0" w:color="auto"/>
          </w:divBdr>
          <w:divsChild>
            <w:div w:id="2118670606">
              <w:marLeft w:val="0"/>
              <w:marRight w:val="0"/>
              <w:marTop w:val="0"/>
              <w:marBottom w:val="0"/>
              <w:divBdr>
                <w:top w:val="none" w:sz="0" w:space="0" w:color="auto"/>
                <w:left w:val="none" w:sz="0" w:space="0" w:color="auto"/>
                <w:bottom w:val="none" w:sz="0" w:space="0" w:color="auto"/>
                <w:right w:val="none" w:sz="0" w:space="0" w:color="auto"/>
              </w:divBdr>
            </w:div>
          </w:divsChild>
        </w:div>
        <w:div w:id="503665317">
          <w:marLeft w:val="0"/>
          <w:marRight w:val="0"/>
          <w:marTop w:val="0"/>
          <w:marBottom w:val="0"/>
          <w:divBdr>
            <w:top w:val="none" w:sz="0" w:space="0" w:color="auto"/>
            <w:left w:val="none" w:sz="0" w:space="0" w:color="auto"/>
            <w:bottom w:val="none" w:sz="0" w:space="0" w:color="auto"/>
            <w:right w:val="none" w:sz="0" w:space="0" w:color="auto"/>
          </w:divBdr>
          <w:divsChild>
            <w:div w:id="46493355">
              <w:marLeft w:val="0"/>
              <w:marRight w:val="0"/>
              <w:marTop w:val="0"/>
              <w:marBottom w:val="0"/>
              <w:divBdr>
                <w:top w:val="none" w:sz="0" w:space="0" w:color="auto"/>
                <w:left w:val="none" w:sz="0" w:space="0" w:color="auto"/>
                <w:bottom w:val="none" w:sz="0" w:space="0" w:color="auto"/>
                <w:right w:val="none" w:sz="0" w:space="0" w:color="auto"/>
              </w:divBdr>
            </w:div>
            <w:div w:id="264658106">
              <w:marLeft w:val="0"/>
              <w:marRight w:val="0"/>
              <w:marTop w:val="0"/>
              <w:marBottom w:val="0"/>
              <w:divBdr>
                <w:top w:val="none" w:sz="0" w:space="0" w:color="auto"/>
                <w:left w:val="none" w:sz="0" w:space="0" w:color="auto"/>
                <w:bottom w:val="none" w:sz="0" w:space="0" w:color="auto"/>
                <w:right w:val="none" w:sz="0" w:space="0" w:color="auto"/>
              </w:divBdr>
            </w:div>
            <w:div w:id="470365544">
              <w:marLeft w:val="0"/>
              <w:marRight w:val="0"/>
              <w:marTop w:val="0"/>
              <w:marBottom w:val="0"/>
              <w:divBdr>
                <w:top w:val="none" w:sz="0" w:space="0" w:color="auto"/>
                <w:left w:val="none" w:sz="0" w:space="0" w:color="auto"/>
                <w:bottom w:val="none" w:sz="0" w:space="0" w:color="auto"/>
                <w:right w:val="none" w:sz="0" w:space="0" w:color="auto"/>
              </w:divBdr>
            </w:div>
            <w:div w:id="563832834">
              <w:marLeft w:val="0"/>
              <w:marRight w:val="0"/>
              <w:marTop w:val="0"/>
              <w:marBottom w:val="0"/>
              <w:divBdr>
                <w:top w:val="none" w:sz="0" w:space="0" w:color="auto"/>
                <w:left w:val="none" w:sz="0" w:space="0" w:color="auto"/>
                <w:bottom w:val="none" w:sz="0" w:space="0" w:color="auto"/>
                <w:right w:val="none" w:sz="0" w:space="0" w:color="auto"/>
              </w:divBdr>
            </w:div>
            <w:div w:id="1370496516">
              <w:marLeft w:val="0"/>
              <w:marRight w:val="0"/>
              <w:marTop w:val="0"/>
              <w:marBottom w:val="0"/>
              <w:divBdr>
                <w:top w:val="none" w:sz="0" w:space="0" w:color="auto"/>
                <w:left w:val="none" w:sz="0" w:space="0" w:color="auto"/>
                <w:bottom w:val="none" w:sz="0" w:space="0" w:color="auto"/>
                <w:right w:val="none" w:sz="0" w:space="0" w:color="auto"/>
              </w:divBdr>
            </w:div>
          </w:divsChild>
        </w:div>
        <w:div w:id="505440479">
          <w:marLeft w:val="0"/>
          <w:marRight w:val="0"/>
          <w:marTop w:val="0"/>
          <w:marBottom w:val="0"/>
          <w:divBdr>
            <w:top w:val="none" w:sz="0" w:space="0" w:color="auto"/>
            <w:left w:val="none" w:sz="0" w:space="0" w:color="auto"/>
            <w:bottom w:val="none" w:sz="0" w:space="0" w:color="auto"/>
            <w:right w:val="none" w:sz="0" w:space="0" w:color="auto"/>
          </w:divBdr>
          <w:divsChild>
            <w:div w:id="236550457">
              <w:marLeft w:val="0"/>
              <w:marRight w:val="0"/>
              <w:marTop w:val="0"/>
              <w:marBottom w:val="0"/>
              <w:divBdr>
                <w:top w:val="none" w:sz="0" w:space="0" w:color="auto"/>
                <w:left w:val="none" w:sz="0" w:space="0" w:color="auto"/>
                <w:bottom w:val="none" w:sz="0" w:space="0" w:color="auto"/>
                <w:right w:val="none" w:sz="0" w:space="0" w:color="auto"/>
              </w:divBdr>
            </w:div>
            <w:div w:id="630206899">
              <w:marLeft w:val="0"/>
              <w:marRight w:val="0"/>
              <w:marTop w:val="0"/>
              <w:marBottom w:val="0"/>
              <w:divBdr>
                <w:top w:val="none" w:sz="0" w:space="0" w:color="auto"/>
                <w:left w:val="none" w:sz="0" w:space="0" w:color="auto"/>
                <w:bottom w:val="none" w:sz="0" w:space="0" w:color="auto"/>
                <w:right w:val="none" w:sz="0" w:space="0" w:color="auto"/>
              </w:divBdr>
            </w:div>
            <w:div w:id="738747888">
              <w:marLeft w:val="0"/>
              <w:marRight w:val="0"/>
              <w:marTop w:val="0"/>
              <w:marBottom w:val="0"/>
              <w:divBdr>
                <w:top w:val="none" w:sz="0" w:space="0" w:color="auto"/>
                <w:left w:val="none" w:sz="0" w:space="0" w:color="auto"/>
                <w:bottom w:val="none" w:sz="0" w:space="0" w:color="auto"/>
                <w:right w:val="none" w:sz="0" w:space="0" w:color="auto"/>
              </w:divBdr>
            </w:div>
            <w:div w:id="976759242">
              <w:marLeft w:val="0"/>
              <w:marRight w:val="0"/>
              <w:marTop w:val="0"/>
              <w:marBottom w:val="0"/>
              <w:divBdr>
                <w:top w:val="none" w:sz="0" w:space="0" w:color="auto"/>
                <w:left w:val="none" w:sz="0" w:space="0" w:color="auto"/>
                <w:bottom w:val="none" w:sz="0" w:space="0" w:color="auto"/>
                <w:right w:val="none" w:sz="0" w:space="0" w:color="auto"/>
              </w:divBdr>
            </w:div>
            <w:div w:id="1513757679">
              <w:marLeft w:val="0"/>
              <w:marRight w:val="0"/>
              <w:marTop w:val="0"/>
              <w:marBottom w:val="0"/>
              <w:divBdr>
                <w:top w:val="none" w:sz="0" w:space="0" w:color="auto"/>
                <w:left w:val="none" w:sz="0" w:space="0" w:color="auto"/>
                <w:bottom w:val="none" w:sz="0" w:space="0" w:color="auto"/>
                <w:right w:val="none" w:sz="0" w:space="0" w:color="auto"/>
              </w:divBdr>
            </w:div>
          </w:divsChild>
        </w:div>
        <w:div w:id="519046708">
          <w:marLeft w:val="0"/>
          <w:marRight w:val="0"/>
          <w:marTop w:val="0"/>
          <w:marBottom w:val="0"/>
          <w:divBdr>
            <w:top w:val="none" w:sz="0" w:space="0" w:color="auto"/>
            <w:left w:val="none" w:sz="0" w:space="0" w:color="auto"/>
            <w:bottom w:val="none" w:sz="0" w:space="0" w:color="auto"/>
            <w:right w:val="none" w:sz="0" w:space="0" w:color="auto"/>
          </w:divBdr>
          <w:divsChild>
            <w:div w:id="485047131">
              <w:marLeft w:val="0"/>
              <w:marRight w:val="0"/>
              <w:marTop w:val="0"/>
              <w:marBottom w:val="0"/>
              <w:divBdr>
                <w:top w:val="none" w:sz="0" w:space="0" w:color="auto"/>
                <w:left w:val="none" w:sz="0" w:space="0" w:color="auto"/>
                <w:bottom w:val="none" w:sz="0" w:space="0" w:color="auto"/>
                <w:right w:val="none" w:sz="0" w:space="0" w:color="auto"/>
              </w:divBdr>
            </w:div>
          </w:divsChild>
        </w:div>
        <w:div w:id="536820486">
          <w:marLeft w:val="0"/>
          <w:marRight w:val="0"/>
          <w:marTop w:val="0"/>
          <w:marBottom w:val="0"/>
          <w:divBdr>
            <w:top w:val="none" w:sz="0" w:space="0" w:color="auto"/>
            <w:left w:val="none" w:sz="0" w:space="0" w:color="auto"/>
            <w:bottom w:val="none" w:sz="0" w:space="0" w:color="auto"/>
            <w:right w:val="none" w:sz="0" w:space="0" w:color="auto"/>
          </w:divBdr>
          <w:divsChild>
            <w:div w:id="1447964893">
              <w:marLeft w:val="0"/>
              <w:marRight w:val="0"/>
              <w:marTop w:val="0"/>
              <w:marBottom w:val="0"/>
              <w:divBdr>
                <w:top w:val="none" w:sz="0" w:space="0" w:color="auto"/>
                <w:left w:val="none" w:sz="0" w:space="0" w:color="auto"/>
                <w:bottom w:val="none" w:sz="0" w:space="0" w:color="auto"/>
                <w:right w:val="none" w:sz="0" w:space="0" w:color="auto"/>
              </w:divBdr>
            </w:div>
          </w:divsChild>
        </w:div>
        <w:div w:id="545528023">
          <w:marLeft w:val="0"/>
          <w:marRight w:val="0"/>
          <w:marTop w:val="0"/>
          <w:marBottom w:val="0"/>
          <w:divBdr>
            <w:top w:val="none" w:sz="0" w:space="0" w:color="auto"/>
            <w:left w:val="none" w:sz="0" w:space="0" w:color="auto"/>
            <w:bottom w:val="none" w:sz="0" w:space="0" w:color="auto"/>
            <w:right w:val="none" w:sz="0" w:space="0" w:color="auto"/>
          </w:divBdr>
          <w:divsChild>
            <w:div w:id="1352684013">
              <w:marLeft w:val="0"/>
              <w:marRight w:val="0"/>
              <w:marTop w:val="0"/>
              <w:marBottom w:val="0"/>
              <w:divBdr>
                <w:top w:val="none" w:sz="0" w:space="0" w:color="auto"/>
                <w:left w:val="none" w:sz="0" w:space="0" w:color="auto"/>
                <w:bottom w:val="none" w:sz="0" w:space="0" w:color="auto"/>
                <w:right w:val="none" w:sz="0" w:space="0" w:color="auto"/>
              </w:divBdr>
            </w:div>
          </w:divsChild>
        </w:div>
        <w:div w:id="545798201">
          <w:marLeft w:val="0"/>
          <w:marRight w:val="0"/>
          <w:marTop w:val="0"/>
          <w:marBottom w:val="0"/>
          <w:divBdr>
            <w:top w:val="none" w:sz="0" w:space="0" w:color="auto"/>
            <w:left w:val="none" w:sz="0" w:space="0" w:color="auto"/>
            <w:bottom w:val="none" w:sz="0" w:space="0" w:color="auto"/>
            <w:right w:val="none" w:sz="0" w:space="0" w:color="auto"/>
          </w:divBdr>
          <w:divsChild>
            <w:div w:id="1788232109">
              <w:marLeft w:val="0"/>
              <w:marRight w:val="0"/>
              <w:marTop w:val="0"/>
              <w:marBottom w:val="0"/>
              <w:divBdr>
                <w:top w:val="none" w:sz="0" w:space="0" w:color="auto"/>
                <w:left w:val="none" w:sz="0" w:space="0" w:color="auto"/>
                <w:bottom w:val="none" w:sz="0" w:space="0" w:color="auto"/>
                <w:right w:val="none" w:sz="0" w:space="0" w:color="auto"/>
              </w:divBdr>
            </w:div>
          </w:divsChild>
        </w:div>
        <w:div w:id="564604114">
          <w:marLeft w:val="0"/>
          <w:marRight w:val="0"/>
          <w:marTop w:val="0"/>
          <w:marBottom w:val="0"/>
          <w:divBdr>
            <w:top w:val="none" w:sz="0" w:space="0" w:color="auto"/>
            <w:left w:val="none" w:sz="0" w:space="0" w:color="auto"/>
            <w:bottom w:val="none" w:sz="0" w:space="0" w:color="auto"/>
            <w:right w:val="none" w:sz="0" w:space="0" w:color="auto"/>
          </w:divBdr>
          <w:divsChild>
            <w:div w:id="1443959737">
              <w:marLeft w:val="0"/>
              <w:marRight w:val="0"/>
              <w:marTop w:val="0"/>
              <w:marBottom w:val="0"/>
              <w:divBdr>
                <w:top w:val="none" w:sz="0" w:space="0" w:color="auto"/>
                <w:left w:val="none" w:sz="0" w:space="0" w:color="auto"/>
                <w:bottom w:val="none" w:sz="0" w:space="0" w:color="auto"/>
                <w:right w:val="none" w:sz="0" w:space="0" w:color="auto"/>
              </w:divBdr>
            </w:div>
            <w:div w:id="1468815776">
              <w:marLeft w:val="0"/>
              <w:marRight w:val="0"/>
              <w:marTop w:val="0"/>
              <w:marBottom w:val="0"/>
              <w:divBdr>
                <w:top w:val="none" w:sz="0" w:space="0" w:color="auto"/>
                <w:left w:val="none" w:sz="0" w:space="0" w:color="auto"/>
                <w:bottom w:val="none" w:sz="0" w:space="0" w:color="auto"/>
                <w:right w:val="none" w:sz="0" w:space="0" w:color="auto"/>
              </w:divBdr>
            </w:div>
            <w:div w:id="2109622076">
              <w:marLeft w:val="0"/>
              <w:marRight w:val="0"/>
              <w:marTop w:val="0"/>
              <w:marBottom w:val="0"/>
              <w:divBdr>
                <w:top w:val="none" w:sz="0" w:space="0" w:color="auto"/>
                <w:left w:val="none" w:sz="0" w:space="0" w:color="auto"/>
                <w:bottom w:val="none" w:sz="0" w:space="0" w:color="auto"/>
                <w:right w:val="none" w:sz="0" w:space="0" w:color="auto"/>
              </w:divBdr>
            </w:div>
          </w:divsChild>
        </w:div>
        <w:div w:id="565452378">
          <w:marLeft w:val="0"/>
          <w:marRight w:val="0"/>
          <w:marTop w:val="0"/>
          <w:marBottom w:val="0"/>
          <w:divBdr>
            <w:top w:val="none" w:sz="0" w:space="0" w:color="auto"/>
            <w:left w:val="none" w:sz="0" w:space="0" w:color="auto"/>
            <w:bottom w:val="none" w:sz="0" w:space="0" w:color="auto"/>
            <w:right w:val="none" w:sz="0" w:space="0" w:color="auto"/>
          </w:divBdr>
          <w:divsChild>
            <w:div w:id="1786388840">
              <w:marLeft w:val="0"/>
              <w:marRight w:val="0"/>
              <w:marTop w:val="0"/>
              <w:marBottom w:val="0"/>
              <w:divBdr>
                <w:top w:val="none" w:sz="0" w:space="0" w:color="auto"/>
                <w:left w:val="none" w:sz="0" w:space="0" w:color="auto"/>
                <w:bottom w:val="none" w:sz="0" w:space="0" w:color="auto"/>
                <w:right w:val="none" w:sz="0" w:space="0" w:color="auto"/>
              </w:divBdr>
            </w:div>
          </w:divsChild>
        </w:div>
        <w:div w:id="573709287">
          <w:marLeft w:val="0"/>
          <w:marRight w:val="0"/>
          <w:marTop w:val="0"/>
          <w:marBottom w:val="0"/>
          <w:divBdr>
            <w:top w:val="none" w:sz="0" w:space="0" w:color="auto"/>
            <w:left w:val="none" w:sz="0" w:space="0" w:color="auto"/>
            <w:bottom w:val="none" w:sz="0" w:space="0" w:color="auto"/>
            <w:right w:val="none" w:sz="0" w:space="0" w:color="auto"/>
          </w:divBdr>
          <w:divsChild>
            <w:div w:id="469594174">
              <w:marLeft w:val="0"/>
              <w:marRight w:val="0"/>
              <w:marTop w:val="0"/>
              <w:marBottom w:val="0"/>
              <w:divBdr>
                <w:top w:val="none" w:sz="0" w:space="0" w:color="auto"/>
                <w:left w:val="none" w:sz="0" w:space="0" w:color="auto"/>
                <w:bottom w:val="none" w:sz="0" w:space="0" w:color="auto"/>
                <w:right w:val="none" w:sz="0" w:space="0" w:color="auto"/>
              </w:divBdr>
            </w:div>
            <w:div w:id="569509419">
              <w:marLeft w:val="0"/>
              <w:marRight w:val="0"/>
              <w:marTop w:val="0"/>
              <w:marBottom w:val="0"/>
              <w:divBdr>
                <w:top w:val="none" w:sz="0" w:space="0" w:color="auto"/>
                <w:left w:val="none" w:sz="0" w:space="0" w:color="auto"/>
                <w:bottom w:val="none" w:sz="0" w:space="0" w:color="auto"/>
                <w:right w:val="none" w:sz="0" w:space="0" w:color="auto"/>
              </w:divBdr>
            </w:div>
            <w:div w:id="1485394053">
              <w:marLeft w:val="0"/>
              <w:marRight w:val="0"/>
              <w:marTop w:val="0"/>
              <w:marBottom w:val="0"/>
              <w:divBdr>
                <w:top w:val="none" w:sz="0" w:space="0" w:color="auto"/>
                <w:left w:val="none" w:sz="0" w:space="0" w:color="auto"/>
                <w:bottom w:val="none" w:sz="0" w:space="0" w:color="auto"/>
                <w:right w:val="none" w:sz="0" w:space="0" w:color="auto"/>
              </w:divBdr>
            </w:div>
          </w:divsChild>
        </w:div>
        <w:div w:id="589045623">
          <w:marLeft w:val="0"/>
          <w:marRight w:val="0"/>
          <w:marTop w:val="0"/>
          <w:marBottom w:val="0"/>
          <w:divBdr>
            <w:top w:val="none" w:sz="0" w:space="0" w:color="auto"/>
            <w:left w:val="none" w:sz="0" w:space="0" w:color="auto"/>
            <w:bottom w:val="none" w:sz="0" w:space="0" w:color="auto"/>
            <w:right w:val="none" w:sz="0" w:space="0" w:color="auto"/>
          </w:divBdr>
          <w:divsChild>
            <w:div w:id="1974603614">
              <w:marLeft w:val="0"/>
              <w:marRight w:val="0"/>
              <w:marTop w:val="0"/>
              <w:marBottom w:val="0"/>
              <w:divBdr>
                <w:top w:val="none" w:sz="0" w:space="0" w:color="auto"/>
                <w:left w:val="none" w:sz="0" w:space="0" w:color="auto"/>
                <w:bottom w:val="none" w:sz="0" w:space="0" w:color="auto"/>
                <w:right w:val="none" w:sz="0" w:space="0" w:color="auto"/>
              </w:divBdr>
            </w:div>
          </w:divsChild>
        </w:div>
        <w:div w:id="591738255">
          <w:marLeft w:val="0"/>
          <w:marRight w:val="0"/>
          <w:marTop w:val="0"/>
          <w:marBottom w:val="0"/>
          <w:divBdr>
            <w:top w:val="none" w:sz="0" w:space="0" w:color="auto"/>
            <w:left w:val="none" w:sz="0" w:space="0" w:color="auto"/>
            <w:bottom w:val="none" w:sz="0" w:space="0" w:color="auto"/>
            <w:right w:val="none" w:sz="0" w:space="0" w:color="auto"/>
          </w:divBdr>
          <w:divsChild>
            <w:div w:id="930697980">
              <w:marLeft w:val="0"/>
              <w:marRight w:val="0"/>
              <w:marTop w:val="0"/>
              <w:marBottom w:val="0"/>
              <w:divBdr>
                <w:top w:val="none" w:sz="0" w:space="0" w:color="auto"/>
                <w:left w:val="none" w:sz="0" w:space="0" w:color="auto"/>
                <w:bottom w:val="none" w:sz="0" w:space="0" w:color="auto"/>
                <w:right w:val="none" w:sz="0" w:space="0" w:color="auto"/>
              </w:divBdr>
            </w:div>
            <w:div w:id="1236666146">
              <w:marLeft w:val="0"/>
              <w:marRight w:val="0"/>
              <w:marTop w:val="0"/>
              <w:marBottom w:val="0"/>
              <w:divBdr>
                <w:top w:val="none" w:sz="0" w:space="0" w:color="auto"/>
                <w:left w:val="none" w:sz="0" w:space="0" w:color="auto"/>
                <w:bottom w:val="none" w:sz="0" w:space="0" w:color="auto"/>
                <w:right w:val="none" w:sz="0" w:space="0" w:color="auto"/>
              </w:divBdr>
            </w:div>
            <w:div w:id="1746221308">
              <w:marLeft w:val="0"/>
              <w:marRight w:val="0"/>
              <w:marTop w:val="0"/>
              <w:marBottom w:val="0"/>
              <w:divBdr>
                <w:top w:val="none" w:sz="0" w:space="0" w:color="auto"/>
                <w:left w:val="none" w:sz="0" w:space="0" w:color="auto"/>
                <w:bottom w:val="none" w:sz="0" w:space="0" w:color="auto"/>
                <w:right w:val="none" w:sz="0" w:space="0" w:color="auto"/>
              </w:divBdr>
            </w:div>
          </w:divsChild>
        </w:div>
        <w:div w:id="600263152">
          <w:marLeft w:val="0"/>
          <w:marRight w:val="0"/>
          <w:marTop w:val="0"/>
          <w:marBottom w:val="0"/>
          <w:divBdr>
            <w:top w:val="none" w:sz="0" w:space="0" w:color="auto"/>
            <w:left w:val="none" w:sz="0" w:space="0" w:color="auto"/>
            <w:bottom w:val="none" w:sz="0" w:space="0" w:color="auto"/>
            <w:right w:val="none" w:sz="0" w:space="0" w:color="auto"/>
          </w:divBdr>
          <w:divsChild>
            <w:div w:id="690032761">
              <w:marLeft w:val="0"/>
              <w:marRight w:val="0"/>
              <w:marTop w:val="0"/>
              <w:marBottom w:val="0"/>
              <w:divBdr>
                <w:top w:val="none" w:sz="0" w:space="0" w:color="auto"/>
                <w:left w:val="none" w:sz="0" w:space="0" w:color="auto"/>
                <w:bottom w:val="none" w:sz="0" w:space="0" w:color="auto"/>
                <w:right w:val="none" w:sz="0" w:space="0" w:color="auto"/>
              </w:divBdr>
            </w:div>
            <w:div w:id="707996653">
              <w:marLeft w:val="0"/>
              <w:marRight w:val="0"/>
              <w:marTop w:val="0"/>
              <w:marBottom w:val="0"/>
              <w:divBdr>
                <w:top w:val="none" w:sz="0" w:space="0" w:color="auto"/>
                <w:left w:val="none" w:sz="0" w:space="0" w:color="auto"/>
                <w:bottom w:val="none" w:sz="0" w:space="0" w:color="auto"/>
                <w:right w:val="none" w:sz="0" w:space="0" w:color="auto"/>
              </w:divBdr>
            </w:div>
            <w:div w:id="1850484016">
              <w:marLeft w:val="0"/>
              <w:marRight w:val="0"/>
              <w:marTop w:val="0"/>
              <w:marBottom w:val="0"/>
              <w:divBdr>
                <w:top w:val="none" w:sz="0" w:space="0" w:color="auto"/>
                <w:left w:val="none" w:sz="0" w:space="0" w:color="auto"/>
                <w:bottom w:val="none" w:sz="0" w:space="0" w:color="auto"/>
                <w:right w:val="none" w:sz="0" w:space="0" w:color="auto"/>
              </w:divBdr>
            </w:div>
          </w:divsChild>
        </w:div>
        <w:div w:id="602954721">
          <w:marLeft w:val="0"/>
          <w:marRight w:val="0"/>
          <w:marTop w:val="0"/>
          <w:marBottom w:val="0"/>
          <w:divBdr>
            <w:top w:val="none" w:sz="0" w:space="0" w:color="auto"/>
            <w:left w:val="none" w:sz="0" w:space="0" w:color="auto"/>
            <w:bottom w:val="none" w:sz="0" w:space="0" w:color="auto"/>
            <w:right w:val="none" w:sz="0" w:space="0" w:color="auto"/>
          </w:divBdr>
          <w:divsChild>
            <w:div w:id="572353061">
              <w:marLeft w:val="0"/>
              <w:marRight w:val="0"/>
              <w:marTop w:val="0"/>
              <w:marBottom w:val="0"/>
              <w:divBdr>
                <w:top w:val="none" w:sz="0" w:space="0" w:color="auto"/>
                <w:left w:val="none" w:sz="0" w:space="0" w:color="auto"/>
                <w:bottom w:val="none" w:sz="0" w:space="0" w:color="auto"/>
                <w:right w:val="none" w:sz="0" w:space="0" w:color="auto"/>
              </w:divBdr>
            </w:div>
          </w:divsChild>
        </w:div>
        <w:div w:id="603464027">
          <w:marLeft w:val="0"/>
          <w:marRight w:val="0"/>
          <w:marTop w:val="0"/>
          <w:marBottom w:val="0"/>
          <w:divBdr>
            <w:top w:val="none" w:sz="0" w:space="0" w:color="auto"/>
            <w:left w:val="none" w:sz="0" w:space="0" w:color="auto"/>
            <w:bottom w:val="none" w:sz="0" w:space="0" w:color="auto"/>
            <w:right w:val="none" w:sz="0" w:space="0" w:color="auto"/>
          </w:divBdr>
          <w:divsChild>
            <w:div w:id="709841156">
              <w:marLeft w:val="0"/>
              <w:marRight w:val="0"/>
              <w:marTop w:val="0"/>
              <w:marBottom w:val="0"/>
              <w:divBdr>
                <w:top w:val="none" w:sz="0" w:space="0" w:color="auto"/>
                <w:left w:val="none" w:sz="0" w:space="0" w:color="auto"/>
                <w:bottom w:val="none" w:sz="0" w:space="0" w:color="auto"/>
                <w:right w:val="none" w:sz="0" w:space="0" w:color="auto"/>
              </w:divBdr>
            </w:div>
          </w:divsChild>
        </w:div>
        <w:div w:id="622663048">
          <w:marLeft w:val="0"/>
          <w:marRight w:val="0"/>
          <w:marTop w:val="0"/>
          <w:marBottom w:val="0"/>
          <w:divBdr>
            <w:top w:val="none" w:sz="0" w:space="0" w:color="auto"/>
            <w:left w:val="none" w:sz="0" w:space="0" w:color="auto"/>
            <w:bottom w:val="none" w:sz="0" w:space="0" w:color="auto"/>
            <w:right w:val="none" w:sz="0" w:space="0" w:color="auto"/>
          </w:divBdr>
          <w:divsChild>
            <w:div w:id="1640113706">
              <w:marLeft w:val="0"/>
              <w:marRight w:val="0"/>
              <w:marTop w:val="0"/>
              <w:marBottom w:val="0"/>
              <w:divBdr>
                <w:top w:val="none" w:sz="0" w:space="0" w:color="auto"/>
                <w:left w:val="none" w:sz="0" w:space="0" w:color="auto"/>
                <w:bottom w:val="none" w:sz="0" w:space="0" w:color="auto"/>
                <w:right w:val="none" w:sz="0" w:space="0" w:color="auto"/>
              </w:divBdr>
            </w:div>
          </w:divsChild>
        </w:div>
        <w:div w:id="632372597">
          <w:marLeft w:val="0"/>
          <w:marRight w:val="0"/>
          <w:marTop w:val="0"/>
          <w:marBottom w:val="0"/>
          <w:divBdr>
            <w:top w:val="none" w:sz="0" w:space="0" w:color="auto"/>
            <w:left w:val="none" w:sz="0" w:space="0" w:color="auto"/>
            <w:bottom w:val="none" w:sz="0" w:space="0" w:color="auto"/>
            <w:right w:val="none" w:sz="0" w:space="0" w:color="auto"/>
          </w:divBdr>
          <w:divsChild>
            <w:div w:id="82916593">
              <w:marLeft w:val="0"/>
              <w:marRight w:val="0"/>
              <w:marTop w:val="0"/>
              <w:marBottom w:val="0"/>
              <w:divBdr>
                <w:top w:val="none" w:sz="0" w:space="0" w:color="auto"/>
                <w:left w:val="none" w:sz="0" w:space="0" w:color="auto"/>
                <w:bottom w:val="none" w:sz="0" w:space="0" w:color="auto"/>
                <w:right w:val="none" w:sz="0" w:space="0" w:color="auto"/>
              </w:divBdr>
            </w:div>
          </w:divsChild>
        </w:div>
        <w:div w:id="636959910">
          <w:marLeft w:val="0"/>
          <w:marRight w:val="0"/>
          <w:marTop w:val="0"/>
          <w:marBottom w:val="0"/>
          <w:divBdr>
            <w:top w:val="none" w:sz="0" w:space="0" w:color="auto"/>
            <w:left w:val="none" w:sz="0" w:space="0" w:color="auto"/>
            <w:bottom w:val="none" w:sz="0" w:space="0" w:color="auto"/>
            <w:right w:val="none" w:sz="0" w:space="0" w:color="auto"/>
          </w:divBdr>
          <w:divsChild>
            <w:div w:id="339547006">
              <w:marLeft w:val="0"/>
              <w:marRight w:val="0"/>
              <w:marTop w:val="0"/>
              <w:marBottom w:val="0"/>
              <w:divBdr>
                <w:top w:val="none" w:sz="0" w:space="0" w:color="auto"/>
                <w:left w:val="none" w:sz="0" w:space="0" w:color="auto"/>
                <w:bottom w:val="none" w:sz="0" w:space="0" w:color="auto"/>
                <w:right w:val="none" w:sz="0" w:space="0" w:color="auto"/>
              </w:divBdr>
            </w:div>
            <w:div w:id="628171986">
              <w:marLeft w:val="0"/>
              <w:marRight w:val="0"/>
              <w:marTop w:val="0"/>
              <w:marBottom w:val="0"/>
              <w:divBdr>
                <w:top w:val="none" w:sz="0" w:space="0" w:color="auto"/>
                <w:left w:val="none" w:sz="0" w:space="0" w:color="auto"/>
                <w:bottom w:val="none" w:sz="0" w:space="0" w:color="auto"/>
                <w:right w:val="none" w:sz="0" w:space="0" w:color="auto"/>
              </w:divBdr>
            </w:div>
            <w:div w:id="1341544652">
              <w:marLeft w:val="0"/>
              <w:marRight w:val="0"/>
              <w:marTop w:val="0"/>
              <w:marBottom w:val="0"/>
              <w:divBdr>
                <w:top w:val="none" w:sz="0" w:space="0" w:color="auto"/>
                <w:left w:val="none" w:sz="0" w:space="0" w:color="auto"/>
                <w:bottom w:val="none" w:sz="0" w:space="0" w:color="auto"/>
                <w:right w:val="none" w:sz="0" w:space="0" w:color="auto"/>
              </w:divBdr>
            </w:div>
          </w:divsChild>
        </w:div>
        <w:div w:id="642659590">
          <w:marLeft w:val="0"/>
          <w:marRight w:val="0"/>
          <w:marTop w:val="0"/>
          <w:marBottom w:val="0"/>
          <w:divBdr>
            <w:top w:val="none" w:sz="0" w:space="0" w:color="auto"/>
            <w:left w:val="none" w:sz="0" w:space="0" w:color="auto"/>
            <w:bottom w:val="none" w:sz="0" w:space="0" w:color="auto"/>
            <w:right w:val="none" w:sz="0" w:space="0" w:color="auto"/>
          </w:divBdr>
          <w:divsChild>
            <w:div w:id="584730571">
              <w:marLeft w:val="0"/>
              <w:marRight w:val="0"/>
              <w:marTop w:val="0"/>
              <w:marBottom w:val="0"/>
              <w:divBdr>
                <w:top w:val="none" w:sz="0" w:space="0" w:color="auto"/>
                <w:left w:val="none" w:sz="0" w:space="0" w:color="auto"/>
                <w:bottom w:val="none" w:sz="0" w:space="0" w:color="auto"/>
                <w:right w:val="none" w:sz="0" w:space="0" w:color="auto"/>
              </w:divBdr>
            </w:div>
            <w:div w:id="1224147125">
              <w:marLeft w:val="0"/>
              <w:marRight w:val="0"/>
              <w:marTop w:val="0"/>
              <w:marBottom w:val="0"/>
              <w:divBdr>
                <w:top w:val="none" w:sz="0" w:space="0" w:color="auto"/>
                <w:left w:val="none" w:sz="0" w:space="0" w:color="auto"/>
                <w:bottom w:val="none" w:sz="0" w:space="0" w:color="auto"/>
                <w:right w:val="none" w:sz="0" w:space="0" w:color="auto"/>
              </w:divBdr>
            </w:div>
            <w:div w:id="1299528033">
              <w:marLeft w:val="0"/>
              <w:marRight w:val="0"/>
              <w:marTop w:val="0"/>
              <w:marBottom w:val="0"/>
              <w:divBdr>
                <w:top w:val="none" w:sz="0" w:space="0" w:color="auto"/>
                <w:left w:val="none" w:sz="0" w:space="0" w:color="auto"/>
                <w:bottom w:val="none" w:sz="0" w:space="0" w:color="auto"/>
                <w:right w:val="none" w:sz="0" w:space="0" w:color="auto"/>
              </w:divBdr>
            </w:div>
            <w:div w:id="1632784911">
              <w:marLeft w:val="0"/>
              <w:marRight w:val="0"/>
              <w:marTop w:val="0"/>
              <w:marBottom w:val="0"/>
              <w:divBdr>
                <w:top w:val="none" w:sz="0" w:space="0" w:color="auto"/>
                <w:left w:val="none" w:sz="0" w:space="0" w:color="auto"/>
                <w:bottom w:val="none" w:sz="0" w:space="0" w:color="auto"/>
                <w:right w:val="none" w:sz="0" w:space="0" w:color="auto"/>
              </w:divBdr>
            </w:div>
            <w:div w:id="2036033932">
              <w:marLeft w:val="0"/>
              <w:marRight w:val="0"/>
              <w:marTop w:val="0"/>
              <w:marBottom w:val="0"/>
              <w:divBdr>
                <w:top w:val="none" w:sz="0" w:space="0" w:color="auto"/>
                <w:left w:val="none" w:sz="0" w:space="0" w:color="auto"/>
                <w:bottom w:val="none" w:sz="0" w:space="0" w:color="auto"/>
                <w:right w:val="none" w:sz="0" w:space="0" w:color="auto"/>
              </w:divBdr>
            </w:div>
          </w:divsChild>
        </w:div>
        <w:div w:id="660692571">
          <w:marLeft w:val="0"/>
          <w:marRight w:val="0"/>
          <w:marTop w:val="0"/>
          <w:marBottom w:val="0"/>
          <w:divBdr>
            <w:top w:val="none" w:sz="0" w:space="0" w:color="auto"/>
            <w:left w:val="none" w:sz="0" w:space="0" w:color="auto"/>
            <w:bottom w:val="none" w:sz="0" w:space="0" w:color="auto"/>
            <w:right w:val="none" w:sz="0" w:space="0" w:color="auto"/>
          </w:divBdr>
          <w:divsChild>
            <w:div w:id="498273892">
              <w:marLeft w:val="0"/>
              <w:marRight w:val="0"/>
              <w:marTop w:val="0"/>
              <w:marBottom w:val="0"/>
              <w:divBdr>
                <w:top w:val="none" w:sz="0" w:space="0" w:color="auto"/>
                <w:left w:val="none" w:sz="0" w:space="0" w:color="auto"/>
                <w:bottom w:val="none" w:sz="0" w:space="0" w:color="auto"/>
                <w:right w:val="none" w:sz="0" w:space="0" w:color="auto"/>
              </w:divBdr>
            </w:div>
          </w:divsChild>
        </w:div>
        <w:div w:id="679547259">
          <w:marLeft w:val="0"/>
          <w:marRight w:val="0"/>
          <w:marTop w:val="0"/>
          <w:marBottom w:val="0"/>
          <w:divBdr>
            <w:top w:val="none" w:sz="0" w:space="0" w:color="auto"/>
            <w:left w:val="none" w:sz="0" w:space="0" w:color="auto"/>
            <w:bottom w:val="none" w:sz="0" w:space="0" w:color="auto"/>
            <w:right w:val="none" w:sz="0" w:space="0" w:color="auto"/>
          </w:divBdr>
          <w:divsChild>
            <w:div w:id="102850337">
              <w:marLeft w:val="0"/>
              <w:marRight w:val="0"/>
              <w:marTop w:val="0"/>
              <w:marBottom w:val="0"/>
              <w:divBdr>
                <w:top w:val="none" w:sz="0" w:space="0" w:color="auto"/>
                <w:left w:val="none" w:sz="0" w:space="0" w:color="auto"/>
                <w:bottom w:val="none" w:sz="0" w:space="0" w:color="auto"/>
                <w:right w:val="none" w:sz="0" w:space="0" w:color="auto"/>
              </w:divBdr>
            </w:div>
          </w:divsChild>
        </w:div>
        <w:div w:id="688072044">
          <w:marLeft w:val="0"/>
          <w:marRight w:val="0"/>
          <w:marTop w:val="0"/>
          <w:marBottom w:val="0"/>
          <w:divBdr>
            <w:top w:val="none" w:sz="0" w:space="0" w:color="auto"/>
            <w:left w:val="none" w:sz="0" w:space="0" w:color="auto"/>
            <w:bottom w:val="none" w:sz="0" w:space="0" w:color="auto"/>
            <w:right w:val="none" w:sz="0" w:space="0" w:color="auto"/>
          </w:divBdr>
          <w:divsChild>
            <w:div w:id="4021944">
              <w:marLeft w:val="0"/>
              <w:marRight w:val="0"/>
              <w:marTop w:val="0"/>
              <w:marBottom w:val="0"/>
              <w:divBdr>
                <w:top w:val="none" w:sz="0" w:space="0" w:color="auto"/>
                <w:left w:val="none" w:sz="0" w:space="0" w:color="auto"/>
                <w:bottom w:val="none" w:sz="0" w:space="0" w:color="auto"/>
                <w:right w:val="none" w:sz="0" w:space="0" w:color="auto"/>
              </w:divBdr>
            </w:div>
            <w:div w:id="281428457">
              <w:marLeft w:val="0"/>
              <w:marRight w:val="0"/>
              <w:marTop w:val="0"/>
              <w:marBottom w:val="0"/>
              <w:divBdr>
                <w:top w:val="none" w:sz="0" w:space="0" w:color="auto"/>
                <w:left w:val="none" w:sz="0" w:space="0" w:color="auto"/>
                <w:bottom w:val="none" w:sz="0" w:space="0" w:color="auto"/>
                <w:right w:val="none" w:sz="0" w:space="0" w:color="auto"/>
              </w:divBdr>
            </w:div>
            <w:div w:id="429593578">
              <w:marLeft w:val="0"/>
              <w:marRight w:val="0"/>
              <w:marTop w:val="0"/>
              <w:marBottom w:val="0"/>
              <w:divBdr>
                <w:top w:val="none" w:sz="0" w:space="0" w:color="auto"/>
                <w:left w:val="none" w:sz="0" w:space="0" w:color="auto"/>
                <w:bottom w:val="none" w:sz="0" w:space="0" w:color="auto"/>
                <w:right w:val="none" w:sz="0" w:space="0" w:color="auto"/>
              </w:divBdr>
            </w:div>
            <w:div w:id="1238172989">
              <w:marLeft w:val="0"/>
              <w:marRight w:val="0"/>
              <w:marTop w:val="0"/>
              <w:marBottom w:val="0"/>
              <w:divBdr>
                <w:top w:val="none" w:sz="0" w:space="0" w:color="auto"/>
                <w:left w:val="none" w:sz="0" w:space="0" w:color="auto"/>
                <w:bottom w:val="none" w:sz="0" w:space="0" w:color="auto"/>
                <w:right w:val="none" w:sz="0" w:space="0" w:color="auto"/>
              </w:divBdr>
            </w:div>
            <w:div w:id="1514110746">
              <w:marLeft w:val="0"/>
              <w:marRight w:val="0"/>
              <w:marTop w:val="0"/>
              <w:marBottom w:val="0"/>
              <w:divBdr>
                <w:top w:val="none" w:sz="0" w:space="0" w:color="auto"/>
                <w:left w:val="none" w:sz="0" w:space="0" w:color="auto"/>
                <w:bottom w:val="none" w:sz="0" w:space="0" w:color="auto"/>
                <w:right w:val="none" w:sz="0" w:space="0" w:color="auto"/>
              </w:divBdr>
            </w:div>
          </w:divsChild>
        </w:div>
        <w:div w:id="706296158">
          <w:marLeft w:val="0"/>
          <w:marRight w:val="0"/>
          <w:marTop w:val="0"/>
          <w:marBottom w:val="0"/>
          <w:divBdr>
            <w:top w:val="none" w:sz="0" w:space="0" w:color="auto"/>
            <w:left w:val="none" w:sz="0" w:space="0" w:color="auto"/>
            <w:bottom w:val="none" w:sz="0" w:space="0" w:color="auto"/>
            <w:right w:val="none" w:sz="0" w:space="0" w:color="auto"/>
          </w:divBdr>
          <w:divsChild>
            <w:div w:id="785080838">
              <w:marLeft w:val="0"/>
              <w:marRight w:val="0"/>
              <w:marTop w:val="0"/>
              <w:marBottom w:val="0"/>
              <w:divBdr>
                <w:top w:val="none" w:sz="0" w:space="0" w:color="auto"/>
                <w:left w:val="none" w:sz="0" w:space="0" w:color="auto"/>
                <w:bottom w:val="none" w:sz="0" w:space="0" w:color="auto"/>
                <w:right w:val="none" w:sz="0" w:space="0" w:color="auto"/>
              </w:divBdr>
            </w:div>
            <w:div w:id="846604038">
              <w:marLeft w:val="0"/>
              <w:marRight w:val="0"/>
              <w:marTop w:val="0"/>
              <w:marBottom w:val="0"/>
              <w:divBdr>
                <w:top w:val="none" w:sz="0" w:space="0" w:color="auto"/>
                <w:left w:val="none" w:sz="0" w:space="0" w:color="auto"/>
                <w:bottom w:val="none" w:sz="0" w:space="0" w:color="auto"/>
                <w:right w:val="none" w:sz="0" w:space="0" w:color="auto"/>
              </w:divBdr>
            </w:div>
            <w:div w:id="1495024361">
              <w:marLeft w:val="0"/>
              <w:marRight w:val="0"/>
              <w:marTop w:val="0"/>
              <w:marBottom w:val="0"/>
              <w:divBdr>
                <w:top w:val="none" w:sz="0" w:space="0" w:color="auto"/>
                <w:left w:val="none" w:sz="0" w:space="0" w:color="auto"/>
                <w:bottom w:val="none" w:sz="0" w:space="0" w:color="auto"/>
                <w:right w:val="none" w:sz="0" w:space="0" w:color="auto"/>
              </w:divBdr>
            </w:div>
            <w:div w:id="2080860157">
              <w:marLeft w:val="0"/>
              <w:marRight w:val="0"/>
              <w:marTop w:val="0"/>
              <w:marBottom w:val="0"/>
              <w:divBdr>
                <w:top w:val="none" w:sz="0" w:space="0" w:color="auto"/>
                <w:left w:val="none" w:sz="0" w:space="0" w:color="auto"/>
                <w:bottom w:val="none" w:sz="0" w:space="0" w:color="auto"/>
                <w:right w:val="none" w:sz="0" w:space="0" w:color="auto"/>
              </w:divBdr>
            </w:div>
          </w:divsChild>
        </w:div>
        <w:div w:id="714160619">
          <w:marLeft w:val="0"/>
          <w:marRight w:val="0"/>
          <w:marTop w:val="0"/>
          <w:marBottom w:val="0"/>
          <w:divBdr>
            <w:top w:val="none" w:sz="0" w:space="0" w:color="auto"/>
            <w:left w:val="none" w:sz="0" w:space="0" w:color="auto"/>
            <w:bottom w:val="none" w:sz="0" w:space="0" w:color="auto"/>
            <w:right w:val="none" w:sz="0" w:space="0" w:color="auto"/>
          </w:divBdr>
          <w:divsChild>
            <w:div w:id="1288438385">
              <w:marLeft w:val="0"/>
              <w:marRight w:val="0"/>
              <w:marTop w:val="0"/>
              <w:marBottom w:val="0"/>
              <w:divBdr>
                <w:top w:val="none" w:sz="0" w:space="0" w:color="auto"/>
                <w:left w:val="none" w:sz="0" w:space="0" w:color="auto"/>
                <w:bottom w:val="none" w:sz="0" w:space="0" w:color="auto"/>
                <w:right w:val="none" w:sz="0" w:space="0" w:color="auto"/>
              </w:divBdr>
            </w:div>
          </w:divsChild>
        </w:div>
        <w:div w:id="714894867">
          <w:marLeft w:val="0"/>
          <w:marRight w:val="0"/>
          <w:marTop w:val="0"/>
          <w:marBottom w:val="0"/>
          <w:divBdr>
            <w:top w:val="none" w:sz="0" w:space="0" w:color="auto"/>
            <w:left w:val="none" w:sz="0" w:space="0" w:color="auto"/>
            <w:bottom w:val="none" w:sz="0" w:space="0" w:color="auto"/>
            <w:right w:val="none" w:sz="0" w:space="0" w:color="auto"/>
          </w:divBdr>
          <w:divsChild>
            <w:div w:id="1703245957">
              <w:marLeft w:val="0"/>
              <w:marRight w:val="0"/>
              <w:marTop w:val="0"/>
              <w:marBottom w:val="0"/>
              <w:divBdr>
                <w:top w:val="none" w:sz="0" w:space="0" w:color="auto"/>
                <w:left w:val="none" w:sz="0" w:space="0" w:color="auto"/>
                <w:bottom w:val="none" w:sz="0" w:space="0" w:color="auto"/>
                <w:right w:val="none" w:sz="0" w:space="0" w:color="auto"/>
              </w:divBdr>
            </w:div>
          </w:divsChild>
        </w:div>
        <w:div w:id="715588337">
          <w:marLeft w:val="0"/>
          <w:marRight w:val="0"/>
          <w:marTop w:val="0"/>
          <w:marBottom w:val="0"/>
          <w:divBdr>
            <w:top w:val="none" w:sz="0" w:space="0" w:color="auto"/>
            <w:left w:val="none" w:sz="0" w:space="0" w:color="auto"/>
            <w:bottom w:val="none" w:sz="0" w:space="0" w:color="auto"/>
            <w:right w:val="none" w:sz="0" w:space="0" w:color="auto"/>
          </w:divBdr>
          <w:divsChild>
            <w:div w:id="299846232">
              <w:marLeft w:val="0"/>
              <w:marRight w:val="0"/>
              <w:marTop w:val="0"/>
              <w:marBottom w:val="0"/>
              <w:divBdr>
                <w:top w:val="none" w:sz="0" w:space="0" w:color="auto"/>
                <w:left w:val="none" w:sz="0" w:space="0" w:color="auto"/>
                <w:bottom w:val="none" w:sz="0" w:space="0" w:color="auto"/>
                <w:right w:val="none" w:sz="0" w:space="0" w:color="auto"/>
              </w:divBdr>
            </w:div>
            <w:div w:id="780802936">
              <w:marLeft w:val="0"/>
              <w:marRight w:val="0"/>
              <w:marTop w:val="0"/>
              <w:marBottom w:val="0"/>
              <w:divBdr>
                <w:top w:val="none" w:sz="0" w:space="0" w:color="auto"/>
                <w:left w:val="none" w:sz="0" w:space="0" w:color="auto"/>
                <w:bottom w:val="none" w:sz="0" w:space="0" w:color="auto"/>
                <w:right w:val="none" w:sz="0" w:space="0" w:color="auto"/>
              </w:divBdr>
            </w:div>
            <w:div w:id="1819879655">
              <w:marLeft w:val="0"/>
              <w:marRight w:val="0"/>
              <w:marTop w:val="0"/>
              <w:marBottom w:val="0"/>
              <w:divBdr>
                <w:top w:val="none" w:sz="0" w:space="0" w:color="auto"/>
                <w:left w:val="none" w:sz="0" w:space="0" w:color="auto"/>
                <w:bottom w:val="none" w:sz="0" w:space="0" w:color="auto"/>
                <w:right w:val="none" w:sz="0" w:space="0" w:color="auto"/>
              </w:divBdr>
            </w:div>
          </w:divsChild>
        </w:div>
        <w:div w:id="731974824">
          <w:marLeft w:val="0"/>
          <w:marRight w:val="0"/>
          <w:marTop w:val="0"/>
          <w:marBottom w:val="0"/>
          <w:divBdr>
            <w:top w:val="none" w:sz="0" w:space="0" w:color="auto"/>
            <w:left w:val="none" w:sz="0" w:space="0" w:color="auto"/>
            <w:bottom w:val="none" w:sz="0" w:space="0" w:color="auto"/>
            <w:right w:val="none" w:sz="0" w:space="0" w:color="auto"/>
          </w:divBdr>
          <w:divsChild>
            <w:div w:id="2114088882">
              <w:marLeft w:val="0"/>
              <w:marRight w:val="0"/>
              <w:marTop w:val="0"/>
              <w:marBottom w:val="0"/>
              <w:divBdr>
                <w:top w:val="none" w:sz="0" w:space="0" w:color="auto"/>
                <w:left w:val="none" w:sz="0" w:space="0" w:color="auto"/>
                <w:bottom w:val="none" w:sz="0" w:space="0" w:color="auto"/>
                <w:right w:val="none" w:sz="0" w:space="0" w:color="auto"/>
              </w:divBdr>
            </w:div>
          </w:divsChild>
        </w:div>
        <w:div w:id="770122241">
          <w:marLeft w:val="0"/>
          <w:marRight w:val="0"/>
          <w:marTop w:val="0"/>
          <w:marBottom w:val="0"/>
          <w:divBdr>
            <w:top w:val="none" w:sz="0" w:space="0" w:color="auto"/>
            <w:left w:val="none" w:sz="0" w:space="0" w:color="auto"/>
            <w:bottom w:val="none" w:sz="0" w:space="0" w:color="auto"/>
            <w:right w:val="none" w:sz="0" w:space="0" w:color="auto"/>
          </w:divBdr>
          <w:divsChild>
            <w:div w:id="211380753">
              <w:marLeft w:val="0"/>
              <w:marRight w:val="0"/>
              <w:marTop w:val="0"/>
              <w:marBottom w:val="0"/>
              <w:divBdr>
                <w:top w:val="none" w:sz="0" w:space="0" w:color="auto"/>
                <w:left w:val="none" w:sz="0" w:space="0" w:color="auto"/>
                <w:bottom w:val="none" w:sz="0" w:space="0" w:color="auto"/>
                <w:right w:val="none" w:sz="0" w:space="0" w:color="auto"/>
              </w:divBdr>
            </w:div>
          </w:divsChild>
        </w:div>
        <w:div w:id="771628695">
          <w:marLeft w:val="0"/>
          <w:marRight w:val="0"/>
          <w:marTop w:val="0"/>
          <w:marBottom w:val="0"/>
          <w:divBdr>
            <w:top w:val="none" w:sz="0" w:space="0" w:color="auto"/>
            <w:left w:val="none" w:sz="0" w:space="0" w:color="auto"/>
            <w:bottom w:val="none" w:sz="0" w:space="0" w:color="auto"/>
            <w:right w:val="none" w:sz="0" w:space="0" w:color="auto"/>
          </w:divBdr>
          <w:divsChild>
            <w:div w:id="1969240920">
              <w:marLeft w:val="0"/>
              <w:marRight w:val="0"/>
              <w:marTop w:val="0"/>
              <w:marBottom w:val="0"/>
              <w:divBdr>
                <w:top w:val="none" w:sz="0" w:space="0" w:color="auto"/>
                <w:left w:val="none" w:sz="0" w:space="0" w:color="auto"/>
                <w:bottom w:val="none" w:sz="0" w:space="0" w:color="auto"/>
                <w:right w:val="none" w:sz="0" w:space="0" w:color="auto"/>
              </w:divBdr>
            </w:div>
          </w:divsChild>
        </w:div>
        <w:div w:id="780882721">
          <w:marLeft w:val="0"/>
          <w:marRight w:val="0"/>
          <w:marTop w:val="0"/>
          <w:marBottom w:val="0"/>
          <w:divBdr>
            <w:top w:val="none" w:sz="0" w:space="0" w:color="auto"/>
            <w:left w:val="none" w:sz="0" w:space="0" w:color="auto"/>
            <w:bottom w:val="none" w:sz="0" w:space="0" w:color="auto"/>
            <w:right w:val="none" w:sz="0" w:space="0" w:color="auto"/>
          </w:divBdr>
          <w:divsChild>
            <w:div w:id="83309729">
              <w:marLeft w:val="0"/>
              <w:marRight w:val="0"/>
              <w:marTop w:val="0"/>
              <w:marBottom w:val="0"/>
              <w:divBdr>
                <w:top w:val="none" w:sz="0" w:space="0" w:color="auto"/>
                <w:left w:val="none" w:sz="0" w:space="0" w:color="auto"/>
                <w:bottom w:val="none" w:sz="0" w:space="0" w:color="auto"/>
                <w:right w:val="none" w:sz="0" w:space="0" w:color="auto"/>
              </w:divBdr>
            </w:div>
          </w:divsChild>
        </w:div>
        <w:div w:id="802621224">
          <w:marLeft w:val="0"/>
          <w:marRight w:val="0"/>
          <w:marTop w:val="0"/>
          <w:marBottom w:val="0"/>
          <w:divBdr>
            <w:top w:val="none" w:sz="0" w:space="0" w:color="auto"/>
            <w:left w:val="none" w:sz="0" w:space="0" w:color="auto"/>
            <w:bottom w:val="none" w:sz="0" w:space="0" w:color="auto"/>
            <w:right w:val="none" w:sz="0" w:space="0" w:color="auto"/>
          </w:divBdr>
          <w:divsChild>
            <w:div w:id="412896863">
              <w:marLeft w:val="0"/>
              <w:marRight w:val="0"/>
              <w:marTop w:val="0"/>
              <w:marBottom w:val="0"/>
              <w:divBdr>
                <w:top w:val="none" w:sz="0" w:space="0" w:color="auto"/>
                <w:left w:val="none" w:sz="0" w:space="0" w:color="auto"/>
                <w:bottom w:val="none" w:sz="0" w:space="0" w:color="auto"/>
                <w:right w:val="none" w:sz="0" w:space="0" w:color="auto"/>
              </w:divBdr>
            </w:div>
          </w:divsChild>
        </w:div>
        <w:div w:id="805319079">
          <w:marLeft w:val="0"/>
          <w:marRight w:val="0"/>
          <w:marTop w:val="0"/>
          <w:marBottom w:val="0"/>
          <w:divBdr>
            <w:top w:val="none" w:sz="0" w:space="0" w:color="auto"/>
            <w:left w:val="none" w:sz="0" w:space="0" w:color="auto"/>
            <w:bottom w:val="none" w:sz="0" w:space="0" w:color="auto"/>
            <w:right w:val="none" w:sz="0" w:space="0" w:color="auto"/>
          </w:divBdr>
          <w:divsChild>
            <w:div w:id="155075583">
              <w:marLeft w:val="0"/>
              <w:marRight w:val="0"/>
              <w:marTop w:val="0"/>
              <w:marBottom w:val="0"/>
              <w:divBdr>
                <w:top w:val="none" w:sz="0" w:space="0" w:color="auto"/>
                <w:left w:val="none" w:sz="0" w:space="0" w:color="auto"/>
                <w:bottom w:val="none" w:sz="0" w:space="0" w:color="auto"/>
                <w:right w:val="none" w:sz="0" w:space="0" w:color="auto"/>
              </w:divBdr>
            </w:div>
            <w:div w:id="439303480">
              <w:marLeft w:val="0"/>
              <w:marRight w:val="0"/>
              <w:marTop w:val="0"/>
              <w:marBottom w:val="0"/>
              <w:divBdr>
                <w:top w:val="none" w:sz="0" w:space="0" w:color="auto"/>
                <w:left w:val="none" w:sz="0" w:space="0" w:color="auto"/>
                <w:bottom w:val="none" w:sz="0" w:space="0" w:color="auto"/>
                <w:right w:val="none" w:sz="0" w:space="0" w:color="auto"/>
              </w:divBdr>
            </w:div>
            <w:div w:id="668753580">
              <w:marLeft w:val="0"/>
              <w:marRight w:val="0"/>
              <w:marTop w:val="0"/>
              <w:marBottom w:val="0"/>
              <w:divBdr>
                <w:top w:val="none" w:sz="0" w:space="0" w:color="auto"/>
                <w:left w:val="none" w:sz="0" w:space="0" w:color="auto"/>
                <w:bottom w:val="none" w:sz="0" w:space="0" w:color="auto"/>
                <w:right w:val="none" w:sz="0" w:space="0" w:color="auto"/>
              </w:divBdr>
            </w:div>
            <w:div w:id="785387689">
              <w:marLeft w:val="0"/>
              <w:marRight w:val="0"/>
              <w:marTop w:val="0"/>
              <w:marBottom w:val="0"/>
              <w:divBdr>
                <w:top w:val="none" w:sz="0" w:space="0" w:color="auto"/>
                <w:left w:val="none" w:sz="0" w:space="0" w:color="auto"/>
                <w:bottom w:val="none" w:sz="0" w:space="0" w:color="auto"/>
                <w:right w:val="none" w:sz="0" w:space="0" w:color="auto"/>
              </w:divBdr>
            </w:div>
            <w:div w:id="903224199">
              <w:marLeft w:val="0"/>
              <w:marRight w:val="0"/>
              <w:marTop w:val="0"/>
              <w:marBottom w:val="0"/>
              <w:divBdr>
                <w:top w:val="none" w:sz="0" w:space="0" w:color="auto"/>
                <w:left w:val="none" w:sz="0" w:space="0" w:color="auto"/>
                <w:bottom w:val="none" w:sz="0" w:space="0" w:color="auto"/>
                <w:right w:val="none" w:sz="0" w:space="0" w:color="auto"/>
              </w:divBdr>
            </w:div>
          </w:divsChild>
        </w:div>
        <w:div w:id="819536389">
          <w:marLeft w:val="0"/>
          <w:marRight w:val="0"/>
          <w:marTop w:val="0"/>
          <w:marBottom w:val="0"/>
          <w:divBdr>
            <w:top w:val="none" w:sz="0" w:space="0" w:color="auto"/>
            <w:left w:val="none" w:sz="0" w:space="0" w:color="auto"/>
            <w:bottom w:val="none" w:sz="0" w:space="0" w:color="auto"/>
            <w:right w:val="none" w:sz="0" w:space="0" w:color="auto"/>
          </w:divBdr>
          <w:divsChild>
            <w:div w:id="942108708">
              <w:marLeft w:val="0"/>
              <w:marRight w:val="0"/>
              <w:marTop w:val="0"/>
              <w:marBottom w:val="0"/>
              <w:divBdr>
                <w:top w:val="none" w:sz="0" w:space="0" w:color="auto"/>
                <w:left w:val="none" w:sz="0" w:space="0" w:color="auto"/>
                <w:bottom w:val="none" w:sz="0" w:space="0" w:color="auto"/>
                <w:right w:val="none" w:sz="0" w:space="0" w:color="auto"/>
              </w:divBdr>
            </w:div>
          </w:divsChild>
        </w:div>
        <w:div w:id="841897542">
          <w:marLeft w:val="0"/>
          <w:marRight w:val="0"/>
          <w:marTop w:val="0"/>
          <w:marBottom w:val="0"/>
          <w:divBdr>
            <w:top w:val="none" w:sz="0" w:space="0" w:color="auto"/>
            <w:left w:val="none" w:sz="0" w:space="0" w:color="auto"/>
            <w:bottom w:val="none" w:sz="0" w:space="0" w:color="auto"/>
            <w:right w:val="none" w:sz="0" w:space="0" w:color="auto"/>
          </w:divBdr>
          <w:divsChild>
            <w:div w:id="321667531">
              <w:marLeft w:val="0"/>
              <w:marRight w:val="0"/>
              <w:marTop w:val="0"/>
              <w:marBottom w:val="0"/>
              <w:divBdr>
                <w:top w:val="none" w:sz="0" w:space="0" w:color="auto"/>
                <w:left w:val="none" w:sz="0" w:space="0" w:color="auto"/>
                <w:bottom w:val="none" w:sz="0" w:space="0" w:color="auto"/>
                <w:right w:val="none" w:sz="0" w:space="0" w:color="auto"/>
              </w:divBdr>
            </w:div>
          </w:divsChild>
        </w:div>
        <w:div w:id="844125890">
          <w:marLeft w:val="0"/>
          <w:marRight w:val="0"/>
          <w:marTop w:val="0"/>
          <w:marBottom w:val="0"/>
          <w:divBdr>
            <w:top w:val="none" w:sz="0" w:space="0" w:color="auto"/>
            <w:left w:val="none" w:sz="0" w:space="0" w:color="auto"/>
            <w:bottom w:val="none" w:sz="0" w:space="0" w:color="auto"/>
            <w:right w:val="none" w:sz="0" w:space="0" w:color="auto"/>
          </w:divBdr>
          <w:divsChild>
            <w:div w:id="247158428">
              <w:marLeft w:val="0"/>
              <w:marRight w:val="0"/>
              <w:marTop w:val="0"/>
              <w:marBottom w:val="0"/>
              <w:divBdr>
                <w:top w:val="none" w:sz="0" w:space="0" w:color="auto"/>
                <w:left w:val="none" w:sz="0" w:space="0" w:color="auto"/>
                <w:bottom w:val="none" w:sz="0" w:space="0" w:color="auto"/>
                <w:right w:val="none" w:sz="0" w:space="0" w:color="auto"/>
              </w:divBdr>
            </w:div>
            <w:div w:id="831213607">
              <w:marLeft w:val="0"/>
              <w:marRight w:val="0"/>
              <w:marTop w:val="0"/>
              <w:marBottom w:val="0"/>
              <w:divBdr>
                <w:top w:val="none" w:sz="0" w:space="0" w:color="auto"/>
                <w:left w:val="none" w:sz="0" w:space="0" w:color="auto"/>
                <w:bottom w:val="none" w:sz="0" w:space="0" w:color="auto"/>
                <w:right w:val="none" w:sz="0" w:space="0" w:color="auto"/>
              </w:divBdr>
            </w:div>
            <w:div w:id="1765803760">
              <w:marLeft w:val="0"/>
              <w:marRight w:val="0"/>
              <w:marTop w:val="0"/>
              <w:marBottom w:val="0"/>
              <w:divBdr>
                <w:top w:val="none" w:sz="0" w:space="0" w:color="auto"/>
                <w:left w:val="none" w:sz="0" w:space="0" w:color="auto"/>
                <w:bottom w:val="none" w:sz="0" w:space="0" w:color="auto"/>
                <w:right w:val="none" w:sz="0" w:space="0" w:color="auto"/>
              </w:divBdr>
            </w:div>
          </w:divsChild>
        </w:div>
        <w:div w:id="844709085">
          <w:marLeft w:val="0"/>
          <w:marRight w:val="0"/>
          <w:marTop w:val="0"/>
          <w:marBottom w:val="0"/>
          <w:divBdr>
            <w:top w:val="none" w:sz="0" w:space="0" w:color="auto"/>
            <w:left w:val="none" w:sz="0" w:space="0" w:color="auto"/>
            <w:bottom w:val="none" w:sz="0" w:space="0" w:color="auto"/>
            <w:right w:val="none" w:sz="0" w:space="0" w:color="auto"/>
          </w:divBdr>
          <w:divsChild>
            <w:div w:id="1717972266">
              <w:marLeft w:val="0"/>
              <w:marRight w:val="0"/>
              <w:marTop w:val="0"/>
              <w:marBottom w:val="0"/>
              <w:divBdr>
                <w:top w:val="none" w:sz="0" w:space="0" w:color="auto"/>
                <w:left w:val="none" w:sz="0" w:space="0" w:color="auto"/>
                <w:bottom w:val="none" w:sz="0" w:space="0" w:color="auto"/>
                <w:right w:val="none" w:sz="0" w:space="0" w:color="auto"/>
              </w:divBdr>
            </w:div>
          </w:divsChild>
        </w:div>
        <w:div w:id="860977776">
          <w:marLeft w:val="0"/>
          <w:marRight w:val="0"/>
          <w:marTop w:val="0"/>
          <w:marBottom w:val="0"/>
          <w:divBdr>
            <w:top w:val="none" w:sz="0" w:space="0" w:color="auto"/>
            <w:left w:val="none" w:sz="0" w:space="0" w:color="auto"/>
            <w:bottom w:val="none" w:sz="0" w:space="0" w:color="auto"/>
            <w:right w:val="none" w:sz="0" w:space="0" w:color="auto"/>
          </w:divBdr>
          <w:divsChild>
            <w:div w:id="1500804009">
              <w:marLeft w:val="0"/>
              <w:marRight w:val="0"/>
              <w:marTop w:val="0"/>
              <w:marBottom w:val="0"/>
              <w:divBdr>
                <w:top w:val="none" w:sz="0" w:space="0" w:color="auto"/>
                <w:left w:val="none" w:sz="0" w:space="0" w:color="auto"/>
                <w:bottom w:val="none" w:sz="0" w:space="0" w:color="auto"/>
                <w:right w:val="none" w:sz="0" w:space="0" w:color="auto"/>
              </w:divBdr>
            </w:div>
          </w:divsChild>
        </w:div>
        <w:div w:id="877740549">
          <w:marLeft w:val="0"/>
          <w:marRight w:val="0"/>
          <w:marTop w:val="0"/>
          <w:marBottom w:val="0"/>
          <w:divBdr>
            <w:top w:val="none" w:sz="0" w:space="0" w:color="auto"/>
            <w:left w:val="none" w:sz="0" w:space="0" w:color="auto"/>
            <w:bottom w:val="none" w:sz="0" w:space="0" w:color="auto"/>
            <w:right w:val="none" w:sz="0" w:space="0" w:color="auto"/>
          </w:divBdr>
          <w:divsChild>
            <w:div w:id="796870259">
              <w:marLeft w:val="0"/>
              <w:marRight w:val="0"/>
              <w:marTop w:val="0"/>
              <w:marBottom w:val="0"/>
              <w:divBdr>
                <w:top w:val="none" w:sz="0" w:space="0" w:color="auto"/>
                <w:left w:val="none" w:sz="0" w:space="0" w:color="auto"/>
                <w:bottom w:val="none" w:sz="0" w:space="0" w:color="auto"/>
                <w:right w:val="none" w:sz="0" w:space="0" w:color="auto"/>
              </w:divBdr>
            </w:div>
            <w:div w:id="899486265">
              <w:marLeft w:val="0"/>
              <w:marRight w:val="0"/>
              <w:marTop w:val="0"/>
              <w:marBottom w:val="0"/>
              <w:divBdr>
                <w:top w:val="none" w:sz="0" w:space="0" w:color="auto"/>
                <w:left w:val="none" w:sz="0" w:space="0" w:color="auto"/>
                <w:bottom w:val="none" w:sz="0" w:space="0" w:color="auto"/>
                <w:right w:val="none" w:sz="0" w:space="0" w:color="auto"/>
              </w:divBdr>
            </w:div>
          </w:divsChild>
        </w:div>
        <w:div w:id="886405934">
          <w:marLeft w:val="0"/>
          <w:marRight w:val="0"/>
          <w:marTop w:val="0"/>
          <w:marBottom w:val="0"/>
          <w:divBdr>
            <w:top w:val="none" w:sz="0" w:space="0" w:color="auto"/>
            <w:left w:val="none" w:sz="0" w:space="0" w:color="auto"/>
            <w:bottom w:val="none" w:sz="0" w:space="0" w:color="auto"/>
            <w:right w:val="none" w:sz="0" w:space="0" w:color="auto"/>
          </w:divBdr>
          <w:divsChild>
            <w:div w:id="1435321377">
              <w:marLeft w:val="0"/>
              <w:marRight w:val="0"/>
              <w:marTop w:val="0"/>
              <w:marBottom w:val="0"/>
              <w:divBdr>
                <w:top w:val="none" w:sz="0" w:space="0" w:color="auto"/>
                <w:left w:val="none" w:sz="0" w:space="0" w:color="auto"/>
                <w:bottom w:val="none" w:sz="0" w:space="0" w:color="auto"/>
                <w:right w:val="none" w:sz="0" w:space="0" w:color="auto"/>
              </w:divBdr>
            </w:div>
          </w:divsChild>
        </w:div>
        <w:div w:id="906460138">
          <w:marLeft w:val="0"/>
          <w:marRight w:val="0"/>
          <w:marTop w:val="0"/>
          <w:marBottom w:val="0"/>
          <w:divBdr>
            <w:top w:val="none" w:sz="0" w:space="0" w:color="auto"/>
            <w:left w:val="none" w:sz="0" w:space="0" w:color="auto"/>
            <w:bottom w:val="none" w:sz="0" w:space="0" w:color="auto"/>
            <w:right w:val="none" w:sz="0" w:space="0" w:color="auto"/>
          </w:divBdr>
          <w:divsChild>
            <w:div w:id="783573305">
              <w:marLeft w:val="0"/>
              <w:marRight w:val="0"/>
              <w:marTop w:val="0"/>
              <w:marBottom w:val="0"/>
              <w:divBdr>
                <w:top w:val="none" w:sz="0" w:space="0" w:color="auto"/>
                <w:left w:val="none" w:sz="0" w:space="0" w:color="auto"/>
                <w:bottom w:val="none" w:sz="0" w:space="0" w:color="auto"/>
                <w:right w:val="none" w:sz="0" w:space="0" w:color="auto"/>
              </w:divBdr>
            </w:div>
            <w:div w:id="1397509677">
              <w:marLeft w:val="0"/>
              <w:marRight w:val="0"/>
              <w:marTop w:val="0"/>
              <w:marBottom w:val="0"/>
              <w:divBdr>
                <w:top w:val="none" w:sz="0" w:space="0" w:color="auto"/>
                <w:left w:val="none" w:sz="0" w:space="0" w:color="auto"/>
                <w:bottom w:val="none" w:sz="0" w:space="0" w:color="auto"/>
                <w:right w:val="none" w:sz="0" w:space="0" w:color="auto"/>
              </w:divBdr>
            </w:div>
            <w:div w:id="1871452702">
              <w:marLeft w:val="0"/>
              <w:marRight w:val="0"/>
              <w:marTop w:val="0"/>
              <w:marBottom w:val="0"/>
              <w:divBdr>
                <w:top w:val="none" w:sz="0" w:space="0" w:color="auto"/>
                <w:left w:val="none" w:sz="0" w:space="0" w:color="auto"/>
                <w:bottom w:val="none" w:sz="0" w:space="0" w:color="auto"/>
                <w:right w:val="none" w:sz="0" w:space="0" w:color="auto"/>
              </w:divBdr>
            </w:div>
          </w:divsChild>
        </w:div>
        <w:div w:id="920213087">
          <w:marLeft w:val="0"/>
          <w:marRight w:val="0"/>
          <w:marTop w:val="0"/>
          <w:marBottom w:val="0"/>
          <w:divBdr>
            <w:top w:val="none" w:sz="0" w:space="0" w:color="auto"/>
            <w:left w:val="none" w:sz="0" w:space="0" w:color="auto"/>
            <w:bottom w:val="none" w:sz="0" w:space="0" w:color="auto"/>
            <w:right w:val="none" w:sz="0" w:space="0" w:color="auto"/>
          </w:divBdr>
          <w:divsChild>
            <w:div w:id="1150712485">
              <w:marLeft w:val="0"/>
              <w:marRight w:val="0"/>
              <w:marTop w:val="0"/>
              <w:marBottom w:val="0"/>
              <w:divBdr>
                <w:top w:val="none" w:sz="0" w:space="0" w:color="auto"/>
                <w:left w:val="none" w:sz="0" w:space="0" w:color="auto"/>
                <w:bottom w:val="none" w:sz="0" w:space="0" w:color="auto"/>
                <w:right w:val="none" w:sz="0" w:space="0" w:color="auto"/>
              </w:divBdr>
            </w:div>
          </w:divsChild>
        </w:div>
        <w:div w:id="923414165">
          <w:marLeft w:val="0"/>
          <w:marRight w:val="0"/>
          <w:marTop w:val="0"/>
          <w:marBottom w:val="0"/>
          <w:divBdr>
            <w:top w:val="none" w:sz="0" w:space="0" w:color="auto"/>
            <w:left w:val="none" w:sz="0" w:space="0" w:color="auto"/>
            <w:bottom w:val="none" w:sz="0" w:space="0" w:color="auto"/>
            <w:right w:val="none" w:sz="0" w:space="0" w:color="auto"/>
          </w:divBdr>
          <w:divsChild>
            <w:div w:id="1645356113">
              <w:marLeft w:val="0"/>
              <w:marRight w:val="0"/>
              <w:marTop w:val="0"/>
              <w:marBottom w:val="0"/>
              <w:divBdr>
                <w:top w:val="none" w:sz="0" w:space="0" w:color="auto"/>
                <w:left w:val="none" w:sz="0" w:space="0" w:color="auto"/>
                <w:bottom w:val="none" w:sz="0" w:space="0" w:color="auto"/>
                <w:right w:val="none" w:sz="0" w:space="0" w:color="auto"/>
              </w:divBdr>
            </w:div>
          </w:divsChild>
        </w:div>
        <w:div w:id="943220857">
          <w:marLeft w:val="0"/>
          <w:marRight w:val="0"/>
          <w:marTop w:val="0"/>
          <w:marBottom w:val="0"/>
          <w:divBdr>
            <w:top w:val="none" w:sz="0" w:space="0" w:color="auto"/>
            <w:left w:val="none" w:sz="0" w:space="0" w:color="auto"/>
            <w:bottom w:val="none" w:sz="0" w:space="0" w:color="auto"/>
            <w:right w:val="none" w:sz="0" w:space="0" w:color="auto"/>
          </w:divBdr>
          <w:divsChild>
            <w:div w:id="1951544538">
              <w:marLeft w:val="0"/>
              <w:marRight w:val="0"/>
              <w:marTop w:val="0"/>
              <w:marBottom w:val="0"/>
              <w:divBdr>
                <w:top w:val="none" w:sz="0" w:space="0" w:color="auto"/>
                <w:left w:val="none" w:sz="0" w:space="0" w:color="auto"/>
                <w:bottom w:val="none" w:sz="0" w:space="0" w:color="auto"/>
                <w:right w:val="none" w:sz="0" w:space="0" w:color="auto"/>
              </w:divBdr>
            </w:div>
          </w:divsChild>
        </w:div>
        <w:div w:id="960722917">
          <w:marLeft w:val="0"/>
          <w:marRight w:val="0"/>
          <w:marTop w:val="0"/>
          <w:marBottom w:val="0"/>
          <w:divBdr>
            <w:top w:val="none" w:sz="0" w:space="0" w:color="auto"/>
            <w:left w:val="none" w:sz="0" w:space="0" w:color="auto"/>
            <w:bottom w:val="none" w:sz="0" w:space="0" w:color="auto"/>
            <w:right w:val="none" w:sz="0" w:space="0" w:color="auto"/>
          </w:divBdr>
          <w:divsChild>
            <w:div w:id="1955477329">
              <w:marLeft w:val="0"/>
              <w:marRight w:val="0"/>
              <w:marTop w:val="0"/>
              <w:marBottom w:val="0"/>
              <w:divBdr>
                <w:top w:val="none" w:sz="0" w:space="0" w:color="auto"/>
                <w:left w:val="none" w:sz="0" w:space="0" w:color="auto"/>
                <w:bottom w:val="none" w:sz="0" w:space="0" w:color="auto"/>
                <w:right w:val="none" w:sz="0" w:space="0" w:color="auto"/>
              </w:divBdr>
            </w:div>
          </w:divsChild>
        </w:div>
        <w:div w:id="980033888">
          <w:marLeft w:val="0"/>
          <w:marRight w:val="0"/>
          <w:marTop w:val="0"/>
          <w:marBottom w:val="0"/>
          <w:divBdr>
            <w:top w:val="none" w:sz="0" w:space="0" w:color="auto"/>
            <w:left w:val="none" w:sz="0" w:space="0" w:color="auto"/>
            <w:bottom w:val="none" w:sz="0" w:space="0" w:color="auto"/>
            <w:right w:val="none" w:sz="0" w:space="0" w:color="auto"/>
          </w:divBdr>
          <w:divsChild>
            <w:div w:id="1012301220">
              <w:marLeft w:val="0"/>
              <w:marRight w:val="0"/>
              <w:marTop w:val="0"/>
              <w:marBottom w:val="0"/>
              <w:divBdr>
                <w:top w:val="none" w:sz="0" w:space="0" w:color="auto"/>
                <w:left w:val="none" w:sz="0" w:space="0" w:color="auto"/>
                <w:bottom w:val="none" w:sz="0" w:space="0" w:color="auto"/>
                <w:right w:val="none" w:sz="0" w:space="0" w:color="auto"/>
              </w:divBdr>
            </w:div>
          </w:divsChild>
        </w:div>
        <w:div w:id="984966721">
          <w:marLeft w:val="0"/>
          <w:marRight w:val="0"/>
          <w:marTop w:val="0"/>
          <w:marBottom w:val="0"/>
          <w:divBdr>
            <w:top w:val="none" w:sz="0" w:space="0" w:color="auto"/>
            <w:left w:val="none" w:sz="0" w:space="0" w:color="auto"/>
            <w:bottom w:val="none" w:sz="0" w:space="0" w:color="auto"/>
            <w:right w:val="none" w:sz="0" w:space="0" w:color="auto"/>
          </w:divBdr>
          <w:divsChild>
            <w:div w:id="379549215">
              <w:marLeft w:val="0"/>
              <w:marRight w:val="0"/>
              <w:marTop w:val="0"/>
              <w:marBottom w:val="0"/>
              <w:divBdr>
                <w:top w:val="none" w:sz="0" w:space="0" w:color="auto"/>
                <w:left w:val="none" w:sz="0" w:space="0" w:color="auto"/>
                <w:bottom w:val="none" w:sz="0" w:space="0" w:color="auto"/>
                <w:right w:val="none" w:sz="0" w:space="0" w:color="auto"/>
              </w:divBdr>
            </w:div>
          </w:divsChild>
        </w:div>
        <w:div w:id="994378412">
          <w:marLeft w:val="0"/>
          <w:marRight w:val="0"/>
          <w:marTop w:val="0"/>
          <w:marBottom w:val="0"/>
          <w:divBdr>
            <w:top w:val="none" w:sz="0" w:space="0" w:color="auto"/>
            <w:left w:val="none" w:sz="0" w:space="0" w:color="auto"/>
            <w:bottom w:val="none" w:sz="0" w:space="0" w:color="auto"/>
            <w:right w:val="none" w:sz="0" w:space="0" w:color="auto"/>
          </w:divBdr>
          <w:divsChild>
            <w:div w:id="122188830">
              <w:marLeft w:val="0"/>
              <w:marRight w:val="0"/>
              <w:marTop w:val="0"/>
              <w:marBottom w:val="0"/>
              <w:divBdr>
                <w:top w:val="none" w:sz="0" w:space="0" w:color="auto"/>
                <w:left w:val="none" w:sz="0" w:space="0" w:color="auto"/>
                <w:bottom w:val="none" w:sz="0" w:space="0" w:color="auto"/>
                <w:right w:val="none" w:sz="0" w:space="0" w:color="auto"/>
              </w:divBdr>
            </w:div>
            <w:div w:id="1597592745">
              <w:marLeft w:val="0"/>
              <w:marRight w:val="0"/>
              <w:marTop w:val="0"/>
              <w:marBottom w:val="0"/>
              <w:divBdr>
                <w:top w:val="none" w:sz="0" w:space="0" w:color="auto"/>
                <w:left w:val="none" w:sz="0" w:space="0" w:color="auto"/>
                <w:bottom w:val="none" w:sz="0" w:space="0" w:color="auto"/>
                <w:right w:val="none" w:sz="0" w:space="0" w:color="auto"/>
              </w:divBdr>
            </w:div>
            <w:div w:id="1910074691">
              <w:marLeft w:val="0"/>
              <w:marRight w:val="0"/>
              <w:marTop w:val="0"/>
              <w:marBottom w:val="0"/>
              <w:divBdr>
                <w:top w:val="none" w:sz="0" w:space="0" w:color="auto"/>
                <w:left w:val="none" w:sz="0" w:space="0" w:color="auto"/>
                <w:bottom w:val="none" w:sz="0" w:space="0" w:color="auto"/>
                <w:right w:val="none" w:sz="0" w:space="0" w:color="auto"/>
              </w:divBdr>
            </w:div>
          </w:divsChild>
        </w:div>
        <w:div w:id="1028869668">
          <w:marLeft w:val="0"/>
          <w:marRight w:val="0"/>
          <w:marTop w:val="0"/>
          <w:marBottom w:val="0"/>
          <w:divBdr>
            <w:top w:val="none" w:sz="0" w:space="0" w:color="auto"/>
            <w:left w:val="none" w:sz="0" w:space="0" w:color="auto"/>
            <w:bottom w:val="none" w:sz="0" w:space="0" w:color="auto"/>
            <w:right w:val="none" w:sz="0" w:space="0" w:color="auto"/>
          </w:divBdr>
          <w:divsChild>
            <w:div w:id="1219705752">
              <w:marLeft w:val="0"/>
              <w:marRight w:val="0"/>
              <w:marTop w:val="0"/>
              <w:marBottom w:val="0"/>
              <w:divBdr>
                <w:top w:val="none" w:sz="0" w:space="0" w:color="auto"/>
                <w:left w:val="none" w:sz="0" w:space="0" w:color="auto"/>
                <w:bottom w:val="none" w:sz="0" w:space="0" w:color="auto"/>
                <w:right w:val="none" w:sz="0" w:space="0" w:color="auto"/>
              </w:divBdr>
            </w:div>
            <w:div w:id="1817531531">
              <w:marLeft w:val="0"/>
              <w:marRight w:val="0"/>
              <w:marTop w:val="0"/>
              <w:marBottom w:val="0"/>
              <w:divBdr>
                <w:top w:val="none" w:sz="0" w:space="0" w:color="auto"/>
                <w:left w:val="none" w:sz="0" w:space="0" w:color="auto"/>
                <w:bottom w:val="none" w:sz="0" w:space="0" w:color="auto"/>
                <w:right w:val="none" w:sz="0" w:space="0" w:color="auto"/>
              </w:divBdr>
            </w:div>
            <w:div w:id="2044017256">
              <w:marLeft w:val="0"/>
              <w:marRight w:val="0"/>
              <w:marTop w:val="0"/>
              <w:marBottom w:val="0"/>
              <w:divBdr>
                <w:top w:val="none" w:sz="0" w:space="0" w:color="auto"/>
                <w:left w:val="none" w:sz="0" w:space="0" w:color="auto"/>
                <w:bottom w:val="none" w:sz="0" w:space="0" w:color="auto"/>
                <w:right w:val="none" w:sz="0" w:space="0" w:color="auto"/>
              </w:divBdr>
            </w:div>
          </w:divsChild>
        </w:div>
        <w:div w:id="1050419019">
          <w:marLeft w:val="0"/>
          <w:marRight w:val="0"/>
          <w:marTop w:val="0"/>
          <w:marBottom w:val="0"/>
          <w:divBdr>
            <w:top w:val="none" w:sz="0" w:space="0" w:color="auto"/>
            <w:left w:val="none" w:sz="0" w:space="0" w:color="auto"/>
            <w:bottom w:val="none" w:sz="0" w:space="0" w:color="auto"/>
            <w:right w:val="none" w:sz="0" w:space="0" w:color="auto"/>
          </w:divBdr>
          <w:divsChild>
            <w:div w:id="347829274">
              <w:marLeft w:val="0"/>
              <w:marRight w:val="0"/>
              <w:marTop w:val="0"/>
              <w:marBottom w:val="0"/>
              <w:divBdr>
                <w:top w:val="none" w:sz="0" w:space="0" w:color="auto"/>
                <w:left w:val="none" w:sz="0" w:space="0" w:color="auto"/>
                <w:bottom w:val="none" w:sz="0" w:space="0" w:color="auto"/>
                <w:right w:val="none" w:sz="0" w:space="0" w:color="auto"/>
              </w:divBdr>
            </w:div>
            <w:div w:id="634798086">
              <w:marLeft w:val="0"/>
              <w:marRight w:val="0"/>
              <w:marTop w:val="0"/>
              <w:marBottom w:val="0"/>
              <w:divBdr>
                <w:top w:val="none" w:sz="0" w:space="0" w:color="auto"/>
                <w:left w:val="none" w:sz="0" w:space="0" w:color="auto"/>
                <w:bottom w:val="none" w:sz="0" w:space="0" w:color="auto"/>
                <w:right w:val="none" w:sz="0" w:space="0" w:color="auto"/>
              </w:divBdr>
            </w:div>
            <w:div w:id="713117267">
              <w:marLeft w:val="0"/>
              <w:marRight w:val="0"/>
              <w:marTop w:val="0"/>
              <w:marBottom w:val="0"/>
              <w:divBdr>
                <w:top w:val="none" w:sz="0" w:space="0" w:color="auto"/>
                <w:left w:val="none" w:sz="0" w:space="0" w:color="auto"/>
                <w:bottom w:val="none" w:sz="0" w:space="0" w:color="auto"/>
                <w:right w:val="none" w:sz="0" w:space="0" w:color="auto"/>
              </w:divBdr>
            </w:div>
            <w:div w:id="962200624">
              <w:marLeft w:val="0"/>
              <w:marRight w:val="0"/>
              <w:marTop w:val="0"/>
              <w:marBottom w:val="0"/>
              <w:divBdr>
                <w:top w:val="none" w:sz="0" w:space="0" w:color="auto"/>
                <w:left w:val="none" w:sz="0" w:space="0" w:color="auto"/>
                <w:bottom w:val="none" w:sz="0" w:space="0" w:color="auto"/>
                <w:right w:val="none" w:sz="0" w:space="0" w:color="auto"/>
              </w:divBdr>
            </w:div>
            <w:div w:id="1874922448">
              <w:marLeft w:val="0"/>
              <w:marRight w:val="0"/>
              <w:marTop w:val="0"/>
              <w:marBottom w:val="0"/>
              <w:divBdr>
                <w:top w:val="none" w:sz="0" w:space="0" w:color="auto"/>
                <w:left w:val="none" w:sz="0" w:space="0" w:color="auto"/>
                <w:bottom w:val="none" w:sz="0" w:space="0" w:color="auto"/>
                <w:right w:val="none" w:sz="0" w:space="0" w:color="auto"/>
              </w:divBdr>
            </w:div>
          </w:divsChild>
        </w:div>
        <w:div w:id="1055394075">
          <w:marLeft w:val="0"/>
          <w:marRight w:val="0"/>
          <w:marTop w:val="0"/>
          <w:marBottom w:val="0"/>
          <w:divBdr>
            <w:top w:val="none" w:sz="0" w:space="0" w:color="auto"/>
            <w:left w:val="none" w:sz="0" w:space="0" w:color="auto"/>
            <w:bottom w:val="none" w:sz="0" w:space="0" w:color="auto"/>
            <w:right w:val="none" w:sz="0" w:space="0" w:color="auto"/>
          </w:divBdr>
          <w:divsChild>
            <w:div w:id="2027555602">
              <w:marLeft w:val="0"/>
              <w:marRight w:val="0"/>
              <w:marTop w:val="0"/>
              <w:marBottom w:val="0"/>
              <w:divBdr>
                <w:top w:val="none" w:sz="0" w:space="0" w:color="auto"/>
                <w:left w:val="none" w:sz="0" w:space="0" w:color="auto"/>
                <w:bottom w:val="none" w:sz="0" w:space="0" w:color="auto"/>
                <w:right w:val="none" w:sz="0" w:space="0" w:color="auto"/>
              </w:divBdr>
            </w:div>
          </w:divsChild>
        </w:div>
        <w:div w:id="1064137230">
          <w:marLeft w:val="0"/>
          <w:marRight w:val="0"/>
          <w:marTop w:val="0"/>
          <w:marBottom w:val="0"/>
          <w:divBdr>
            <w:top w:val="none" w:sz="0" w:space="0" w:color="auto"/>
            <w:left w:val="none" w:sz="0" w:space="0" w:color="auto"/>
            <w:bottom w:val="none" w:sz="0" w:space="0" w:color="auto"/>
            <w:right w:val="none" w:sz="0" w:space="0" w:color="auto"/>
          </w:divBdr>
          <w:divsChild>
            <w:div w:id="434712534">
              <w:marLeft w:val="0"/>
              <w:marRight w:val="0"/>
              <w:marTop w:val="0"/>
              <w:marBottom w:val="0"/>
              <w:divBdr>
                <w:top w:val="none" w:sz="0" w:space="0" w:color="auto"/>
                <w:left w:val="none" w:sz="0" w:space="0" w:color="auto"/>
                <w:bottom w:val="none" w:sz="0" w:space="0" w:color="auto"/>
                <w:right w:val="none" w:sz="0" w:space="0" w:color="auto"/>
              </w:divBdr>
            </w:div>
          </w:divsChild>
        </w:div>
        <w:div w:id="1082332355">
          <w:marLeft w:val="0"/>
          <w:marRight w:val="0"/>
          <w:marTop w:val="0"/>
          <w:marBottom w:val="0"/>
          <w:divBdr>
            <w:top w:val="none" w:sz="0" w:space="0" w:color="auto"/>
            <w:left w:val="none" w:sz="0" w:space="0" w:color="auto"/>
            <w:bottom w:val="none" w:sz="0" w:space="0" w:color="auto"/>
            <w:right w:val="none" w:sz="0" w:space="0" w:color="auto"/>
          </w:divBdr>
          <w:divsChild>
            <w:div w:id="1534884664">
              <w:marLeft w:val="0"/>
              <w:marRight w:val="0"/>
              <w:marTop w:val="0"/>
              <w:marBottom w:val="0"/>
              <w:divBdr>
                <w:top w:val="none" w:sz="0" w:space="0" w:color="auto"/>
                <w:left w:val="none" w:sz="0" w:space="0" w:color="auto"/>
                <w:bottom w:val="none" w:sz="0" w:space="0" w:color="auto"/>
                <w:right w:val="none" w:sz="0" w:space="0" w:color="auto"/>
              </w:divBdr>
            </w:div>
          </w:divsChild>
        </w:div>
        <w:div w:id="1083914966">
          <w:marLeft w:val="0"/>
          <w:marRight w:val="0"/>
          <w:marTop w:val="0"/>
          <w:marBottom w:val="0"/>
          <w:divBdr>
            <w:top w:val="none" w:sz="0" w:space="0" w:color="auto"/>
            <w:left w:val="none" w:sz="0" w:space="0" w:color="auto"/>
            <w:bottom w:val="none" w:sz="0" w:space="0" w:color="auto"/>
            <w:right w:val="none" w:sz="0" w:space="0" w:color="auto"/>
          </w:divBdr>
          <w:divsChild>
            <w:div w:id="764962142">
              <w:marLeft w:val="0"/>
              <w:marRight w:val="0"/>
              <w:marTop w:val="0"/>
              <w:marBottom w:val="0"/>
              <w:divBdr>
                <w:top w:val="none" w:sz="0" w:space="0" w:color="auto"/>
                <w:left w:val="none" w:sz="0" w:space="0" w:color="auto"/>
                <w:bottom w:val="none" w:sz="0" w:space="0" w:color="auto"/>
                <w:right w:val="none" w:sz="0" w:space="0" w:color="auto"/>
              </w:divBdr>
            </w:div>
            <w:div w:id="994183444">
              <w:marLeft w:val="0"/>
              <w:marRight w:val="0"/>
              <w:marTop w:val="0"/>
              <w:marBottom w:val="0"/>
              <w:divBdr>
                <w:top w:val="none" w:sz="0" w:space="0" w:color="auto"/>
                <w:left w:val="none" w:sz="0" w:space="0" w:color="auto"/>
                <w:bottom w:val="none" w:sz="0" w:space="0" w:color="auto"/>
                <w:right w:val="none" w:sz="0" w:space="0" w:color="auto"/>
              </w:divBdr>
            </w:div>
            <w:div w:id="1594053256">
              <w:marLeft w:val="0"/>
              <w:marRight w:val="0"/>
              <w:marTop w:val="0"/>
              <w:marBottom w:val="0"/>
              <w:divBdr>
                <w:top w:val="none" w:sz="0" w:space="0" w:color="auto"/>
                <w:left w:val="none" w:sz="0" w:space="0" w:color="auto"/>
                <w:bottom w:val="none" w:sz="0" w:space="0" w:color="auto"/>
                <w:right w:val="none" w:sz="0" w:space="0" w:color="auto"/>
              </w:divBdr>
            </w:div>
          </w:divsChild>
        </w:div>
        <w:div w:id="1084910732">
          <w:marLeft w:val="0"/>
          <w:marRight w:val="0"/>
          <w:marTop w:val="0"/>
          <w:marBottom w:val="0"/>
          <w:divBdr>
            <w:top w:val="none" w:sz="0" w:space="0" w:color="auto"/>
            <w:left w:val="none" w:sz="0" w:space="0" w:color="auto"/>
            <w:bottom w:val="none" w:sz="0" w:space="0" w:color="auto"/>
            <w:right w:val="none" w:sz="0" w:space="0" w:color="auto"/>
          </w:divBdr>
          <w:divsChild>
            <w:div w:id="186797065">
              <w:marLeft w:val="0"/>
              <w:marRight w:val="0"/>
              <w:marTop w:val="0"/>
              <w:marBottom w:val="0"/>
              <w:divBdr>
                <w:top w:val="none" w:sz="0" w:space="0" w:color="auto"/>
                <w:left w:val="none" w:sz="0" w:space="0" w:color="auto"/>
                <w:bottom w:val="none" w:sz="0" w:space="0" w:color="auto"/>
                <w:right w:val="none" w:sz="0" w:space="0" w:color="auto"/>
              </w:divBdr>
            </w:div>
            <w:div w:id="703096397">
              <w:marLeft w:val="0"/>
              <w:marRight w:val="0"/>
              <w:marTop w:val="0"/>
              <w:marBottom w:val="0"/>
              <w:divBdr>
                <w:top w:val="none" w:sz="0" w:space="0" w:color="auto"/>
                <w:left w:val="none" w:sz="0" w:space="0" w:color="auto"/>
                <w:bottom w:val="none" w:sz="0" w:space="0" w:color="auto"/>
                <w:right w:val="none" w:sz="0" w:space="0" w:color="auto"/>
              </w:divBdr>
            </w:div>
            <w:div w:id="1575432930">
              <w:marLeft w:val="0"/>
              <w:marRight w:val="0"/>
              <w:marTop w:val="0"/>
              <w:marBottom w:val="0"/>
              <w:divBdr>
                <w:top w:val="none" w:sz="0" w:space="0" w:color="auto"/>
                <w:left w:val="none" w:sz="0" w:space="0" w:color="auto"/>
                <w:bottom w:val="none" w:sz="0" w:space="0" w:color="auto"/>
                <w:right w:val="none" w:sz="0" w:space="0" w:color="auto"/>
              </w:divBdr>
            </w:div>
          </w:divsChild>
        </w:div>
        <w:div w:id="1087728359">
          <w:marLeft w:val="0"/>
          <w:marRight w:val="0"/>
          <w:marTop w:val="0"/>
          <w:marBottom w:val="0"/>
          <w:divBdr>
            <w:top w:val="none" w:sz="0" w:space="0" w:color="auto"/>
            <w:left w:val="none" w:sz="0" w:space="0" w:color="auto"/>
            <w:bottom w:val="none" w:sz="0" w:space="0" w:color="auto"/>
            <w:right w:val="none" w:sz="0" w:space="0" w:color="auto"/>
          </w:divBdr>
          <w:divsChild>
            <w:div w:id="472676335">
              <w:marLeft w:val="0"/>
              <w:marRight w:val="0"/>
              <w:marTop w:val="0"/>
              <w:marBottom w:val="0"/>
              <w:divBdr>
                <w:top w:val="none" w:sz="0" w:space="0" w:color="auto"/>
                <w:left w:val="none" w:sz="0" w:space="0" w:color="auto"/>
                <w:bottom w:val="none" w:sz="0" w:space="0" w:color="auto"/>
                <w:right w:val="none" w:sz="0" w:space="0" w:color="auto"/>
              </w:divBdr>
            </w:div>
          </w:divsChild>
        </w:div>
        <w:div w:id="1132210424">
          <w:marLeft w:val="0"/>
          <w:marRight w:val="0"/>
          <w:marTop w:val="0"/>
          <w:marBottom w:val="0"/>
          <w:divBdr>
            <w:top w:val="none" w:sz="0" w:space="0" w:color="auto"/>
            <w:left w:val="none" w:sz="0" w:space="0" w:color="auto"/>
            <w:bottom w:val="none" w:sz="0" w:space="0" w:color="auto"/>
            <w:right w:val="none" w:sz="0" w:space="0" w:color="auto"/>
          </w:divBdr>
          <w:divsChild>
            <w:div w:id="1611745660">
              <w:marLeft w:val="0"/>
              <w:marRight w:val="0"/>
              <w:marTop w:val="0"/>
              <w:marBottom w:val="0"/>
              <w:divBdr>
                <w:top w:val="none" w:sz="0" w:space="0" w:color="auto"/>
                <w:left w:val="none" w:sz="0" w:space="0" w:color="auto"/>
                <w:bottom w:val="none" w:sz="0" w:space="0" w:color="auto"/>
                <w:right w:val="none" w:sz="0" w:space="0" w:color="auto"/>
              </w:divBdr>
            </w:div>
          </w:divsChild>
        </w:div>
        <w:div w:id="1164511191">
          <w:marLeft w:val="0"/>
          <w:marRight w:val="0"/>
          <w:marTop w:val="0"/>
          <w:marBottom w:val="0"/>
          <w:divBdr>
            <w:top w:val="none" w:sz="0" w:space="0" w:color="auto"/>
            <w:left w:val="none" w:sz="0" w:space="0" w:color="auto"/>
            <w:bottom w:val="none" w:sz="0" w:space="0" w:color="auto"/>
            <w:right w:val="none" w:sz="0" w:space="0" w:color="auto"/>
          </w:divBdr>
          <w:divsChild>
            <w:div w:id="1247694542">
              <w:marLeft w:val="0"/>
              <w:marRight w:val="0"/>
              <w:marTop w:val="0"/>
              <w:marBottom w:val="0"/>
              <w:divBdr>
                <w:top w:val="none" w:sz="0" w:space="0" w:color="auto"/>
                <w:left w:val="none" w:sz="0" w:space="0" w:color="auto"/>
                <w:bottom w:val="none" w:sz="0" w:space="0" w:color="auto"/>
                <w:right w:val="none" w:sz="0" w:space="0" w:color="auto"/>
              </w:divBdr>
            </w:div>
            <w:div w:id="2138209807">
              <w:marLeft w:val="0"/>
              <w:marRight w:val="0"/>
              <w:marTop w:val="0"/>
              <w:marBottom w:val="0"/>
              <w:divBdr>
                <w:top w:val="none" w:sz="0" w:space="0" w:color="auto"/>
                <w:left w:val="none" w:sz="0" w:space="0" w:color="auto"/>
                <w:bottom w:val="none" w:sz="0" w:space="0" w:color="auto"/>
                <w:right w:val="none" w:sz="0" w:space="0" w:color="auto"/>
              </w:divBdr>
            </w:div>
          </w:divsChild>
        </w:div>
        <w:div w:id="1165361859">
          <w:marLeft w:val="0"/>
          <w:marRight w:val="0"/>
          <w:marTop w:val="0"/>
          <w:marBottom w:val="0"/>
          <w:divBdr>
            <w:top w:val="none" w:sz="0" w:space="0" w:color="auto"/>
            <w:left w:val="none" w:sz="0" w:space="0" w:color="auto"/>
            <w:bottom w:val="none" w:sz="0" w:space="0" w:color="auto"/>
            <w:right w:val="none" w:sz="0" w:space="0" w:color="auto"/>
          </w:divBdr>
          <w:divsChild>
            <w:div w:id="35586649">
              <w:marLeft w:val="0"/>
              <w:marRight w:val="0"/>
              <w:marTop w:val="0"/>
              <w:marBottom w:val="0"/>
              <w:divBdr>
                <w:top w:val="none" w:sz="0" w:space="0" w:color="auto"/>
                <w:left w:val="none" w:sz="0" w:space="0" w:color="auto"/>
                <w:bottom w:val="none" w:sz="0" w:space="0" w:color="auto"/>
                <w:right w:val="none" w:sz="0" w:space="0" w:color="auto"/>
              </w:divBdr>
            </w:div>
            <w:div w:id="211698575">
              <w:marLeft w:val="0"/>
              <w:marRight w:val="0"/>
              <w:marTop w:val="0"/>
              <w:marBottom w:val="0"/>
              <w:divBdr>
                <w:top w:val="none" w:sz="0" w:space="0" w:color="auto"/>
                <w:left w:val="none" w:sz="0" w:space="0" w:color="auto"/>
                <w:bottom w:val="none" w:sz="0" w:space="0" w:color="auto"/>
                <w:right w:val="none" w:sz="0" w:space="0" w:color="auto"/>
              </w:divBdr>
            </w:div>
            <w:div w:id="362093628">
              <w:marLeft w:val="0"/>
              <w:marRight w:val="0"/>
              <w:marTop w:val="0"/>
              <w:marBottom w:val="0"/>
              <w:divBdr>
                <w:top w:val="none" w:sz="0" w:space="0" w:color="auto"/>
                <w:left w:val="none" w:sz="0" w:space="0" w:color="auto"/>
                <w:bottom w:val="none" w:sz="0" w:space="0" w:color="auto"/>
                <w:right w:val="none" w:sz="0" w:space="0" w:color="auto"/>
              </w:divBdr>
            </w:div>
            <w:div w:id="447627653">
              <w:marLeft w:val="0"/>
              <w:marRight w:val="0"/>
              <w:marTop w:val="0"/>
              <w:marBottom w:val="0"/>
              <w:divBdr>
                <w:top w:val="none" w:sz="0" w:space="0" w:color="auto"/>
                <w:left w:val="none" w:sz="0" w:space="0" w:color="auto"/>
                <w:bottom w:val="none" w:sz="0" w:space="0" w:color="auto"/>
                <w:right w:val="none" w:sz="0" w:space="0" w:color="auto"/>
              </w:divBdr>
            </w:div>
            <w:div w:id="1884362453">
              <w:marLeft w:val="0"/>
              <w:marRight w:val="0"/>
              <w:marTop w:val="0"/>
              <w:marBottom w:val="0"/>
              <w:divBdr>
                <w:top w:val="none" w:sz="0" w:space="0" w:color="auto"/>
                <w:left w:val="none" w:sz="0" w:space="0" w:color="auto"/>
                <w:bottom w:val="none" w:sz="0" w:space="0" w:color="auto"/>
                <w:right w:val="none" w:sz="0" w:space="0" w:color="auto"/>
              </w:divBdr>
            </w:div>
          </w:divsChild>
        </w:div>
        <w:div w:id="1196843759">
          <w:marLeft w:val="0"/>
          <w:marRight w:val="0"/>
          <w:marTop w:val="0"/>
          <w:marBottom w:val="0"/>
          <w:divBdr>
            <w:top w:val="none" w:sz="0" w:space="0" w:color="auto"/>
            <w:left w:val="none" w:sz="0" w:space="0" w:color="auto"/>
            <w:bottom w:val="none" w:sz="0" w:space="0" w:color="auto"/>
            <w:right w:val="none" w:sz="0" w:space="0" w:color="auto"/>
          </w:divBdr>
          <w:divsChild>
            <w:div w:id="247006060">
              <w:marLeft w:val="0"/>
              <w:marRight w:val="0"/>
              <w:marTop w:val="0"/>
              <w:marBottom w:val="0"/>
              <w:divBdr>
                <w:top w:val="none" w:sz="0" w:space="0" w:color="auto"/>
                <w:left w:val="none" w:sz="0" w:space="0" w:color="auto"/>
                <w:bottom w:val="none" w:sz="0" w:space="0" w:color="auto"/>
                <w:right w:val="none" w:sz="0" w:space="0" w:color="auto"/>
              </w:divBdr>
            </w:div>
          </w:divsChild>
        </w:div>
        <w:div w:id="1197503116">
          <w:marLeft w:val="0"/>
          <w:marRight w:val="0"/>
          <w:marTop w:val="0"/>
          <w:marBottom w:val="0"/>
          <w:divBdr>
            <w:top w:val="none" w:sz="0" w:space="0" w:color="auto"/>
            <w:left w:val="none" w:sz="0" w:space="0" w:color="auto"/>
            <w:bottom w:val="none" w:sz="0" w:space="0" w:color="auto"/>
            <w:right w:val="none" w:sz="0" w:space="0" w:color="auto"/>
          </w:divBdr>
          <w:divsChild>
            <w:div w:id="1033922102">
              <w:marLeft w:val="0"/>
              <w:marRight w:val="0"/>
              <w:marTop w:val="0"/>
              <w:marBottom w:val="0"/>
              <w:divBdr>
                <w:top w:val="none" w:sz="0" w:space="0" w:color="auto"/>
                <w:left w:val="none" w:sz="0" w:space="0" w:color="auto"/>
                <w:bottom w:val="none" w:sz="0" w:space="0" w:color="auto"/>
                <w:right w:val="none" w:sz="0" w:space="0" w:color="auto"/>
              </w:divBdr>
            </w:div>
          </w:divsChild>
        </w:div>
        <w:div w:id="1209494972">
          <w:marLeft w:val="0"/>
          <w:marRight w:val="0"/>
          <w:marTop w:val="0"/>
          <w:marBottom w:val="0"/>
          <w:divBdr>
            <w:top w:val="none" w:sz="0" w:space="0" w:color="auto"/>
            <w:left w:val="none" w:sz="0" w:space="0" w:color="auto"/>
            <w:bottom w:val="none" w:sz="0" w:space="0" w:color="auto"/>
            <w:right w:val="none" w:sz="0" w:space="0" w:color="auto"/>
          </w:divBdr>
          <w:divsChild>
            <w:div w:id="1394040577">
              <w:marLeft w:val="0"/>
              <w:marRight w:val="0"/>
              <w:marTop w:val="0"/>
              <w:marBottom w:val="0"/>
              <w:divBdr>
                <w:top w:val="none" w:sz="0" w:space="0" w:color="auto"/>
                <w:left w:val="none" w:sz="0" w:space="0" w:color="auto"/>
                <w:bottom w:val="none" w:sz="0" w:space="0" w:color="auto"/>
                <w:right w:val="none" w:sz="0" w:space="0" w:color="auto"/>
              </w:divBdr>
            </w:div>
          </w:divsChild>
        </w:div>
        <w:div w:id="1211190055">
          <w:marLeft w:val="0"/>
          <w:marRight w:val="0"/>
          <w:marTop w:val="0"/>
          <w:marBottom w:val="0"/>
          <w:divBdr>
            <w:top w:val="none" w:sz="0" w:space="0" w:color="auto"/>
            <w:left w:val="none" w:sz="0" w:space="0" w:color="auto"/>
            <w:bottom w:val="none" w:sz="0" w:space="0" w:color="auto"/>
            <w:right w:val="none" w:sz="0" w:space="0" w:color="auto"/>
          </w:divBdr>
          <w:divsChild>
            <w:div w:id="285351503">
              <w:marLeft w:val="0"/>
              <w:marRight w:val="0"/>
              <w:marTop w:val="0"/>
              <w:marBottom w:val="0"/>
              <w:divBdr>
                <w:top w:val="none" w:sz="0" w:space="0" w:color="auto"/>
                <w:left w:val="none" w:sz="0" w:space="0" w:color="auto"/>
                <w:bottom w:val="none" w:sz="0" w:space="0" w:color="auto"/>
                <w:right w:val="none" w:sz="0" w:space="0" w:color="auto"/>
              </w:divBdr>
            </w:div>
            <w:div w:id="753740353">
              <w:marLeft w:val="0"/>
              <w:marRight w:val="0"/>
              <w:marTop w:val="0"/>
              <w:marBottom w:val="0"/>
              <w:divBdr>
                <w:top w:val="none" w:sz="0" w:space="0" w:color="auto"/>
                <w:left w:val="none" w:sz="0" w:space="0" w:color="auto"/>
                <w:bottom w:val="none" w:sz="0" w:space="0" w:color="auto"/>
                <w:right w:val="none" w:sz="0" w:space="0" w:color="auto"/>
              </w:divBdr>
            </w:div>
            <w:div w:id="2009287993">
              <w:marLeft w:val="0"/>
              <w:marRight w:val="0"/>
              <w:marTop w:val="0"/>
              <w:marBottom w:val="0"/>
              <w:divBdr>
                <w:top w:val="none" w:sz="0" w:space="0" w:color="auto"/>
                <w:left w:val="none" w:sz="0" w:space="0" w:color="auto"/>
                <w:bottom w:val="none" w:sz="0" w:space="0" w:color="auto"/>
                <w:right w:val="none" w:sz="0" w:space="0" w:color="auto"/>
              </w:divBdr>
            </w:div>
          </w:divsChild>
        </w:div>
        <w:div w:id="1220093881">
          <w:marLeft w:val="0"/>
          <w:marRight w:val="0"/>
          <w:marTop w:val="0"/>
          <w:marBottom w:val="0"/>
          <w:divBdr>
            <w:top w:val="none" w:sz="0" w:space="0" w:color="auto"/>
            <w:left w:val="none" w:sz="0" w:space="0" w:color="auto"/>
            <w:bottom w:val="none" w:sz="0" w:space="0" w:color="auto"/>
            <w:right w:val="none" w:sz="0" w:space="0" w:color="auto"/>
          </w:divBdr>
          <w:divsChild>
            <w:div w:id="34546819">
              <w:marLeft w:val="0"/>
              <w:marRight w:val="0"/>
              <w:marTop w:val="0"/>
              <w:marBottom w:val="0"/>
              <w:divBdr>
                <w:top w:val="none" w:sz="0" w:space="0" w:color="auto"/>
                <w:left w:val="none" w:sz="0" w:space="0" w:color="auto"/>
                <w:bottom w:val="none" w:sz="0" w:space="0" w:color="auto"/>
                <w:right w:val="none" w:sz="0" w:space="0" w:color="auto"/>
              </w:divBdr>
            </w:div>
            <w:div w:id="920679150">
              <w:marLeft w:val="0"/>
              <w:marRight w:val="0"/>
              <w:marTop w:val="0"/>
              <w:marBottom w:val="0"/>
              <w:divBdr>
                <w:top w:val="none" w:sz="0" w:space="0" w:color="auto"/>
                <w:left w:val="none" w:sz="0" w:space="0" w:color="auto"/>
                <w:bottom w:val="none" w:sz="0" w:space="0" w:color="auto"/>
                <w:right w:val="none" w:sz="0" w:space="0" w:color="auto"/>
              </w:divBdr>
            </w:div>
            <w:div w:id="933441177">
              <w:marLeft w:val="0"/>
              <w:marRight w:val="0"/>
              <w:marTop w:val="0"/>
              <w:marBottom w:val="0"/>
              <w:divBdr>
                <w:top w:val="none" w:sz="0" w:space="0" w:color="auto"/>
                <w:left w:val="none" w:sz="0" w:space="0" w:color="auto"/>
                <w:bottom w:val="none" w:sz="0" w:space="0" w:color="auto"/>
                <w:right w:val="none" w:sz="0" w:space="0" w:color="auto"/>
              </w:divBdr>
            </w:div>
            <w:div w:id="1391340119">
              <w:marLeft w:val="0"/>
              <w:marRight w:val="0"/>
              <w:marTop w:val="0"/>
              <w:marBottom w:val="0"/>
              <w:divBdr>
                <w:top w:val="none" w:sz="0" w:space="0" w:color="auto"/>
                <w:left w:val="none" w:sz="0" w:space="0" w:color="auto"/>
                <w:bottom w:val="none" w:sz="0" w:space="0" w:color="auto"/>
                <w:right w:val="none" w:sz="0" w:space="0" w:color="auto"/>
              </w:divBdr>
            </w:div>
            <w:div w:id="2036418374">
              <w:marLeft w:val="0"/>
              <w:marRight w:val="0"/>
              <w:marTop w:val="0"/>
              <w:marBottom w:val="0"/>
              <w:divBdr>
                <w:top w:val="none" w:sz="0" w:space="0" w:color="auto"/>
                <w:left w:val="none" w:sz="0" w:space="0" w:color="auto"/>
                <w:bottom w:val="none" w:sz="0" w:space="0" w:color="auto"/>
                <w:right w:val="none" w:sz="0" w:space="0" w:color="auto"/>
              </w:divBdr>
            </w:div>
          </w:divsChild>
        </w:div>
        <w:div w:id="1232930793">
          <w:marLeft w:val="0"/>
          <w:marRight w:val="0"/>
          <w:marTop w:val="0"/>
          <w:marBottom w:val="0"/>
          <w:divBdr>
            <w:top w:val="none" w:sz="0" w:space="0" w:color="auto"/>
            <w:left w:val="none" w:sz="0" w:space="0" w:color="auto"/>
            <w:bottom w:val="none" w:sz="0" w:space="0" w:color="auto"/>
            <w:right w:val="none" w:sz="0" w:space="0" w:color="auto"/>
          </w:divBdr>
          <w:divsChild>
            <w:div w:id="1717394557">
              <w:marLeft w:val="0"/>
              <w:marRight w:val="0"/>
              <w:marTop w:val="0"/>
              <w:marBottom w:val="0"/>
              <w:divBdr>
                <w:top w:val="none" w:sz="0" w:space="0" w:color="auto"/>
                <w:left w:val="none" w:sz="0" w:space="0" w:color="auto"/>
                <w:bottom w:val="none" w:sz="0" w:space="0" w:color="auto"/>
                <w:right w:val="none" w:sz="0" w:space="0" w:color="auto"/>
              </w:divBdr>
            </w:div>
          </w:divsChild>
        </w:div>
        <w:div w:id="1297373266">
          <w:marLeft w:val="0"/>
          <w:marRight w:val="0"/>
          <w:marTop w:val="0"/>
          <w:marBottom w:val="0"/>
          <w:divBdr>
            <w:top w:val="none" w:sz="0" w:space="0" w:color="auto"/>
            <w:left w:val="none" w:sz="0" w:space="0" w:color="auto"/>
            <w:bottom w:val="none" w:sz="0" w:space="0" w:color="auto"/>
            <w:right w:val="none" w:sz="0" w:space="0" w:color="auto"/>
          </w:divBdr>
          <w:divsChild>
            <w:div w:id="1657372433">
              <w:marLeft w:val="0"/>
              <w:marRight w:val="0"/>
              <w:marTop w:val="0"/>
              <w:marBottom w:val="0"/>
              <w:divBdr>
                <w:top w:val="none" w:sz="0" w:space="0" w:color="auto"/>
                <w:left w:val="none" w:sz="0" w:space="0" w:color="auto"/>
                <w:bottom w:val="none" w:sz="0" w:space="0" w:color="auto"/>
                <w:right w:val="none" w:sz="0" w:space="0" w:color="auto"/>
              </w:divBdr>
            </w:div>
          </w:divsChild>
        </w:div>
        <w:div w:id="1298955082">
          <w:marLeft w:val="0"/>
          <w:marRight w:val="0"/>
          <w:marTop w:val="0"/>
          <w:marBottom w:val="0"/>
          <w:divBdr>
            <w:top w:val="none" w:sz="0" w:space="0" w:color="auto"/>
            <w:left w:val="none" w:sz="0" w:space="0" w:color="auto"/>
            <w:bottom w:val="none" w:sz="0" w:space="0" w:color="auto"/>
            <w:right w:val="none" w:sz="0" w:space="0" w:color="auto"/>
          </w:divBdr>
          <w:divsChild>
            <w:div w:id="1563980316">
              <w:marLeft w:val="0"/>
              <w:marRight w:val="0"/>
              <w:marTop w:val="0"/>
              <w:marBottom w:val="0"/>
              <w:divBdr>
                <w:top w:val="none" w:sz="0" w:space="0" w:color="auto"/>
                <w:left w:val="none" w:sz="0" w:space="0" w:color="auto"/>
                <w:bottom w:val="none" w:sz="0" w:space="0" w:color="auto"/>
                <w:right w:val="none" w:sz="0" w:space="0" w:color="auto"/>
              </w:divBdr>
            </w:div>
          </w:divsChild>
        </w:div>
        <w:div w:id="1326281004">
          <w:marLeft w:val="0"/>
          <w:marRight w:val="0"/>
          <w:marTop w:val="0"/>
          <w:marBottom w:val="0"/>
          <w:divBdr>
            <w:top w:val="none" w:sz="0" w:space="0" w:color="auto"/>
            <w:left w:val="none" w:sz="0" w:space="0" w:color="auto"/>
            <w:bottom w:val="none" w:sz="0" w:space="0" w:color="auto"/>
            <w:right w:val="none" w:sz="0" w:space="0" w:color="auto"/>
          </w:divBdr>
          <w:divsChild>
            <w:div w:id="421268009">
              <w:marLeft w:val="0"/>
              <w:marRight w:val="0"/>
              <w:marTop w:val="0"/>
              <w:marBottom w:val="0"/>
              <w:divBdr>
                <w:top w:val="none" w:sz="0" w:space="0" w:color="auto"/>
                <w:left w:val="none" w:sz="0" w:space="0" w:color="auto"/>
                <w:bottom w:val="none" w:sz="0" w:space="0" w:color="auto"/>
                <w:right w:val="none" w:sz="0" w:space="0" w:color="auto"/>
              </w:divBdr>
            </w:div>
          </w:divsChild>
        </w:div>
        <w:div w:id="1327900780">
          <w:marLeft w:val="0"/>
          <w:marRight w:val="0"/>
          <w:marTop w:val="0"/>
          <w:marBottom w:val="0"/>
          <w:divBdr>
            <w:top w:val="none" w:sz="0" w:space="0" w:color="auto"/>
            <w:left w:val="none" w:sz="0" w:space="0" w:color="auto"/>
            <w:bottom w:val="none" w:sz="0" w:space="0" w:color="auto"/>
            <w:right w:val="none" w:sz="0" w:space="0" w:color="auto"/>
          </w:divBdr>
          <w:divsChild>
            <w:div w:id="1220091354">
              <w:marLeft w:val="0"/>
              <w:marRight w:val="0"/>
              <w:marTop w:val="0"/>
              <w:marBottom w:val="0"/>
              <w:divBdr>
                <w:top w:val="none" w:sz="0" w:space="0" w:color="auto"/>
                <w:left w:val="none" w:sz="0" w:space="0" w:color="auto"/>
                <w:bottom w:val="none" w:sz="0" w:space="0" w:color="auto"/>
                <w:right w:val="none" w:sz="0" w:space="0" w:color="auto"/>
              </w:divBdr>
            </w:div>
          </w:divsChild>
        </w:div>
        <w:div w:id="1335717867">
          <w:marLeft w:val="0"/>
          <w:marRight w:val="0"/>
          <w:marTop w:val="0"/>
          <w:marBottom w:val="0"/>
          <w:divBdr>
            <w:top w:val="none" w:sz="0" w:space="0" w:color="auto"/>
            <w:left w:val="none" w:sz="0" w:space="0" w:color="auto"/>
            <w:bottom w:val="none" w:sz="0" w:space="0" w:color="auto"/>
            <w:right w:val="none" w:sz="0" w:space="0" w:color="auto"/>
          </w:divBdr>
          <w:divsChild>
            <w:div w:id="356319337">
              <w:marLeft w:val="0"/>
              <w:marRight w:val="0"/>
              <w:marTop w:val="0"/>
              <w:marBottom w:val="0"/>
              <w:divBdr>
                <w:top w:val="none" w:sz="0" w:space="0" w:color="auto"/>
                <w:left w:val="none" w:sz="0" w:space="0" w:color="auto"/>
                <w:bottom w:val="none" w:sz="0" w:space="0" w:color="auto"/>
                <w:right w:val="none" w:sz="0" w:space="0" w:color="auto"/>
              </w:divBdr>
            </w:div>
          </w:divsChild>
        </w:div>
        <w:div w:id="1360009587">
          <w:marLeft w:val="0"/>
          <w:marRight w:val="0"/>
          <w:marTop w:val="0"/>
          <w:marBottom w:val="0"/>
          <w:divBdr>
            <w:top w:val="none" w:sz="0" w:space="0" w:color="auto"/>
            <w:left w:val="none" w:sz="0" w:space="0" w:color="auto"/>
            <w:bottom w:val="none" w:sz="0" w:space="0" w:color="auto"/>
            <w:right w:val="none" w:sz="0" w:space="0" w:color="auto"/>
          </w:divBdr>
          <w:divsChild>
            <w:div w:id="1020860246">
              <w:marLeft w:val="0"/>
              <w:marRight w:val="0"/>
              <w:marTop w:val="0"/>
              <w:marBottom w:val="0"/>
              <w:divBdr>
                <w:top w:val="none" w:sz="0" w:space="0" w:color="auto"/>
                <w:left w:val="none" w:sz="0" w:space="0" w:color="auto"/>
                <w:bottom w:val="none" w:sz="0" w:space="0" w:color="auto"/>
                <w:right w:val="none" w:sz="0" w:space="0" w:color="auto"/>
              </w:divBdr>
            </w:div>
          </w:divsChild>
        </w:div>
        <w:div w:id="1406684971">
          <w:marLeft w:val="0"/>
          <w:marRight w:val="0"/>
          <w:marTop w:val="0"/>
          <w:marBottom w:val="0"/>
          <w:divBdr>
            <w:top w:val="none" w:sz="0" w:space="0" w:color="auto"/>
            <w:left w:val="none" w:sz="0" w:space="0" w:color="auto"/>
            <w:bottom w:val="none" w:sz="0" w:space="0" w:color="auto"/>
            <w:right w:val="none" w:sz="0" w:space="0" w:color="auto"/>
          </w:divBdr>
          <w:divsChild>
            <w:div w:id="182018184">
              <w:marLeft w:val="0"/>
              <w:marRight w:val="0"/>
              <w:marTop w:val="0"/>
              <w:marBottom w:val="0"/>
              <w:divBdr>
                <w:top w:val="none" w:sz="0" w:space="0" w:color="auto"/>
                <w:left w:val="none" w:sz="0" w:space="0" w:color="auto"/>
                <w:bottom w:val="none" w:sz="0" w:space="0" w:color="auto"/>
                <w:right w:val="none" w:sz="0" w:space="0" w:color="auto"/>
              </w:divBdr>
            </w:div>
          </w:divsChild>
        </w:div>
        <w:div w:id="1416198925">
          <w:marLeft w:val="0"/>
          <w:marRight w:val="0"/>
          <w:marTop w:val="0"/>
          <w:marBottom w:val="0"/>
          <w:divBdr>
            <w:top w:val="none" w:sz="0" w:space="0" w:color="auto"/>
            <w:left w:val="none" w:sz="0" w:space="0" w:color="auto"/>
            <w:bottom w:val="none" w:sz="0" w:space="0" w:color="auto"/>
            <w:right w:val="none" w:sz="0" w:space="0" w:color="auto"/>
          </w:divBdr>
          <w:divsChild>
            <w:div w:id="1551529164">
              <w:marLeft w:val="0"/>
              <w:marRight w:val="0"/>
              <w:marTop w:val="0"/>
              <w:marBottom w:val="0"/>
              <w:divBdr>
                <w:top w:val="none" w:sz="0" w:space="0" w:color="auto"/>
                <w:left w:val="none" w:sz="0" w:space="0" w:color="auto"/>
                <w:bottom w:val="none" w:sz="0" w:space="0" w:color="auto"/>
                <w:right w:val="none" w:sz="0" w:space="0" w:color="auto"/>
              </w:divBdr>
            </w:div>
          </w:divsChild>
        </w:div>
        <w:div w:id="1438065934">
          <w:marLeft w:val="0"/>
          <w:marRight w:val="0"/>
          <w:marTop w:val="0"/>
          <w:marBottom w:val="0"/>
          <w:divBdr>
            <w:top w:val="none" w:sz="0" w:space="0" w:color="auto"/>
            <w:left w:val="none" w:sz="0" w:space="0" w:color="auto"/>
            <w:bottom w:val="none" w:sz="0" w:space="0" w:color="auto"/>
            <w:right w:val="none" w:sz="0" w:space="0" w:color="auto"/>
          </w:divBdr>
          <w:divsChild>
            <w:div w:id="967659875">
              <w:marLeft w:val="0"/>
              <w:marRight w:val="0"/>
              <w:marTop w:val="0"/>
              <w:marBottom w:val="0"/>
              <w:divBdr>
                <w:top w:val="none" w:sz="0" w:space="0" w:color="auto"/>
                <w:left w:val="none" w:sz="0" w:space="0" w:color="auto"/>
                <w:bottom w:val="none" w:sz="0" w:space="0" w:color="auto"/>
                <w:right w:val="none" w:sz="0" w:space="0" w:color="auto"/>
              </w:divBdr>
            </w:div>
            <w:div w:id="1215192562">
              <w:marLeft w:val="0"/>
              <w:marRight w:val="0"/>
              <w:marTop w:val="0"/>
              <w:marBottom w:val="0"/>
              <w:divBdr>
                <w:top w:val="none" w:sz="0" w:space="0" w:color="auto"/>
                <w:left w:val="none" w:sz="0" w:space="0" w:color="auto"/>
                <w:bottom w:val="none" w:sz="0" w:space="0" w:color="auto"/>
                <w:right w:val="none" w:sz="0" w:space="0" w:color="auto"/>
              </w:divBdr>
            </w:div>
            <w:div w:id="1595478189">
              <w:marLeft w:val="0"/>
              <w:marRight w:val="0"/>
              <w:marTop w:val="0"/>
              <w:marBottom w:val="0"/>
              <w:divBdr>
                <w:top w:val="none" w:sz="0" w:space="0" w:color="auto"/>
                <w:left w:val="none" w:sz="0" w:space="0" w:color="auto"/>
                <w:bottom w:val="none" w:sz="0" w:space="0" w:color="auto"/>
                <w:right w:val="none" w:sz="0" w:space="0" w:color="auto"/>
              </w:divBdr>
            </w:div>
          </w:divsChild>
        </w:div>
        <w:div w:id="1453745705">
          <w:marLeft w:val="0"/>
          <w:marRight w:val="0"/>
          <w:marTop w:val="0"/>
          <w:marBottom w:val="0"/>
          <w:divBdr>
            <w:top w:val="none" w:sz="0" w:space="0" w:color="auto"/>
            <w:left w:val="none" w:sz="0" w:space="0" w:color="auto"/>
            <w:bottom w:val="none" w:sz="0" w:space="0" w:color="auto"/>
            <w:right w:val="none" w:sz="0" w:space="0" w:color="auto"/>
          </w:divBdr>
          <w:divsChild>
            <w:div w:id="305016237">
              <w:marLeft w:val="0"/>
              <w:marRight w:val="0"/>
              <w:marTop w:val="0"/>
              <w:marBottom w:val="0"/>
              <w:divBdr>
                <w:top w:val="none" w:sz="0" w:space="0" w:color="auto"/>
                <w:left w:val="none" w:sz="0" w:space="0" w:color="auto"/>
                <w:bottom w:val="none" w:sz="0" w:space="0" w:color="auto"/>
                <w:right w:val="none" w:sz="0" w:space="0" w:color="auto"/>
              </w:divBdr>
            </w:div>
            <w:div w:id="1633362702">
              <w:marLeft w:val="0"/>
              <w:marRight w:val="0"/>
              <w:marTop w:val="0"/>
              <w:marBottom w:val="0"/>
              <w:divBdr>
                <w:top w:val="none" w:sz="0" w:space="0" w:color="auto"/>
                <w:left w:val="none" w:sz="0" w:space="0" w:color="auto"/>
                <w:bottom w:val="none" w:sz="0" w:space="0" w:color="auto"/>
                <w:right w:val="none" w:sz="0" w:space="0" w:color="auto"/>
              </w:divBdr>
            </w:div>
            <w:div w:id="1636058890">
              <w:marLeft w:val="0"/>
              <w:marRight w:val="0"/>
              <w:marTop w:val="0"/>
              <w:marBottom w:val="0"/>
              <w:divBdr>
                <w:top w:val="none" w:sz="0" w:space="0" w:color="auto"/>
                <w:left w:val="none" w:sz="0" w:space="0" w:color="auto"/>
                <w:bottom w:val="none" w:sz="0" w:space="0" w:color="auto"/>
                <w:right w:val="none" w:sz="0" w:space="0" w:color="auto"/>
              </w:divBdr>
            </w:div>
          </w:divsChild>
        </w:div>
        <w:div w:id="1460878736">
          <w:marLeft w:val="0"/>
          <w:marRight w:val="0"/>
          <w:marTop w:val="0"/>
          <w:marBottom w:val="0"/>
          <w:divBdr>
            <w:top w:val="none" w:sz="0" w:space="0" w:color="auto"/>
            <w:left w:val="none" w:sz="0" w:space="0" w:color="auto"/>
            <w:bottom w:val="none" w:sz="0" w:space="0" w:color="auto"/>
            <w:right w:val="none" w:sz="0" w:space="0" w:color="auto"/>
          </w:divBdr>
          <w:divsChild>
            <w:div w:id="1696269044">
              <w:marLeft w:val="0"/>
              <w:marRight w:val="0"/>
              <w:marTop w:val="0"/>
              <w:marBottom w:val="0"/>
              <w:divBdr>
                <w:top w:val="none" w:sz="0" w:space="0" w:color="auto"/>
                <w:left w:val="none" w:sz="0" w:space="0" w:color="auto"/>
                <w:bottom w:val="none" w:sz="0" w:space="0" w:color="auto"/>
                <w:right w:val="none" w:sz="0" w:space="0" w:color="auto"/>
              </w:divBdr>
            </w:div>
          </w:divsChild>
        </w:div>
        <w:div w:id="1464810103">
          <w:marLeft w:val="0"/>
          <w:marRight w:val="0"/>
          <w:marTop w:val="0"/>
          <w:marBottom w:val="0"/>
          <w:divBdr>
            <w:top w:val="none" w:sz="0" w:space="0" w:color="auto"/>
            <w:left w:val="none" w:sz="0" w:space="0" w:color="auto"/>
            <w:bottom w:val="none" w:sz="0" w:space="0" w:color="auto"/>
            <w:right w:val="none" w:sz="0" w:space="0" w:color="auto"/>
          </w:divBdr>
          <w:divsChild>
            <w:div w:id="1484659817">
              <w:marLeft w:val="0"/>
              <w:marRight w:val="0"/>
              <w:marTop w:val="0"/>
              <w:marBottom w:val="0"/>
              <w:divBdr>
                <w:top w:val="none" w:sz="0" w:space="0" w:color="auto"/>
                <w:left w:val="none" w:sz="0" w:space="0" w:color="auto"/>
                <w:bottom w:val="none" w:sz="0" w:space="0" w:color="auto"/>
                <w:right w:val="none" w:sz="0" w:space="0" w:color="auto"/>
              </w:divBdr>
            </w:div>
            <w:div w:id="1965916078">
              <w:marLeft w:val="0"/>
              <w:marRight w:val="0"/>
              <w:marTop w:val="0"/>
              <w:marBottom w:val="0"/>
              <w:divBdr>
                <w:top w:val="none" w:sz="0" w:space="0" w:color="auto"/>
                <w:left w:val="none" w:sz="0" w:space="0" w:color="auto"/>
                <w:bottom w:val="none" w:sz="0" w:space="0" w:color="auto"/>
                <w:right w:val="none" w:sz="0" w:space="0" w:color="auto"/>
              </w:divBdr>
            </w:div>
          </w:divsChild>
        </w:div>
        <w:div w:id="1466850114">
          <w:marLeft w:val="0"/>
          <w:marRight w:val="0"/>
          <w:marTop w:val="0"/>
          <w:marBottom w:val="0"/>
          <w:divBdr>
            <w:top w:val="none" w:sz="0" w:space="0" w:color="auto"/>
            <w:left w:val="none" w:sz="0" w:space="0" w:color="auto"/>
            <w:bottom w:val="none" w:sz="0" w:space="0" w:color="auto"/>
            <w:right w:val="none" w:sz="0" w:space="0" w:color="auto"/>
          </w:divBdr>
          <w:divsChild>
            <w:div w:id="870606507">
              <w:marLeft w:val="0"/>
              <w:marRight w:val="0"/>
              <w:marTop w:val="0"/>
              <w:marBottom w:val="0"/>
              <w:divBdr>
                <w:top w:val="none" w:sz="0" w:space="0" w:color="auto"/>
                <w:left w:val="none" w:sz="0" w:space="0" w:color="auto"/>
                <w:bottom w:val="none" w:sz="0" w:space="0" w:color="auto"/>
                <w:right w:val="none" w:sz="0" w:space="0" w:color="auto"/>
              </w:divBdr>
            </w:div>
          </w:divsChild>
        </w:div>
        <w:div w:id="1469013756">
          <w:marLeft w:val="0"/>
          <w:marRight w:val="0"/>
          <w:marTop w:val="0"/>
          <w:marBottom w:val="0"/>
          <w:divBdr>
            <w:top w:val="none" w:sz="0" w:space="0" w:color="auto"/>
            <w:left w:val="none" w:sz="0" w:space="0" w:color="auto"/>
            <w:bottom w:val="none" w:sz="0" w:space="0" w:color="auto"/>
            <w:right w:val="none" w:sz="0" w:space="0" w:color="auto"/>
          </w:divBdr>
          <w:divsChild>
            <w:div w:id="1527328703">
              <w:marLeft w:val="0"/>
              <w:marRight w:val="0"/>
              <w:marTop w:val="0"/>
              <w:marBottom w:val="0"/>
              <w:divBdr>
                <w:top w:val="none" w:sz="0" w:space="0" w:color="auto"/>
                <w:left w:val="none" w:sz="0" w:space="0" w:color="auto"/>
                <w:bottom w:val="none" w:sz="0" w:space="0" w:color="auto"/>
                <w:right w:val="none" w:sz="0" w:space="0" w:color="auto"/>
              </w:divBdr>
            </w:div>
          </w:divsChild>
        </w:div>
        <w:div w:id="1472751508">
          <w:marLeft w:val="0"/>
          <w:marRight w:val="0"/>
          <w:marTop w:val="0"/>
          <w:marBottom w:val="0"/>
          <w:divBdr>
            <w:top w:val="none" w:sz="0" w:space="0" w:color="auto"/>
            <w:left w:val="none" w:sz="0" w:space="0" w:color="auto"/>
            <w:bottom w:val="none" w:sz="0" w:space="0" w:color="auto"/>
            <w:right w:val="none" w:sz="0" w:space="0" w:color="auto"/>
          </w:divBdr>
          <w:divsChild>
            <w:div w:id="1369722814">
              <w:marLeft w:val="0"/>
              <w:marRight w:val="0"/>
              <w:marTop w:val="0"/>
              <w:marBottom w:val="0"/>
              <w:divBdr>
                <w:top w:val="none" w:sz="0" w:space="0" w:color="auto"/>
                <w:left w:val="none" w:sz="0" w:space="0" w:color="auto"/>
                <w:bottom w:val="none" w:sz="0" w:space="0" w:color="auto"/>
                <w:right w:val="none" w:sz="0" w:space="0" w:color="auto"/>
              </w:divBdr>
            </w:div>
          </w:divsChild>
        </w:div>
        <w:div w:id="1488126320">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
          </w:divsChild>
        </w:div>
        <w:div w:id="1502547082">
          <w:marLeft w:val="0"/>
          <w:marRight w:val="0"/>
          <w:marTop w:val="0"/>
          <w:marBottom w:val="0"/>
          <w:divBdr>
            <w:top w:val="none" w:sz="0" w:space="0" w:color="auto"/>
            <w:left w:val="none" w:sz="0" w:space="0" w:color="auto"/>
            <w:bottom w:val="none" w:sz="0" w:space="0" w:color="auto"/>
            <w:right w:val="none" w:sz="0" w:space="0" w:color="auto"/>
          </w:divBdr>
          <w:divsChild>
            <w:div w:id="487937320">
              <w:marLeft w:val="0"/>
              <w:marRight w:val="0"/>
              <w:marTop w:val="0"/>
              <w:marBottom w:val="0"/>
              <w:divBdr>
                <w:top w:val="none" w:sz="0" w:space="0" w:color="auto"/>
                <w:left w:val="none" w:sz="0" w:space="0" w:color="auto"/>
                <w:bottom w:val="none" w:sz="0" w:space="0" w:color="auto"/>
                <w:right w:val="none" w:sz="0" w:space="0" w:color="auto"/>
              </w:divBdr>
            </w:div>
            <w:div w:id="661540827">
              <w:marLeft w:val="0"/>
              <w:marRight w:val="0"/>
              <w:marTop w:val="0"/>
              <w:marBottom w:val="0"/>
              <w:divBdr>
                <w:top w:val="none" w:sz="0" w:space="0" w:color="auto"/>
                <w:left w:val="none" w:sz="0" w:space="0" w:color="auto"/>
                <w:bottom w:val="none" w:sz="0" w:space="0" w:color="auto"/>
                <w:right w:val="none" w:sz="0" w:space="0" w:color="auto"/>
              </w:divBdr>
            </w:div>
            <w:div w:id="2018262193">
              <w:marLeft w:val="0"/>
              <w:marRight w:val="0"/>
              <w:marTop w:val="0"/>
              <w:marBottom w:val="0"/>
              <w:divBdr>
                <w:top w:val="none" w:sz="0" w:space="0" w:color="auto"/>
                <w:left w:val="none" w:sz="0" w:space="0" w:color="auto"/>
                <w:bottom w:val="none" w:sz="0" w:space="0" w:color="auto"/>
                <w:right w:val="none" w:sz="0" w:space="0" w:color="auto"/>
              </w:divBdr>
            </w:div>
          </w:divsChild>
        </w:div>
        <w:div w:id="1503426580">
          <w:marLeft w:val="0"/>
          <w:marRight w:val="0"/>
          <w:marTop w:val="0"/>
          <w:marBottom w:val="0"/>
          <w:divBdr>
            <w:top w:val="none" w:sz="0" w:space="0" w:color="auto"/>
            <w:left w:val="none" w:sz="0" w:space="0" w:color="auto"/>
            <w:bottom w:val="none" w:sz="0" w:space="0" w:color="auto"/>
            <w:right w:val="none" w:sz="0" w:space="0" w:color="auto"/>
          </w:divBdr>
          <w:divsChild>
            <w:div w:id="415905825">
              <w:marLeft w:val="0"/>
              <w:marRight w:val="0"/>
              <w:marTop w:val="0"/>
              <w:marBottom w:val="0"/>
              <w:divBdr>
                <w:top w:val="none" w:sz="0" w:space="0" w:color="auto"/>
                <w:left w:val="none" w:sz="0" w:space="0" w:color="auto"/>
                <w:bottom w:val="none" w:sz="0" w:space="0" w:color="auto"/>
                <w:right w:val="none" w:sz="0" w:space="0" w:color="auto"/>
              </w:divBdr>
            </w:div>
          </w:divsChild>
        </w:div>
        <w:div w:id="1514032567">
          <w:marLeft w:val="0"/>
          <w:marRight w:val="0"/>
          <w:marTop w:val="0"/>
          <w:marBottom w:val="0"/>
          <w:divBdr>
            <w:top w:val="none" w:sz="0" w:space="0" w:color="auto"/>
            <w:left w:val="none" w:sz="0" w:space="0" w:color="auto"/>
            <w:bottom w:val="none" w:sz="0" w:space="0" w:color="auto"/>
            <w:right w:val="none" w:sz="0" w:space="0" w:color="auto"/>
          </w:divBdr>
          <w:divsChild>
            <w:div w:id="1611086111">
              <w:marLeft w:val="0"/>
              <w:marRight w:val="0"/>
              <w:marTop w:val="0"/>
              <w:marBottom w:val="0"/>
              <w:divBdr>
                <w:top w:val="none" w:sz="0" w:space="0" w:color="auto"/>
                <w:left w:val="none" w:sz="0" w:space="0" w:color="auto"/>
                <w:bottom w:val="none" w:sz="0" w:space="0" w:color="auto"/>
                <w:right w:val="none" w:sz="0" w:space="0" w:color="auto"/>
              </w:divBdr>
            </w:div>
            <w:div w:id="1826237542">
              <w:marLeft w:val="0"/>
              <w:marRight w:val="0"/>
              <w:marTop w:val="0"/>
              <w:marBottom w:val="0"/>
              <w:divBdr>
                <w:top w:val="none" w:sz="0" w:space="0" w:color="auto"/>
                <w:left w:val="none" w:sz="0" w:space="0" w:color="auto"/>
                <w:bottom w:val="none" w:sz="0" w:space="0" w:color="auto"/>
                <w:right w:val="none" w:sz="0" w:space="0" w:color="auto"/>
              </w:divBdr>
            </w:div>
          </w:divsChild>
        </w:div>
        <w:div w:id="1516846501">
          <w:marLeft w:val="0"/>
          <w:marRight w:val="0"/>
          <w:marTop w:val="0"/>
          <w:marBottom w:val="0"/>
          <w:divBdr>
            <w:top w:val="none" w:sz="0" w:space="0" w:color="auto"/>
            <w:left w:val="none" w:sz="0" w:space="0" w:color="auto"/>
            <w:bottom w:val="none" w:sz="0" w:space="0" w:color="auto"/>
            <w:right w:val="none" w:sz="0" w:space="0" w:color="auto"/>
          </w:divBdr>
          <w:divsChild>
            <w:div w:id="1272202741">
              <w:marLeft w:val="0"/>
              <w:marRight w:val="0"/>
              <w:marTop w:val="0"/>
              <w:marBottom w:val="0"/>
              <w:divBdr>
                <w:top w:val="none" w:sz="0" w:space="0" w:color="auto"/>
                <w:left w:val="none" w:sz="0" w:space="0" w:color="auto"/>
                <w:bottom w:val="none" w:sz="0" w:space="0" w:color="auto"/>
                <w:right w:val="none" w:sz="0" w:space="0" w:color="auto"/>
              </w:divBdr>
            </w:div>
          </w:divsChild>
        </w:div>
        <w:div w:id="1555192401">
          <w:marLeft w:val="0"/>
          <w:marRight w:val="0"/>
          <w:marTop w:val="0"/>
          <w:marBottom w:val="0"/>
          <w:divBdr>
            <w:top w:val="none" w:sz="0" w:space="0" w:color="auto"/>
            <w:left w:val="none" w:sz="0" w:space="0" w:color="auto"/>
            <w:bottom w:val="none" w:sz="0" w:space="0" w:color="auto"/>
            <w:right w:val="none" w:sz="0" w:space="0" w:color="auto"/>
          </w:divBdr>
          <w:divsChild>
            <w:div w:id="506791001">
              <w:marLeft w:val="0"/>
              <w:marRight w:val="0"/>
              <w:marTop w:val="0"/>
              <w:marBottom w:val="0"/>
              <w:divBdr>
                <w:top w:val="none" w:sz="0" w:space="0" w:color="auto"/>
                <w:left w:val="none" w:sz="0" w:space="0" w:color="auto"/>
                <w:bottom w:val="none" w:sz="0" w:space="0" w:color="auto"/>
                <w:right w:val="none" w:sz="0" w:space="0" w:color="auto"/>
              </w:divBdr>
            </w:div>
          </w:divsChild>
        </w:div>
        <w:div w:id="1578129016">
          <w:marLeft w:val="0"/>
          <w:marRight w:val="0"/>
          <w:marTop w:val="0"/>
          <w:marBottom w:val="0"/>
          <w:divBdr>
            <w:top w:val="none" w:sz="0" w:space="0" w:color="auto"/>
            <w:left w:val="none" w:sz="0" w:space="0" w:color="auto"/>
            <w:bottom w:val="none" w:sz="0" w:space="0" w:color="auto"/>
            <w:right w:val="none" w:sz="0" w:space="0" w:color="auto"/>
          </w:divBdr>
          <w:divsChild>
            <w:div w:id="563300523">
              <w:marLeft w:val="0"/>
              <w:marRight w:val="0"/>
              <w:marTop w:val="0"/>
              <w:marBottom w:val="0"/>
              <w:divBdr>
                <w:top w:val="none" w:sz="0" w:space="0" w:color="auto"/>
                <w:left w:val="none" w:sz="0" w:space="0" w:color="auto"/>
                <w:bottom w:val="none" w:sz="0" w:space="0" w:color="auto"/>
                <w:right w:val="none" w:sz="0" w:space="0" w:color="auto"/>
              </w:divBdr>
            </w:div>
          </w:divsChild>
        </w:div>
        <w:div w:id="1578322503">
          <w:marLeft w:val="0"/>
          <w:marRight w:val="0"/>
          <w:marTop w:val="0"/>
          <w:marBottom w:val="0"/>
          <w:divBdr>
            <w:top w:val="none" w:sz="0" w:space="0" w:color="auto"/>
            <w:left w:val="none" w:sz="0" w:space="0" w:color="auto"/>
            <w:bottom w:val="none" w:sz="0" w:space="0" w:color="auto"/>
            <w:right w:val="none" w:sz="0" w:space="0" w:color="auto"/>
          </w:divBdr>
          <w:divsChild>
            <w:div w:id="1253734511">
              <w:marLeft w:val="0"/>
              <w:marRight w:val="0"/>
              <w:marTop w:val="0"/>
              <w:marBottom w:val="0"/>
              <w:divBdr>
                <w:top w:val="none" w:sz="0" w:space="0" w:color="auto"/>
                <w:left w:val="none" w:sz="0" w:space="0" w:color="auto"/>
                <w:bottom w:val="none" w:sz="0" w:space="0" w:color="auto"/>
                <w:right w:val="none" w:sz="0" w:space="0" w:color="auto"/>
              </w:divBdr>
            </w:div>
            <w:div w:id="1781219198">
              <w:marLeft w:val="0"/>
              <w:marRight w:val="0"/>
              <w:marTop w:val="0"/>
              <w:marBottom w:val="0"/>
              <w:divBdr>
                <w:top w:val="none" w:sz="0" w:space="0" w:color="auto"/>
                <w:left w:val="none" w:sz="0" w:space="0" w:color="auto"/>
                <w:bottom w:val="none" w:sz="0" w:space="0" w:color="auto"/>
                <w:right w:val="none" w:sz="0" w:space="0" w:color="auto"/>
              </w:divBdr>
            </w:div>
            <w:div w:id="1872257264">
              <w:marLeft w:val="0"/>
              <w:marRight w:val="0"/>
              <w:marTop w:val="0"/>
              <w:marBottom w:val="0"/>
              <w:divBdr>
                <w:top w:val="none" w:sz="0" w:space="0" w:color="auto"/>
                <w:left w:val="none" w:sz="0" w:space="0" w:color="auto"/>
                <w:bottom w:val="none" w:sz="0" w:space="0" w:color="auto"/>
                <w:right w:val="none" w:sz="0" w:space="0" w:color="auto"/>
              </w:divBdr>
            </w:div>
          </w:divsChild>
        </w:div>
        <w:div w:id="1587230073">
          <w:marLeft w:val="0"/>
          <w:marRight w:val="0"/>
          <w:marTop w:val="0"/>
          <w:marBottom w:val="0"/>
          <w:divBdr>
            <w:top w:val="none" w:sz="0" w:space="0" w:color="auto"/>
            <w:left w:val="none" w:sz="0" w:space="0" w:color="auto"/>
            <w:bottom w:val="none" w:sz="0" w:space="0" w:color="auto"/>
            <w:right w:val="none" w:sz="0" w:space="0" w:color="auto"/>
          </w:divBdr>
          <w:divsChild>
            <w:div w:id="299505074">
              <w:marLeft w:val="0"/>
              <w:marRight w:val="0"/>
              <w:marTop w:val="0"/>
              <w:marBottom w:val="0"/>
              <w:divBdr>
                <w:top w:val="none" w:sz="0" w:space="0" w:color="auto"/>
                <w:left w:val="none" w:sz="0" w:space="0" w:color="auto"/>
                <w:bottom w:val="none" w:sz="0" w:space="0" w:color="auto"/>
                <w:right w:val="none" w:sz="0" w:space="0" w:color="auto"/>
              </w:divBdr>
            </w:div>
            <w:div w:id="793862688">
              <w:marLeft w:val="0"/>
              <w:marRight w:val="0"/>
              <w:marTop w:val="0"/>
              <w:marBottom w:val="0"/>
              <w:divBdr>
                <w:top w:val="none" w:sz="0" w:space="0" w:color="auto"/>
                <w:left w:val="none" w:sz="0" w:space="0" w:color="auto"/>
                <w:bottom w:val="none" w:sz="0" w:space="0" w:color="auto"/>
                <w:right w:val="none" w:sz="0" w:space="0" w:color="auto"/>
              </w:divBdr>
            </w:div>
            <w:div w:id="1154949357">
              <w:marLeft w:val="0"/>
              <w:marRight w:val="0"/>
              <w:marTop w:val="0"/>
              <w:marBottom w:val="0"/>
              <w:divBdr>
                <w:top w:val="none" w:sz="0" w:space="0" w:color="auto"/>
                <w:left w:val="none" w:sz="0" w:space="0" w:color="auto"/>
                <w:bottom w:val="none" w:sz="0" w:space="0" w:color="auto"/>
                <w:right w:val="none" w:sz="0" w:space="0" w:color="auto"/>
              </w:divBdr>
            </w:div>
          </w:divsChild>
        </w:div>
        <w:div w:id="1589774165">
          <w:marLeft w:val="0"/>
          <w:marRight w:val="0"/>
          <w:marTop w:val="0"/>
          <w:marBottom w:val="0"/>
          <w:divBdr>
            <w:top w:val="none" w:sz="0" w:space="0" w:color="auto"/>
            <w:left w:val="none" w:sz="0" w:space="0" w:color="auto"/>
            <w:bottom w:val="none" w:sz="0" w:space="0" w:color="auto"/>
            <w:right w:val="none" w:sz="0" w:space="0" w:color="auto"/>
          </w:divBdr>
          <w:divsChild>
            <w:div w:id="26373780">
              <w:marLeft w:val="0"/>
              <w:marRight w:val="0"/>
              <w:marTop w:val="0"/>
              <w:marBottom w:val="0"/>
              <w:divBdr>
                <w:top w:val="none" w:sz="0" w:space="0" w:color="auto"/>
                <w:left w:val="none" w:sz="0" w:space="0" w:color="auto"/>
                <w:bottom w:val="none" w:sz="0" w:space="0" w:color="auto"/>
                <w:right w:val="none" w:sz="0" w:space="0" w:color="auto"/>
              </w:divBdr>
            </w:div>
          </w:divsChild>
        </w:div>
        <w:div w:id="1594587018">
          <w:marLeft w:val="0"/>
          <w:marRight w:val="0"/>
          <w:marTop w:val="0"/>
          <w:marBottom w:val="0"/>
          <w:divBdr>
            <w:top w:val="none" w:sz="0" w:space="0" w:color="auto"/>
            <w:left w:val="none" w:sz="0" w:space="0" w:color="auto"/>
            <w:bottom w:val="none" w:sz="0" w:space="0" w:color="auto"/>
            <w:right w:val="none" w:sz="0" w:space="0" w:color="auto"/>
          </w:divBdr>
          <w:divsChild>
            <w:div w:id="814613620">
              <w:marLeft w:val="0"/>
              <w:marRight w:val="0"/>
              <w:marTop w:val="0"/>
              <w:marBottom w:val="0"/>
              <w:divBdr>
                <w:top w:val="none" w:sz="0" w:space="0" w:color="auto"/>
                <w:left w:val="none" w:sz="0" w:space="0" w:color="auto"/>
                <w:bottom w:val="none" w:sz="0" w:space="0" w:color="auto"/>
                <w:right w:val="none" w:sz="0" w:space="0" w:color="auto"/>
              </w:divBdr>
            </w:div>
          </w:divsChild>
        </w:div>
        <w:div w:id="1656642169">
          <w:marLeft w:val="0"/>
          <w:marRight w:val="0"/>
          <w:marTop w:val="0"/>
          <w:marBottom w:val="0"/>
          <w:divBdr>
            <w:top w:val="none" w:sz="0" w:space="0" w:color="auto"/>
            <w:left w:val="none" w:sz="0" w:space="0" w:color="auto"/>
            <w:bottom w:val="none" w:sz="0" w:space="0" w:color="auto"/>
            <w:right w:val="none" w:sz="0" w:space="0" w:color="auto"/>
          </w:divBdr>
          <w:divsChild>
            <w:div w:id="846481586">
              <w:marLeft w:val="0"/>
              <w:marRight w:val="0"/>
              <w:marTop w:val="0"/>
              <w:marBottom w:val="0"/>
              <w:divBdr>
                <w:top w:val="none" w:sz="0" w:space="0" w:color="auto"/>
                <w:left w:val="none" w:sz="0" w:space="0" w:color="auto"/>
                <w:bottom w:val="none" w:sz="0" w:space="0" w:color="auto"/>
                <w:right w:val="none" w:sz="0" w:space="0" w:color="auto"/>
              </w:divBdr>
            </w:div>
            <w:div w:id="1791706618">
              <w:marLeft w:val="0"/>
              <w:marRight w:val="0"/>
              <w:marTop w:val="0"/>
              <w:marBottom w:val="0"/>
              <w:divBdr>
                <w:top w:val="none" w:sz="0" w:space="0" w:color="auto"/>
                <w:left w:val="none" w:sz="0" w:space="0" w:color="auto"/>
                <w:bottom w:val="none" w:sz="0" w:space="0" w:color="auto"/>
                <w:right w:val="none" w:sz="0" w:space="0" w:color="auto"/>
              </w:divBdr>
            </w:div>
            <w:div w:id="1945110204">
              <w:marLeft w:val="0"/>
              <w:marRight w:val="0"/>
              <w:marTop w:val="0"/>
              <w:marBottom w:val="0"/>
              <w:divBdr>
                <w:top w:val="none" w:sz="0" w:space="0" w:color="auto"/>
                <w:left w:val="none" w:sz="0" w:space="0" w:color="auto"/>
                <w:bottom w:val="none" w:sz="0" w:space="0" w:color="auto"/>
                <w:right w:val="none" w:sz="0" w:space="0" w:color="auto"/>
              </w:divBdr>
            </w:div>
          </w:divsChild>
        </w:div>
        <w:div w:id="1663384393">
          <w:marLeft w:val="0"/>
          <w:marRight w:val="0"/>
          <w:marTop w:val="0"/>
          <w:marBottom w:val="0"/>
          <w:divBdr>
            <w:top w:val="none" w:sz="0" w:space="0" w:color="auto"/>
            <w:left w:val="none" w:sz="0" w:space="0" w:color="auto"/>
            <w:bottom w:val="none" w:sz="0" w:space="0" w:color="auto"/>
            <w:right w:val="none" w:sz="0" w:space="0" w:color="auto"/>
          </w:divBdr>
          <w:divsChild>
            <w:div w:id="765421033">
              <w:marLeft w:val="0"/>
              <w:marRight w:val="0"/>
              <w:marTop w:val="0"/>
              <w:marBottom w:val="0"/>
              <w:divBdr>
                <w:top w:val="none" w:sz="0" w:space="0" w:color="auto"/>
                <w:left w:val="none" w:sz="0" w:space="0" w:color="auto"/>
                <w:bottom w:val="none" w:sz="0" w:space="0" w:color="auto"/>
                <w:right w:val="none" w:sz="0" w:space="0" w:color="auto"/>
              </w:divBdr>
            </w:div>
            <w:div w:id="1140345690">
              <w:marLeft w:val="0"/>
              <w:marRight w:val="0"/>
              <w:marTop w:val="0"/>
              <w:marBottom w:val="0"/>
              <w:divBdr>
                <w:top w:val="none" w:sz="0" w:space="0" w:color="auto"/>
                <w:left w:val="none" w:sz="0" w:space="0" w:color="auto"/>
                <w:bottom w:val="none" w:sz="0" w:space="0" w:color="auto"/>
                <w:right w:val="none" w:sz="0" w:space="0" w:color="auto"/>
              </w:divBdr>
            </w:div>
            <w:div w:id="1333878639">
              <w:marLeft w:val="0"/>
              <w:marRight w:val="0"/>
              <w:marTop w:val="0"/>
              <w:marBottom w:val="0"/>
              <w:divBdr>
                <w:top w:val="none" w:sz="0" w:space="0" w:color="auto"/>
                <w:left w:val="none" w:sz="0" w:space="0" w:color="auto"/>
                <w:bottom w:val="none" w:sz="0" w:space="0" w:color="auto"/>
                <w:right w:val="none" w:sz="0" w:space="0" w:color="auto"/>
              </w:divBdr>
            </w:div>
          </w:divsChild>
        </w:div>
        <w:div w:id="1711109164">
          <w:marLeft w:val="0"/>
          <w:marRight w:val="0"/>
          <w:marTop w:val="0"/>
          <w:marBottom w:val="0"/>
          <w:divBdr>
            <w:top w:val="none" w:sz="0" w:space="0" w:color="auto"/>
            <w:left w:val="none" w:sz="0" w:space="0" w:color="auto"/>
            <w:bottom w:val="none" w:sz="0" w:space="0" w:color="auto"/>
            <w:right w:val="none" w:sz="0" w:space="0" w:color="auto"/>
          </w:divBdr>
          <w:divsChild>
            <w:div w:id="1812676538">
              <w:marLeft w:val="0"/>
              <w:marRight w:val="0"/>
              <w:marTop w:val="0"/>
              <w:marBottom w:val="0"/>
              <w:divBdr>
                <w:top w:val="none" w:sz="0" w:space="0" w:color="auto"/>
                <w:left w:val="none" w:sz="0" w:space="0" w:color="auto"/>
                <w:bottom w:val="none" w:sz="0" w:space="0" w:color="auto"/>
                <w:right w:val="none" w:sz="0" w:space="0" w:color="auto"/>
              </w:divBdr>
            </w:div>
          </w:divsChild>
        </w:div>
        <w:div w:id="1718817865">
          <w:marLeft w:val="0"/>
          <w:marRight w:val="0"/>
          <w:marTop w:val="0"/>
          <w:marBottom w:val="0"/>
          <w:divBdr>
            <w:top w:val="none" w:sz="0" w:space="0" w:color="auto"/>
            <w:left w:val="none" w:sz="0" w:space="0" w:color="auto"/>
            <w:bottom w:val="none" w:sz="0" w:space="0" w:color="auto"/>
            <w:right w:val="none" w:sz="0" w:space="0" w:color="auto"/>
          </w:divBdr>
          <w:divsChild>
            <w:div w:id="154030182">
              <w:marLeft w:val="0"/>
              <w:marRight w:val="0"/>
              <w:marTop w:val="0"/>
              <w:marBottom w:val="0"/>
              <w:divBdr>
                <w:top w:val="none" w:sz="0" w:space="0" w:color="auto"/>
                <w:left w:val="none" w:sz="0" w:space="0" w:color="auto"/>
                <w:bottom w:val="none" w:sz="0" w:space="0" w:color="auto"/>
                <w:right w:val="none" w:sz="0" w:space="0" w:color="auto"/>
              </w:divBdr>
            </w:div>
          </w:divsChild>
        </w:div>
        <w:div w:id="1733385250">
          <w:marLeft w:val="0"/>
          <w:marRight w:val="0"/>
          <w:marTop w:val="0"/>
          <w:marBottom w:val="0"/>
          <w:divBdr>
            <w:top w:val="none" w:sz="0" w:space="0" w:color="auto"/>
            <w:left w:val="none" w:sz="0" w:space="0" w:color="auto"/>
            <w:bottom w:val="none" w:sz="0" w:space="0" w:color="auto"/>
            <w:right w:val="none" w:sz="0" w:space="0" w:color="auto"/>
          </w:divBdr>
          <w:divsChild>
            <w:div w:id="1291399728">
              <w:marLeft w:val="0"/>
              <w:marRight w:val="0"/>
              <w:marTop w:val="0"/>
              <w:marBottom w:val="0"/>
              <w:divBdr>
                <w:top w:val="none" w:sz="0" w:space="0" w:color="auto"/>
                <w:left w:val="none" w:sz="0" w:space="0" w:color="auto"/>
                <w:bottom w:val="none" w:sz="0" w:space="0" w:color="auto"/>
                <w:right w:val="none" w:sz="0" w:space="0" w:color="auto"/>
              </w:divBdr>
            </w:div>
          </w:divsChild>
        </w:div>
        <w:div w:id="1757633111">
          <w:marLeft w:val="0"/>
          <w:marRight w:val="0"/>
          <w:marTop w:val="0"/>
          <w:marBottom w:val="0"/>
          <w:divBdr>
            <w:top w:val="none" w:sz="0" w:space="0" w:color="auto"/>
            <w:left w:val="none" w:sz="0" w:space="0" w:color="auto"/>
            <w:bottom w:val="none" w:sz="0" w:space="0" w:color="auto"/>
            <w:right w:val="none" w:sz="0" w:space="0" w:color="auto"/>
          </w:divBdr>
          <w:divsChild>
            <w:div w:id="1085149294">
              <w:marLeft w:val="0"/>
              <w:marRight w:val="0"/>
              <w:marTop w:val="0"/>
              <w:marBottom w:val="0"/>
              <w:divBdr>
                <w:top w:val="none" w:sz="0" w:space="0" w:color="auto"/>
                <w:left w:val="none" w:sz="0" w:space="0" w:color="auto"/>
                <w:bottom w:val="none" w:sz="0" w:space="0" w:color="auto"/>
                <w:right w:val="none" w:sz="0" w:space="0" w:color="auto"/>
              </w:divBdr>
            </w:div>
          </w:divsChild>
        </w:div>
        <w:div w:id="1763866758">
          <w:marLeft w:val="0"/>
          <w:marRight w:val="0"/>
          <w:marTop w:val="0"/>
          <w:marBottom w:val="0"/>
          <w:divBdr>
            <w:top w:val="none" w:sz="0" w:space="0" w:color="auto"/>
            <w:left w:val="none" w:sz="0" w:space="0" w:color="auto"/>
            <w:bottom w:val="none" w:sz="0" w:space="0" w:color="auto"/>
            <w:right w:val="none" w:sz="0" w:space="0" w:color="auto"/>
          </w:divBdr>
          <w:divsChild>
            <w:div w:id="493687859">
              <w:marLeft w:val="0"/>
              <w:marRight w:val="0"/>
              <w:marTop w:val="0"/>
              <w:marBottom w:val="0"/>
              <w:divBdr>
                <w:top w:val="none" w:sz="0" w:space="0" w:color="auto"/>
                <w:left w:val="none" w:sz="0" w:space="0" w:color="auto"/>
                <w:bottom w:val="none" w:sz="0" w:space="0" w:color="auto"/>
                <w:right w:val="none" w:sz="0" w:space="0" w:color="auto"/>
              </w:divBdr>
            </w:div>
          </w:divsChild>
        </w:div>
        <w:div w:id="1790051959">
          <w:marLeft w:val="0"/>
          <w:marRight w:val="0"/>
          <w:marTop w:val="0"/>
          <w:marBottom w:val="0"/>
          <w:divBdr>
            <w:top w:val="none" w:sz="0" w:space="0" w:color="auto"/>
            <w:left w:val="none" w:sz="0" w:space="0" w:color="auto"/>
            <w:bottom w:val="none" w:sz="0" w:space="0" w:color="auto"/>
            <w:right w:val="none" w:sz="0" w:space="0" w:color="auto"/>
          </w:divBdr>
          <w:divsChild>
            <w:div w:id="510611823">
              <w:marLeft w:val="0"/>
              <w:marRight w:val="0"/>
              <w:marTop w:val="0"/>
              <w:marBottom w:val="0"/>
              <w:divBdr>
                <w:top w:val="none" w:sz="0" w:space="0" w:color="auto"/>
                <w:left w:val="none" w:sz="0" w:space="0" w:color="auto"/>
                <w:bottom w:val="none" w:sz="0" w:space="0" w:color="auto"/>
                <w:right w:val="none" w:sz="0" w:space="0" w:color="auto"/>
              </w:divBdr>
            </w:div>
            <w:div w:id="1053575806">
              <w:marLeft w:val="0"/>
              <w:marRight w:val="0"/>
              <w:marTop w:val="0"/>
              <w:marBottom w:val="0"/>
              <w:divBdr>
                <w:top w:val="none" w:sz="0" w:space="0" w:color="auto"/>
                <w:left w:val="none" w:sz="0" w:space="0" w:color="auto"/>
                <w:bottom w:val="none" w:sz="0" w:space="0" w:color="auto"/>
                <w:right w:val="none" w:sz="0" w:space="0" w:color="auto"/>
              </w:divBdr>
            </w:div>
            <w:div w:id="1878272697">
              <w:marLeft w:val="0"/>
              <w:marRight w:val="0"/>
              <w:marTop w:val="0"/>
              <w:marBottom w:val="0"/>
              <w:divBdr>
                <w:top w:val="none" w:sz="0" w:space="0" w:color="auto"/>
                <w:left w:val="none" w:sz="0" w:space="0" w:color="auto"/>
                <w:bottom w:val="none" w:sz="0" w:space="0" w:color="auto"/>
                <w:right w:val="none" w:sz="0" w:space="0" w:color="auto"/>
              </w:divBdr>
            </w:div>
          </w:divsChild>
        </w:div>
        <w:div w:id="1823277236">
          <w:marLeft w:val="0"/>
          <w:marRight w:val="0"/>
          <w:marTop w:val="0"/>
          <w:marBottom w:val="0"/>
          <w:divBdr>
            <w:top w:val="none" w:sz="0" w:space="0" w:color="auto"/>
            <w:left w:val="none" w:sz="0" w:space="0" w:color="auto"/>
            <w:bottom w:val="none" w:sz="0" w:space="0" w:color="auto"/>
            <w:right w:val="none" w:sz="0" w:space="0" w:color="auto"/>
          </w:divBdr>
          <w:divsChild>
            <w:div w:id="540438015">
              <w:marLeft w:val="0"/>
              <w:marRight w:val="0"/>
              <w:marTop w:val="0"/>
              <w:marBottom w:val="0"/>
              <w:divBdr>
                <w:top w:val="none" w:sz="0" w:space="0" w:color="auto"/>
                <w:left w:val="none" w:sz="0" w:space="0" w:color="auto"/>
                <w:bottom w:val="none" w:sz="0" w:space="0" w:color="auto"/>
                <w:right w:val="none" w:sz="0" w:space="0" w:color="auto"/>
              </w:divBdr>
            </w:div>
          </w:divsChild>
        </w:div>
        <w:div w:id="1846824073">
          <w:marLeft w:val="0"/>
          <w:marRight w:val="0"/>
          <w:marTop w:val="0"/>
          <w:marBottom w:val="0"/>
          <w:divBdr>
            <w:top w:val="none" w:sz="0" w:space="0" w:color="auto"/>
            <w:left w:val="none" w:sz="0" w:space="0" w:color="auto"/>
            <w:bottom w:val="none" w:sz="0" w:space="0" w:color="auto"/>
            <w:right w:val="none" w:sz="0" w:space="0" w:color="auto"/>
          </w:divBdr>
          <w:divsChild>
            <w:div w:id="858349461">
              <w:marLeft w:val="0"/>
              <w:marRight w:val="0"/>
              <w:marTop w:val="0"/>
              <w:marBottom w:val="0"/>
              <w:divBdr>
                <w:top w:val="none" w:sz="0" w:space="0" w:color="auto"/>
                <w:left w:val="none" w:sz="0" w:space="0" w:color="auto"/>
                <w:bottom w:val="none" w:sz="0" w:space="0" w:color="auto"/>
                <w:right w:val="none" w:sz="0" w:space="0" w:color="auto"/>
              </w:divBdr>
            </w:div>
          </w:divsChild>
        </w:div>
        <w:div w:id="1857958150">
          <w:marLeft w:val="0"/>
          <w:marRight w:val="0"/>
          <w:marTop w:val="0"/>
          <w:marBottom w:val="0"/>
          <w:divBdr>
            <w:top w:val="none" w:sz="0" w:space="0" w:color="auto"/>
            <w:left w:val="none" w:sz="0" w:space="0" w:color="auto"/>
            <w:bottom w:val="none" w:sz="0" w:space="0" w:color="auto"/>
            <w:right w:val="none" w:sz="0" w:space="0" w:color="auto"/>
          </w:divBdr>
          <w:divsChild>
            <w:div w:id="661197373">
              <w:marLeft w:val="0"/>
              <w:marRight w:val="0"/>
              <w:marTop w:val="0"/>
              <w:marBottom w:val="0"/>
              <w:divBdr>
                <w:top w:val="none" w:sz="0" w:space="0" w:color="auto"/>
                <w:left w:val="none" w:sz="0" w:space="0" w:color="auto"/>
                <w:bottom w:val="none" w:sz="0" w:space="0" w:color="auto"/>
                <w:right w:val="none" w:sz="0" w:space="0" w:color="auto"/>
              </w:divBdr>
            </w:div>
            <w:div w:id="1267230076">
              <w:marLeft w:val="0"/>
              <w:marRight w:val="0"/>
              <w:marTop w:val="0"/>
              <w:marBottom w:val="0"/>
              <w:divBdr>
                <w:top w:val="none" w:sz="0" w:space="0" w:color="auto"/>
                <w:left w:val="none" w:sz="0" w:space="0" w:color="auto"/>
                <w:bottom w:val="none" w:sz="0" w:space="0" w:color="auto"/>
                <w:right w:val="none" w:sz="0" w:space="0" w:color="auto"/>
              </w:divBdr>
            </w:div>
            <w:div w:id="2000384679">
              <w:marLeft w:val="0"/>
              <w:marRight w:val="0"/>
              <w:marTop w:val="0"/>
              <w:marBottom w:val="0"/>
              <w:divBdr>
                <w:top w:val="none" w:sz="0" w:space="0" w:color="auto"/>
                <w:left w:val="none" w:sz="0" w:space="0" w:color="auto"/>
                <w:bottom w:val="none" w:sz="0" w:space="0" w:color="auto"/>
                <w:right w:val="none" w:sz="0" w:space="0" w:color="auto"/>
              </w:divBdr>
            </w:div>
          </w:divsChild>
        </w:div>
        <w:div w:id="1904171407">
          <w:marLeft w:val="0"/>
          <w:marRight w:val="0"/>
          <w:marTop w:val="0"/>
          <w:marBottom w:val="0"/>
          <w:divBdr>
            <w:top w:val="none" w:sz="0" w:space="0" w:color="auto"/>
            <w:left w:val="none" w:sz="0" w:space="0" w:color="auto"/>
            <w:bottom w:val="none" w:sz="0" w:space="0" w:color="auto"/>
            <w:right w:val="none" w:sz="0" w:space="0" w:color="auto"/>
          </w:divBdr>
          <w:divsChild>
            <w:div w:id="129441914">
              <w:marLeft w:val="0"/>
              <w:marRight w:val="0"/>
              <w:marTop w:val="0"/>
              <w:marBottom w:val="0"/>
              <w:divBdr>
                <w:top w:val="none" w:sz="0" w:space="0" w:color="auto"/>
                <w:left w:val="none" w:sz="0" w:space="0" w:color="auto"/>
                <w:bottom w:val="none" w:sz="0" w:space="0" w:color="auto"/>
                <w:right w:val="none" w:sz="0" w:space="0" w:color="auto"/>
              </w:divBdr>
            </w:div>
          </w:divsChild>
        </w:div>
        <w:div w:id="1933195536">
          <w:marLeft w:val="0"/>
          <w:marRight w:val="0"/>
          <w:marTop w:val="0"/>
          <w:marBottom w:val="0"/>
          <w:divBdr>
            <w:top w:val="none" w:sz="0" w:space="0" w:color="auto"/>
            <w:left w:val="none" w:sz="0" w:space="0" w:color="auto"/>
            <w:bottom w:val="none" w:sz="0" w:space="0" w:color="auto"/>
            <w:right w:val="none" w:sz="0" w:space="0" w:color="auto"/>
          </w:divBdr>
          <w:divsChild>
            <w:div w:id="1965191379">
              <w:marLeft w:val="0"/>
              <w:marRight w:val="0"/>
              <w:marTop w:val="0"/>
              <w:marBottom w:val="0"/>
              <w:divBdr>
                <w:top w:val="none" w:sz="0" w:space="0" w:color="auto"/>
                <w:left w:val="none" w:sz="0" w:space="0" w:color="auto"/>
                <w:bottom w:val="none" w:sz="0" w:space="0" w:color="auto"/>
                <w:right w:val="none" w:sz="0" w:space="0" w:color="auto"/>
              </w:divBdr>
            </w:div>
          </w:divsChild>
        </w:div>
        <w:div w:id="1946426870">
          <w:marLeft w:val="0"/>
          <w:marRight w:val="0"/>
          <w:marTop w:val="0"/>
          <w:marBottom w:val="0"/>
          <w:divBdr>
            <w:top w:val="none" w:sz="0" w:space="0" w:color="auto"/>
            <w:left w:val="none" w:sz="0" w:space="0" w:color="auto"/>
            <w:bottom w:val="none" w:sz="0" w:space="0" w:color="auto"/>
            <w:right w:val="none" w:sz="0" w:space="0" w:color="auto"/>
          </w:divBdr>
          <w:divsChild>
            <w:div w:id="1164466005">
              <w:marLeft w:val="0"/>
              <w:marRight w:val="0"/>
              <w:marTop w:val="0"/>
              <w:marBottom w:val="0"/>
              <w:divBdr>
                <w:top w:val="none" w:sz="0" w:space="0" w:color="auto"/>
                <w:left w:val="none" w:sz="0" w:space="0" w:color="auto"/>
                <w:bottom w:val="none" w:sz="0" w:space="0" w:color="auto"/>
                <w:right w:val="none" w:sz="0" w:space="0" w:color="auto"/>
              </w:divBdr>
            </w:div>
          </w:divsChild>
        </w:div>
        <w:div w:id="1951737799">
          <w:marLeft w:val="0"/>
          <w:marRight w:val="0"/>
          <w:marTop w:val="0"/>
          <w:marBottom w:val="0"/>
          <w:divBdr>
            <w:top w:val="none" w:sz="0" w:space="0" w:color="auto"/>
            <w:left w:val="none" w:sz="0" w:space="0" w:color="auto"/>
            <w:bottom w:val="none" w:sz="0" w:space="0" w:color="auto"/>
            <w:right w:val="none" w:sz="0" w:space="0" w:color="auto"/>
          </w:divBdr>
          <w:divsChild>
            <w:div w:id="1278177101">
              <w:marLeft w:val="0"/>
              <w:marRight w:val="0"/>
              <w:marTop w:val="0"/>
              <w:marBottom w:val="0"/>
              <w:divBdr>
                <w:top w:val="none" w:sz="0" w:space="0" w:color="auto"/>
                <w:left w:val="none" w:sz="0" w:space="0" w:color="auto"/>
                <w:bottom w:val="none" w:sz="0" w:space="0" w:color="auto"/>
                <w:right w:val="none" w:sz="0" w:space="0" w:color="auto"/>
              </w:divBdr>
            </w:div>
          </w:divsChild>
        </w:div>
        <w:div w:id="1969166200">
          <w:marLeft w:val="0"/>
          <w:marRight w:val="0"/>
          <w:marTop w:val="0"/>
          <w:marBottom w:val="0"/>
          <w:divBdr>
            <w:top w:val="none" w:sz="0" w:space="0" w:color="auto"/>
            <w:left w:val="none" w:sz="0" w:space="0" w:color="auto"/>
            <w:bottom w:val="none" w:sz="0" w:space="0" w:color="auto"/>
            <w:right w:val="none" w:sz="0" w:space="0" w:color="auto"/>
          </w:divBdr>
          <w:divsChild>
            <w:div w:id="315302797">
              <w:marLeft w:val="0"/>
              <w:marRight w:val="0"/>
              <w:marTop w:val="0"/>
              <w:marBottom w:val="0"/>
              <w:divBdr>
                <w:top w:val="none" w:sz="0" w:space="0" w:color="auto"/>
                <w:left w:val="none" w:sz="0" w:space="0" w:color="auto"/>
                <w:bottom w:val="none" w:sz="0" w:space="0" w:color="auto"/>
                <w:right w:val="none" w:sz="0" w:space="0" w:color="auto"/>
              </w:divBdr>
            </w:div>
          </w:divsChild>
        </w:div>
        <w:div w:id="1974405401">
          <w:marLeft w:val="0"/>
          <w:marRight w:val="0"/>
          <w:marTop w:val="0"/>
          <w:marBottom w:val="0"/>
          <w:divBdr>
            <w:top w:val="none" w:sz="0" w:space="0" w:color="auto"/>
            <w:left w:val="none" w:sz="0" w:space="0" w:color="auto"/>
            <w:bottom w:val="none" w:sz="0" w:space="0" w:color="auto"/>
            <w:right w:val="none" w:sz="0" w:space="0" w:color="auto"/>
          </w:divBdr>
          <w:divsChild>
            <w:div w:id="310641230">
              <w:marLeft w:val="0"/>
              <w:marRight w:val="0"/>
              <w:marTop w:val="0"/>
              <w:marBottom w:val="0"/>
              <w:divBdr>
                <w:top w:val="none" w:sz="0" w:space="0" w:color="auto"/>
                <w:left w:val="none" w:sz="0" w:space="0" w:color="auto"/>
                <w:bottom w:val="none" w:sz="0" w:space="0" w:color="auto"/>
                <w:right w:val="none" w:sz="0" w:space="0" w:color="auto"/>
              </w:divBdr>
            </w:div>
          </w:divsChild>
        </w:div>
        <w:div w:id="1987464349">
          <w:marLeft w:val="0"/>
          <w:marRight w:val="0"/>
          <w:marTop w:val="0"/>
          <w:marBottom w:val="0"/>
          <w:divBdr>
            <w:top w:val="none" w:sz="0" w:space="0" w:color="auto"/>
            <w:left w:val="none" w:sz="0" w:space="0" w:color="auto"/>
            <w:bottom w:val="none" w:sz="0" w:space="0" w:color="auto"/>
            <w:right w:val="none" w:sz="0" w:space="0" w:color="auto"/>
          </w:divBdr>
          <w:divsChild>
            <w:div w:id="392503755">
              <w:marLeft w:val="0"/>
              <w:marRight w:val="0"/>
              <w:marTop w:val="0"/>
              <w:marBottom w:val="0"/>
              <w:divBdr>
                <w:top w:val="none" w:sz="0" w:space="0" w:color="auto"/>
                <w:left w:val="none" w:sz="0" w:space="0" w:color="auto"/>
                <w:bottom w:val="none" w:sz="0" w:space="0" w:color="auto"/>
                <w:right w:val="none" w:sz="0" w:space="0" w:color="auto"/>
              </w:divBdr>
            </w:div>
          </w:divsChild>
        </w:div>
        <w:div w:id="2014453624">
          <w:marLeft w:val="0"/>
          <w:marRight w:val="0"/>
          <w:marTop w:val="0"/>
          <w:marBottom w:val="0"/>
          <w:divBdr>
            <w:top w:val="none" w:sz="0" w:space="0" w:color="auto"/>
            <w:left w:val="none" w:sz="0" w:space="0" w:color="auto"/>
            <w:bottom w:val="none" w:sz="0" w:space="0" w:color="auto"/>
            <w:right w:val="none" w:sz="0" w:space="0" w:color="auto"/>
          </w:divBdr>
          <w:divsChild>
            <w:div w:id="223220850">
              <w:marLeft w:val="0"/>
              <w:marRight w:val="0"/>
              <w:marTop w:val="0"/>
              <w:marBottom w:val="0"/>
              <w:divBdr>
                <w:top w:val="none" w:sz="0" w:space="0" w:color="auto"/>
                <w:left w:val="none" w:sz="0" w:space="0" w:color="auto"/>
                <w:bottom w:val="none" w:sz="0" w:space="0" w:color="auto"/>
                <w:right w:val="none" w:sz="0" w:space="0" w:color="auto"/>
              </w:divBdr>
            </w:div>
            <w:div w:id="1579824074">
              <w:marLeft w:val="0"/>
              <w:marRight w:val="0"/>
              <w:marTop w:val="0"/>
              <w:marBottom w:val="0"/>
              <w:divBdr>
                <w:top w:val="none" w:sz="0" w:space="0" w:color="auto"/>
                <w:left w:val="none" w:sz="0" w:space="0" w:color="auto"/>
                <w:bottom w:val="none" w:sz="0" w:space="0" w:color="auto"/>
                <w:right w:val="none" w:sz="0" w:space="0" w:color="auto"/>
              </w:divBdr>
            </w:div>
            <w:div w:id="1596210114">
              <w:marLeft w:val="0"/>
              <w:marRight w:val="0"/>
              <w:marTop w:val="0"/>
              <w:marBottom w:val="0"/>
              <w:divBdr>
                <w:top w:val="none" w:sz="0" w:space="0" w:color="auto"/>
                <w:left w:val="none" w:sz="0" w:space="0" w:color="auto"/>
                <w:bottom w:val="none" w:sz="0" w:space="0" w:color="auto"/>
                <w:right w:val="none" w:sz="0" w:space="0" w:color="auto"/>
              </w:divBdr>
            </w:div>
          </w:divsChild>
        </w:div>
        <w:div w:id="2032414282">
          <w:marLeft w:val="0"/>
          <w:marRight w:val="0"/>
          <w:marTop w:val="0"/>
          <w:marBottom w:val="0"/>
          <w:divBdr>
            <w:top w:val="none" w:sz="0" w:space="0" w:color="auto"/>
            <w:left w:val="none" w:sz="0" w:space="0" w:color="auto"/>
            <w:bottom w:val="none" w:sz="0" w:space="0" w:color="auto"/>
            <w:right w:val="none" w:sz="0" w:space="0" w:color="auto"/>
          </w:divBdr>
          <w:divsChild>
            <w:div w:id="725031287">
              <w:marLeft w:val="0"/>
              <w:marRight w:val="0"/>
              <w:marTop w:val="0"/>
              <w:marBottom w:val="0"/>
              <w:divBdr>
                <w:top w:val="none" w:sz="0" w:space="0" w:color="auto"/>
                <w:left w:val="none" w:sz="0" w:space="0" w:color="auto"/>
                <w:bottom w:val="none" w:sz="0" w:space="0" w:color="auto"/>
                <w:right w:val="none" w:sz="0" w:space="0" w:color="auto"/>
              </w:divBdr>
            </w:div>
          </w:divsChild>
        </w:div>
        <w:div w:id="2042052710">
          <w:marLeft w:val="0"/>
          <w:marRight w:val="0"/>
          <w:marTop w:val="0"/>
          <w:marBottom w:val="0"/>
          <w:divBdr>
            <w:top w:val="none" w:sz="0" w:space="0" w:color="auto"/>
            <w:left w:val="none" w:sz="0" w:space="0" w:color="auto"/>
            <w:bottom w:val="none" w:sz="0" w:space="0" w:color="auto"/>
            <w:right w:val="none" w:sz="0" w:space="0" w:color="auto"/>
          </w:divBdr>
          <w:divsChild>
            <w:div w:id="49310377">
              <w:marLeft w:val="0"/>
              <w:marRight w:val="0"/>
              <w:marTop w:val="0"/>
              <w:marBottom w:val="0"/>
              <w:divBdr>
                <w:top w:val="none" w:sz="0" w:space="0" w:color="auto"/>
                <w:left w:val="none" w:sz="0" w:space="0" w:color="auto"/>
                <w:bottom w:val="none" w:sz="0" w:space="0" w:color="auto"/>
                <w:right w:val="none" w:sz="0" w:space="0" w:color="auto"/>
              </w:divBdr>
            </w:div>
          </w:divsChild>
        </w:div>
        <w:div w:id="2056612882">
          <w:marLeft w:val="0"/>
          <w:marRight w:val="0"/>
          <w:marTop w:val="0"/>
          <w:marBottom w:val="0"/>
          <w:divBdr>
            <w:top w:val="none" w:sz="0" w:space="0" w:color="auto"/>
            <w:left w:val="none" w:sz="0" w:space="0" w:color="auto"/>
            <w:bottom w:val="none" w:sz="0" w:space="0" w:color="auto"/>
            <w:right w:val="none" w:sz="0" w:space="0" w:color="auto"/>
          </w:divBdr>
          <w:divsChild>
            <w:div w:id="41558681">
              <w:marLeft w:val="0"/>
              <w:marRight w:val="0"/>
              <w:marTop w:val="0"/>
              <w:marBottom w:val="0"/>
              <w:divBdr>
                <w:top w:val="none" w:sz="0" w:space="0" w:color="auto"/>
                <w:left w:val="none" w:sz="0" w:space="0" w:color="auto"/>
                <w:bottom w:val="none" w:sz="0" w:space="0" w:color="auto"/>
                <w:right w:val="none" w:sz="0" w:space="0" w:color="auto"/>
              </w:divBdr>
            </w:div>
            <w:div w:id="345668683">
              <w:marLeft w:val="0"/>
              <w:marRight w:val="0"/>
              <w:marTop w:val="0"/>
              <w:marBottom w:val="0"/>
              <w:divBdr>
                <w:top w:val="none" w:sz="0" w:space="0" w:color="auto"/>
                <w:left w:val="none" w:sz="0" w:space="0" w:color="auto"/>
                <w:bottom w:val="none" w:sz="0" w:space="0" w:color="auto"/>
                <w:right w:val="none" w:sz="0" w:space="0" w:color="auto"/>
              </w:divBdr>
            </w:div>
            <w:div w:id="1469977217">
              <w:marLeft w:val="0"/>
              <w:marRight w:val="0"/>
              <w:marTop w:val="0"/>
              <w:marBottom w:val="0"/>
              <w:divBdr>
                <w:top w:val="none" w:sz="0" w:space="0" w:color="auto"/>
                <w:left w:val="none" w:sz="0" w:space="0" w:color="auto"/>
                <w:bottom w:val="none" w:sz="0" w:space="0" w:color="auto"/>
                <w:right w:val="none" w:sz="0" w:space="0" w:color="auto"/>
              </w:divBdr>
            </w:div>
          </w:divsChild>
        </w:div>
        <w:div w:id="2060935496">
          <w:marLeft w:val="0"/>
          <w:marRight w:val="0"/>
          <w:marTop w:val="0"/>
          <w:marBottom w:val="0"/>
          <w:divBdr>
            <w:top w:val="none" w:sz="0" w:space="0" w:color="auto"/>
            <w:left w:val="none" w:sz="0" w:space="0" w:color="auto"/>
            <w:bottom w:val="none" w:sz="0" w:space="0" w:color="auto"/>
            <w:right w:val="none" w:sz="0" w:space="0" w:color="auto"/>
          </w:divBdr>
          <w:divsChild>
            <w:div w:id="596984501">
              <w:marLeft w:val="0"/>
              <w:marRight w:val="0"/>
              <w:marTop w:val="0"/>
              <w:marBottom w:val="0"/>
              <w:divBdr>
                <w:top w:val="none" w:sz="0" w:space="0" w:color="auto"/>
                <w:left w:val="none" w:sz="0" w:space="0" w:color="auto"/>
                <w:bottom w:val="none" w:sz="0" w:space="0" w:color="auto"/>
                <w:right w:val="none" w:sz="0" w:space="0" w:color="auto"/>
              </w:divBdr>
            </w:div>
            <w:div w:id="824466518">
              <w:marLeft w:val="0"/>
              <w:marRight w:val="0"/>
              <w:marTop w:val="0"/>
              <w:marBottom w:val="0"/>
              <w:divBdr>
                <w:top w:val="none" w:sz="0" w:space="0" w:color="auto"/>
                <w:left w:val="none" w:sz="0" w:space="0" w:color="auto"/>
                <w:bottom w:val="none" w:sz="0" w:space="0" w:color="auto"/>
                <w:right w:val="none" w:sz="0" w:space="0" w:color="auto"/>
              </w:divBdr>
            </w:div>
            <w:div w:id="1072893795">
              <w:marLeft w:val="0"/>
              <w:marRight w:val="0"/>
              <w:marTop w:val="0"/>
              <w:marBottom w:val="0"/>
              <w:divBdr>
                <w:top w:val="none" w:sz="0" w:space="0" w:color="auto"/>
                <w:left w:val="none" w:sz="0" w:space="0" w:color="auto"/>
                <w:bottom w:val="none" w:sz="0" w:space="0" w:color="auto"/>
                <w:right w:val="none" w:sz="0" w:space="0" w:color="auto"/>
              </w:divBdr>
            </w:div>
            <w:div w:id="1488202231">
              <w:marLeft w:val="0"/>
              <w:marRight w:val="0"/>
              <w:marTop w:val="0"/>
              <w:marBottom w:val="0"/>
              <w:divBdr>
                <w:top w:val="none" w:sz="0" w:space="0" w:color="auto"/>
                <w:left w:val="none" w:sz="0" w:space="0" w:color="auto"/>
                <w:bottom w:val="none" w:sz="0" w:space="0" w:color="auto"/>
                <w:right w:val="none" w:sz="0" w:space="0" w:color="auto"/>
              </w:divBdr>
            </w:div>
            <w:div w:id="1686513685">
              <w:marLeft w:val="0"/>
              <w:marRight w:val="0"/>
              <w:marTop w:val="0"/>
              <w:marBottom w:val="0"/>
              <w:divBdr>
                <w:top w:val="none" w:sz="0" w:space="0" w:color="auto"/>
                <w:left w:val="none" w:sz="0" w:space="0" w:color="auto"/>
                <w:bottom w:val="none" w:sz="0" w:space="0" w:color="auto"/>
                <w:right w:val="none" w:sz="0" w:space="0" w:color="auto"/>
              </w:divBdr>
            </w:div>
          </w:divsChild>
        </w:div>
        <w:div w:id="2068843801">
          <w:marLeft w:val="0"/>
          <w:marRight w:val="0"/>
          <w:marTop w:val="0"/>
          <w:marBottom w:val="0"/>
          <w:divBdr>
            <w:top w:val="none" w:sz="0" w:space="0" w:color="auto"/>
            <w:left w:val="none" w:sz="0" w:space="0" w:color="auto"/>
            <w:bottom w:val="none" w:sz="0" w:space="0" w:color="auto"/>
            <w:right w:val="none" w:sz="0" w:space="0" w:color="auto"/>
          </w:divBdr>
          <w:divsChild>
            <w:div w:id="1710957233">
              <w:marLeft w:val="0"/>
              <w:marRight w:val="0"/>
              <w:marTop w:val="0"/>
              <w:marBottom w:val="0"/>
              <w:divBdr>
                <w:top w:val="none" w:sz="0" w:space="0" w:color="auto"/>
                <w:left w:val="none" w:sz="0" w:space="0" w:color="auto"/>
                <w:bottom w:val="none" w:sz="0" w:space="0" w:color="auto"/>
                <w:right w:val="none" w:sz="0" w:space="0" w:color="auto"/>
              </w:divBdr>
            </w:div>
          </w:divsChild>
        </w:div>
        <w:div w:id="2076933658">
          <w:marLeft w:val="0"/>
          <w:marRight w:val="0"/>
          <w:marTop w:val="0"/>
          <w:marBottom w:val="0"/>
          <w:divBdr>
            <w:top w:val="none" w:sz="0" w:space="0" w:color="auto"/>
            <w:left w:val="none" w:sz="0" w:space="0" w:color="auto"/>
            <w:bottom w:val="none" w:sz="0" w:space="0" w:color="auto"/>
            <w:right w:val="none" w:sz="0" w:space="0" w:color="auto"/>
          </w:divBdr>
          <w:divsChild>
            <w:div w:id="973680940">
              <w:marLeft w:val="0"/>
              <w:marRight w:val="0"/>
              <w:marTop w:val="0"/>
              <w:marBottom w:val="0"/>
              <w:divBdr>
                <w:top w:val="none" w:sz="0" w:space="0" w:color="auto"/>
                <w:left w:val="none" w:sz="0" w:space="0" w:color="auto"/>
                <w:bottom w:val="none" w:sz="0" w:space="0" w:color="auto"/>
                <w:right w:val="none" w:sz="0" w:space="0" w:color="auto"/>
              </w:divBdr>
            </w:div>
            <w:div w:id="1236545824">
              <w:marLeft w:val="0"/>
              <w:marRight w:val="0"/>
              <w:marTop w:val="0"/>
              <w:marBottom w:val="0"/>
              <w:divBdr>
                <w:top w:val="none" w:sz="0" w:space="0" w:color="auto"/>
                <w:left w:val="none" w:sz="0" w:space="0" w:color="auto"/>
                <w:bottom w:val="none" w:sz="0" w:space="0" w:color="auto"/>
                <w:right w:val="none" w:sz="0" w:space="0" w:color="auto"/>
              </w:divBdr>
            </w:div>
            <w:div w:id="1882353767">
              <w:marLeft w:val="0"/>
              <w:marRight w:val="0"/>
              <w:marTop w:val="0"/>
              <w:marBottom w:val="0"/>
              <w:divBdr>
                <w:top w:val="none" w:sz="0" w:space="0" w:color="auto"/>
                <w:left w:val="none" w:sz="0" w:space="0" w:color="auto"/>
                <w:bottom w:val="none" w:sz="0" w:space="0" w:color="auto"/>
                <w:right w:val="none" w:sz="0" w:space="0" w:color="auto"/>
              </w:divBdr>
            </w:div>
          </w:divsChild>
        </w:div>
        <w:div w:id="2077238118">
          <w:marLeft w:val="0"/>
          <w:marRight w:val="0"/>
          <w:marTop w:val="0"/>
          <w:marBottom w:val="0"/>
          <w:divBdr>
            <w:top w:val="none" w:sz="0" w:space="0" w:color="auto"/>
            <w:left w:val="none" w:sz="0" w:space="0" w:color="auto"/>
            <w:bottom w:val="none" w:sz="0" w:space="0" w:color="auto"/>
            <w:right w:val="none" w:sz="0" w:space="0" w:color="auto"/>
          </w:divBdr>
          <w:divsChild>
            <w:div w:id="1044676376">
              <w:marLeft w:val="0"/>
              <w:marRight w:val="0"/>
              <w:marTop w:val="0"/>
              <w:marBottom w:val="0"/>
              <w:divBdr>
                <w:top w:val="none" w:sz="0" w:space="0" w:color="auto"/>
                <w:left w:val="none" w:sz="0" w:space="0" w:color="auto"/>
                <w:bottom w:val="none" w:sz="0" w:space="0" w:color="auto"/>
                <w:right w:val="none" w:sz="0" w:space="0" w:color="auto"/>
              </w:divBdr>
            </w:div>
          </w:divsChild>
        </w:div>
        <w:div w:id="2080905640">
          <w:marLeft w:val="0"/>
          <w:marRight w:val="0"/>
          <w:marTop w:val="0"/>
          <w:marBottom w:val="0"/>
          <w:divBdr>
            <w:top w:val="none" w:sz="0" w:space="0" w:color="auto"/>
            <w:left w:val="none" w:sz="0" w:space="0" w:color="auto"/>
            <w:bottom w:val="none" w:sz="0" w:space="0" w:color="auto"/>
            <w:right w:val="none" w:sz="0" w:space="0" w:color="auto"/>
          </w:divBdr>
          <w:divsChild>
            <w:div w:id="1284337685">
              <w:marLeft w:val="0"/>
              <w:marRight w:val="0"/>
              <w:marTop w:val="0"/>
              <w:marBottom w:val="0"/>
              <w:divBdr>
                <w:top w:val="none" w:sz="0" w:space="0" w:color="auto"/>
                <w:left w:val="none" w:sz="0" w:space="0" w:color="auto"/>
                <w:bottom w:val="none" w:sz="0" w:space="0" w:color="auto"/>
                <w:right w:val="none" w:sz="0" w:space="0" w:color="auto"/>
              </w:divBdr>
            </w:div>
          </w:divsChild>
        </w:div>
        <w:div w:id="2083405905">
          <w:marLeft w:val="0"/>
          <w:marRight w:val="0"/>
          <w:marTop w:val="0"/>
          <w:marBottom w:val="0"/>
          <w:divBdr>
            <w:top w:val="none" w:sz="0" w:space="0" w:color="auto"/>
            <w:left w:val="none" w:sz="0" w:space="0" w:color="auto"/>
            <w:bottom w:val="none" w:sz="0" w:space="0" w:color="auto"/>
            <w:right w:val="none" w:sz="0" w:space="0" w:color="auto"/>
          </w:divBdr>
          <w:divsChild>
            <w:div w:id="536896845">
              <w:marLeft w:val="0"/>
              <w:marRight w:val="0"/>
              <w:marTop w:val="0"/>
              <w:marBottom w:val="0"/>
              <w:divBdr>
                <w:top w:val="none" w:sz="0" w:space="0" w:color="auto"/>
                <w:left w:val="none" w:sz="0" w:space="0" w:color="auto"/>
                <w:bottom w:val="none" w:sz="0" w:space="0" w:color="auto"/>
                <w:right w:val="none" w:sz="0" w:space="0" w:color="auto"/>
              </w:divBdr>
            </w:div>
            <w:div w:id="1702051487">
              <w:marLeft w:val="0"/>
              <w:marRight w:val="0"/>
              <w:marTop w:val="0"/>
              <w:marBottom w:val="0"/>
              <w:divBdr>
                <w:top w:val="none" w:sz="0" w:space="0" w:color="auto"/>
                <w:left w:val="none" w:sz="0" w:space="0" w:color="auto"/>
                <w:bottom w:val="none" w:sz="0" w:space="0" w:color="auto"/>
                <w:right w:val="none" w:sz="0" w:space="0" w:color="auto"/>
              </w:divBdr>
            </w:div>
            <w:div w:id="2065131488">
              <w:marLeft w:val="0"/>
              <w:marRight w:val="0"/>
              <w:marTop w:val="0"/>
              <w:marBottom w:val="0"/>
              <w:divBdr>
                <w:top w:val="none" w:sz="0" w:space="0" w:color="auto"/>
                <w:left w:val="none" w:sz="0" w:space="0" w:color="auto"/>
                <w:bottom w:val="none" w:sz="0" w:space="0" w:color="auto"/>
                <w:right w:val="none" w:sz="0" w:space="0" w:color="auto"/>
              </w:divBdr>
            </w:div>
          </w:divsChild>
        </w:div>
        <w:div w:id="2100634377">
          <w:marLeft w:val="0"/>
          <w:marRight w:val="0"/>
          <w:marTop w:val="0"/>
          <w:marBottom w:val="0"/>
          <w:divBdr>
            <w:top w:val="none" w:sz="0" w:space="0" w:color="auto"/>
            <w:left w:val="none" w:sz="0" w:space="0" w:color="auto"/>
            <w:bottom w:val="none" w:sz="0" w:space="0" w:color="auto"/>
            <w:right w:val="none" w:sz="0" w:space="0" w:color="auto"/>
          </w:divBdr>
          <w:divsChild>
            <w:div w:id="556668422">
              <w:marLeft w:val="0"/>
              <w:marRight w:val="0"/>
              <w:marTop w:val="0"/>
              <w:marBottom w:val="0"/>
              <w:divBdr>
                <w:top w:val="none" w:sz="0" w:space="0" w:color="auto"/>
                <w:left w:val="none" w:sz="0" w:space="0" w:color="auto"/>
                <w:bottom w:val="none" w:sz="0" w:space="0" w:color="auto"/>
                <w:right w:val="none" w:sz="0" w:space="0" w:color="auto"/>
              </w:divBdr>
            </w:div>
          </w:divsChild>
        </w:div>
        <w:div w:id="2138446729">
          <w:marLeft w:val="0"/>
          <w:marRight w:val="0"/>
          <w:marTop w:val="0"/>
          <w:marBottom w:val="0"/>
          <w:divBdr>
            <w:top w:val="none" w:sz="0" w:space="0" w:color="auto"/>
            <w:left w:val="none" w:sz="0" w:space="0" w:color="auto"/>
            <w:bottom w:val="none" w:sz="0" w:space="0" w:color="auto"/>
            <w:right w:val="none" w:sz="0" w:space="0" w:color="auto"/>
          </w:divBdr>
          <w:divsChild>
            <w:div w:id="298465096">
              <w:marLeft w:val="0"/>
              <w:marRight w:val="0"/>
              <w:marTop w:val="0"/>
              <w:marBottom w:val="0"/>
              <w:divBdr>
                <w:top w:val="none" w:sz="0" w:space="0" w:color="auto"/>
                <w:left w:val="none" w:sz="0" w:space="0" w:color="auto"/>
                <w:bottom w:val="none" w:sz="0" w:space="0" w:color="auto"/>
                <w:right w:val="none" w:sz="0" w:space="0" w:color="auto"/>
              </w:divBdr>
            </w:div>
            <w:div w:id="441190651">
              <w:marLeft w:val="0"/>
              <w:marRight w:val="0"/>
              <w:marTop w:val="0"/>
              <w:marBottom w:val="0"/>
              <w:divBdr>
                <w:top w:val="none" w:sz="0" w:space="0" w:color="auto"/>
                <w:left w:val="none" w:sz="0" w:space="0" w:color="auto"/>
                <w:bottom w:val="none" w:sz="0" w:space="0" w:color="auto"/>
                <w:right w:val="none" w:sz="0" w:space="0" w:color="auto"/>
              </w:divBdr>
            </w:div>
            <w:div w:id="535776208">
              <w:marLeft w:val="0"/>
              <w:marRight w:val="0"/>
              <w:marTop w:val="0"/>
              <w:marBottom w:val="0"/>
              <w:divBdr>
                <w:top w:val="none" w:sz="0" w:space="0" w:color="auto"/>
                <w:left w:val="none" w:sz="0" w:space="0" w:color="auto"/>
                <w:bottom w:val="none" w:sz="0" w:space="0" w:color="auto"/>
                <w:right w:val="none" w:sz="0" w:space="0" w:color="auto"/>
              </w:divBdr>
            </w:div>
            <w:div w:id="821627769">
              <w:marLeft w:val="0"/>
              <w:marRight w:val="0"/>
              <w:marTop w:val="0"/>
              <w:marBottom w:val="0"/>
              <w:divBdr>
                <w:top w:val="none" w:sz="0" w:space="0" w:color="auto"/>
                <w:left w:val="none" w:sz="0" w:space="0" w:color="auto"/>
                <w:bottom w:val="none" w:sz="0" w:space="0" w:color="auto"/>
                <w:right w:val="none" w:sz="0" w:space="0" w:color="auto"/>
              </w:divBdr>
            </w:div>
            <w:div w:id="1267008769">
              <w:marLeft w:val="0"/>
              <w:marRight w:val="0"/>
              <w:marTop w:val="0"/>
              <w:marBottom w:val="0"/>
              <w:divBdr>
                <w:top w:val="none" w:sz="0" w:space="0" w:color="auto"/>
                <w:left w:val="none" w:sz="0" w:space="0" w:color="auto"/>
                <w:bottom w:val="none" w:sz="0" w:space="0" w:color="auto"/>
                <w:right w:val="none" w:sz="0" w:space="0" w:color="auto"/>
              </w:divBdr>
            </w:div>
          </w:divsChild>
        </w:div>
        <w:div w:id="2138911554">
          <w:marLeft w:val="0"/>
          <w:marRight w:val="0"/>
          <w:marTop w:val="0"/>
          <w:marBottom w:val="0"/>
          <w:divBdr>
            <w:top w:val="none" w:sz="0" w:space="0" w:color="auto"/>
            <w:left w:val="none" w:sz="0" w:space="0" w:color="auto"/>
            <w:bottom w:val="none" w:sz="0" w:space="0" w:color="auto"/>
            <w:right w:val="none" w:sz="0" w:space="0" w:color="auto"/>
          </w:divBdr>
          <w:divsChild>
            <w:div w:id="194318297">
              <w:marLeft w:val="0"/>
              <w:marRight w:val="0"/>
              <w:marTop w:val="0"/>
              <w:marBottom w:val="0"/>
              <w:divBdr>
                <w:top w:val="none" w:sz="0" w:space="0" w:color="auto"/>
                <w:left w:val="none" w:sz="0" w:space="0" w:color="auto"/>
                <w:bottom w:val="none" w:sz="0" w:space="0" w:color="auto"/>
                <w:right w:val="none" w:sz="0" w:space="0" w:color="auto"/>
              </w:divBdr>
            </w:div>
          </w:divsChild>
        </w:div>
        <w:div w:id="2139293930">
          <w:marLeft w:val="0"/>
          <w:marRight w:val="0"/>
          <w:marTop w:val="0"/>
          <w:marBottom w:val="0"/>
          <w:divBdr>
            <w:top w:val="none" w:sz="0" w:space="0" w:color="auto"/>
            <w:left w:val="none" w:sz="0" w:space="0" w:color="auto"/>
            <w:bottom w:val="none" w:sz="0" w:space="0" w:color="auto"/>
            <w:right w:val="none" w:sz="0" w:space="0" w:color="auto"/>
          </w:divBdr>
          <w:divsChild>
            <w:div w:id="15989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4953">
      <w:bodyDiv w:val="1"/>
      <w:marLeft w:val="0"/>
      <w:marRight w:val="0"/>
      <w:marTop w:val="0"/>
      <w:marBottom w:val="0"/>
      <w:divBdr>
        <w:top w:val="none" w:sz="0" w:space="0" w:color="auto"/>
        <w:left w:val="none" w:sz="0" w:space="0" w:color="auto"/>
        <w:bottom w:val="none" w:sz="0" w:space="0" w:color="auto"/>
        <w:right w:val="none" w:sz="0" w:space="0" w:color="auto"/>
      </w:divBdr>
      <w:divsChild>
        <w:div w:id="677729410">
          <w:marLeft w:val="0"/>
          <w:marRight w:val="0"/>
          <w:marTop w:val="0"/>
          <w:marBottom w:val="0"/>
          <w:divBdr>
            <w:top w:val="none" w:sz="0" w:space="0" w:color="auto"/>
            <w:left w:val="none" w:sz="0" w:space="0" w:color="auto"/>
            <w:bottom w:val="none" w:sz="0" w:space="0" w:color="auto"/>
            <w:right w:val="none" w:sz="0" w:space="0" w:color="auto"/>
          </w:divBdr>
          <w:divsChild>
            <w:div w:id="7369869">
              <w:marLeft w:val="0"/>
              <w:marRight w:val="0"/>
              <w:marTop w:val="0"/>
              <w:marBottom w:val="0"/>
              <w:divBdr>
                <w:top w:val="none" w:sz="0" w:space="0" w:color="auto"/>
                <w:left w:val="none" w:sz="0" w:space="0" w:color="auto"/>
                <w:bottom w:val="none" w:sz="0" w:space="0" w:color="auto"/>
                <w:right w:val="none" w:sz="0" w:space="0" w:color="auto"/>
              </w:divBdr>
            </w:div>
            <w:div w:id="259486718">
              <w:marLeft w:val="0"/>
              <w:marRight w:val="0"/>
              <w:marTop w:val="0"/>
              <w:marBottom w:val="0"/>
              <w:divBdr>
                <w:top w:val="none" w:sz="0" w:space="0" w:color="auto"/>
                <w:left w:val="none" w:sz="0" w:space="0" w:color="auto"/>
                <w:bottom w:val="none" w:sz="0" w:space="0" w:color="auto"/>
                <w:right w:val="none" w:sz="0" w:space="0" w:color="auto"/>
              </w:divBdr>
            </w:div>
            <w:div w:id="296683610">
              <w:marLeft w:val="0"/>
              <w:marRight w:val="0"/>
              <w:marTop w:val="0"/>
              <w:marBottom w:val="0"/>
              <w:divBdr>
                <w:top w:val="none" w:sz="0" w:space="0" w:color="auto"/>
                <w:left w:val="none" w:sz="0" w:space="0" w:color="auto"/>
                <w:bottom w:val="none" w:sz="0" w:space="0" w:color="auto"/>
                <w:right w:val="none" w:sz="0" w:space="0" w:color="auto"/>
              </w:divBdr>
            </w:div>
            <w:div w:id="352996646">
              <w:marLeft w:val="0"/>
              <w:marRight w:val="0"/>
              <w:marTop w:val="0"/>
              <w:marBottom w:val="0"/>
              <w:divBdr>
                <w:top w:val="none" w:sz="0" w:space="0" w:color="auto"/>
                <w:left w:val="none" w:sz="0" w:space="0" w:color="auto"/>
                <w:bottom w:val="none" w:sz="0" w:space="0" w:color="auto"/>
                <w:right w:val="none" w:sz="0" w:space="0" w:color="auto"/>
              </w:divBdr>
            </w:div>
            <w:div w:id="496002492">
              <w:marLeft w:val="0"/>
              <w:marRight w:val="0"/>
              <w:marTop w:val="0"/>
              <w:marBottom w:val="0"/>
              <w:divBdr>
                <w:top w:val="none" w:sz="0" w:space="0" w:color="auto"/>
                <w:left w:val="none" w:sz="0" w:space="0" w:color="auto"/>
                <w:bottom w:val="none" w:sz="0" w:space="0" w:color="auto"/>
                <w:right w:val="none" w:sz="0" w:space="0" w:color="auto"/>
              </w:divBdr>
            </w:div>
            <w:div w:id="905870524">
              <w:marLeft w:val="0"/>
              <w:marRight w:val="0"/>
              <w:marTop w:val="0"/>
              <w:marBottom w:val="0"/>
              <w:divBdr>
                <w:top w:val="none" w:sz="0" w:space="0" w:color="auto"/>
                <w:left w:val="none" w:sz="0" w:space="0" w:color="auto"/>
                <w:bottom w:val="none" w:sz="0" w:space="0" w:color="auto"/>
                <w:right w:val="none" w:sz="0" w:space="0" w:color="auto"/>
              </w:divBdr>
            </w:div>
            <w:div w:id="1054737744">
              <w:marLeft w:val="0"/>
              <w:marRight w:val="0"/>
              <w:marTop w:val="0"/>
              <w:marBottom w:val="0"/>
              <w:divBdr>
                <w:top w:val="none" w:sz="0" w:space="0" w:color="auto"/>
                <w:left w:val="none" w:sz="0" w:space="0" w:color="auto"/>
                <w:bottom w:val="none" w:sz="0" w:space="0" w:color="auto"/>
                <w:right w:val="none" w:sz="0" w:space="0" w:color="auto"/>
              </w:divBdr>
            </w:div>
            <w:div w:id="1212109158">
              <w:marLeft w:val="0"/>
              <w:marRight w:val="0"/>
              <w:marTop w:val="0"/>
              <w:marBottom w:val="0"/>
              <w:divBdr>
                <w:top w:val="none" w:sz="0" w:space="0" w:color="auto"/>
                <w:left w:val="none" w:sz="0" w:space="0" w:color="auto"/>
                <w:bottom w:val="none" w:sz="0" w:space="0" w:color="auto"/>
                <w:right w:val="none" w:sz="0" w:space="0" w:color="auto"/>
              </w:divBdr>
            </w:div>
            <w:div w:id="1248803999">
              <w:marLeft w:val="0"/>
              <w:marRight w:val="0"/>
              <w:marTop w:val="0"/>
              <w:marBottom w:val="0"/>
              <w:divBdr>
                <w:top w:val="none" w:sz="0" w:space="0" w:color="auto"/>
                <w:left w:val="none" w:sz="0" w:space="0" w:color="auto"/>
                <w:bottom w:val="none" w:sz="0" w:space="0" w:color="auto"/>
                <w:right w:val="none" w:sz="0" w:space="0" w:color="auto"/>
              </w:divBdr>
            </w:div>
            <w:div w:id="1360352738">
              <w:marLeft w:val="0"/>
              <w:marRight w:val="0"/>
              <w:marTop w:val="0"/>
              <w:marBottom w:val="0"/>
              <w:divBdr>
                <w:top w:val="none" w:sz="0" w:space="0" w:color="auto"/>
                <w:left w:val="none" w:sz="0" w:space="0" w:color="auto"/>
                <w:bottom w:val="none" w:sz="0" w:space="0" w:color="auto"/>
                <w:right w:val="none" w:sz="0" w:space="0" w:color="auto"/>
              </w:divBdr>
            </w:div>
            <w:div w:id="1400060497">
              <w:marLeft w:val="0"/>
              <w:marRight w:val="0"/>
              <w:marTop w:val="0"/>
              <w:marBottom w:val="0"/>
              <w:divBdr>
                <w:top w:val="none" w:sz="0" w:space="0" w:color="auto"/>
                <w:left w:val="none" w:sz="0" w:space="0" w:color="auto"/>
                <w:bottom w:val="none" w:sz="0" w:space="0" w:color="auto"/>
                <w:right w:val="none" w:sz="0" w:space="0" w:color="auto"/>
              </w:divBdr>
            </w:div>
            <w:div w:id="1412238481">
              <w:marLeft w:val="0"/>
              <w:marRight w:val="0"/>
              <w:marTop w:val="0"/>
              <w:marBottom w:val="0"/>
              <w:divBdr>
                <w:top w:val="none" w:sz="0" w:space="0" w:color="auto"/>
                <w:left w:val="none" w:sz="0" w:space="0" w:color="auto"/>
                <w:bottom w:val="none" w:sz="0" w:space="0" w:color="auto"/>
                <w:right w:val="none" w:sz="0" w:space="0" w:color="auto"/>
              </w:divBdr>
            </w:div>
            <w:div w:id="1660305357">
              <w:marLeft w:val="0"/>
              <w:marRight w:val="0"/>
              <w:marTop w:val="0"/>
              <w:marBottom w:val="0"/>
              <w:divBdr>
                <w:top w:val="none" w:sz="0" w:space="0" w:color="auto"/>
                <w:left w:val="none" w:sz="0" w:space="0" w:color="auto"/>
                <w:bottom w:val="none" w:sz="0" w:space="0" w:color="auto"/>
                <w:right w:val="none" w:sz="0" w:space="0" w:color="auto"/>
              </w:divBdr>
            </w:div>
            <w:div w:id="1737581806">
              <w:marLeft w:val="0"/>
              <w:marRight w:val="0"/>
              <w:marTop w:val="0"/>
              <w:marBottom w:val="0"/>
              <w:divBdr>
                <w:top w:val="none" w:sz="0" w:space="0" w:color="auto"/>
                <w:left w:val="none" w:sz="0" w:space="0" w:color="auto"/>
                <w:bottom w:val="none" w:sz="0" w:space="0" w:color="auto"/>
                <w:right w:val="none" w:sz="0" w:space="0" w:color="auto"/>
              </w:divBdr>
            </w:div>
            <w:div w:id="1738747814">
              <w:marLeft w:val="0"/>
              <w:marRight w:val="0"/>
              <w:marTop w:val="0"/>
              <w:marBottom w:val="0"/>
              <w:divBdr>
                <w:top w:val="none" w:sz="0" w:space="0" w:color="auto"/>
                <w:left w:val="none" w:sz="0" w:space="0" w:color="auto"/>
                <w:bottom w:val="none" w:sz="0" w:space="0" w:color="auto"/>
                <w:right w:val="none" w:sz="0" w:space="0" w:color="auto"/>
              </w:divBdr>
            </w:div>
            <w:div w:id="1782728290">
              <w:marLeft w:val="0"/>
              <w:marRight w:val="0"/>
              <w:marTop w:val="0"/>
              <w:marBottom w:val="0"/>
              <w:divBdr>
                <w:top w:val="none" w:sz="0" w:space="0" w:color="auto"/>
                <w:left w:val="none" w:sz="0" w:space="0" w:color="auto"/>
                <w:bottom w:val="none" w:sz="0" w:space="0" w:color="auto"/>
                <w:right w:val="none" w:sz="0" w:space="0" w:color="auto"/>
              </w:divBdr>
            </w:div>
            <w:div w:id="1907757973">
              <w:marLeft w:val="0"/>
              <w:marRight w:val="0"/>
              <w:marTop w:val="0"/>
              <w:marBottom w:val="0"/>
              <w:divBdr>
                <w:top w:val="none" w:sz="0" w:space="0" w:color="auto"/>
                <w:left w:val="none" w:sz="0" w:space="0" w:color="auto"/>
                <w:bottom w:val="none" w:sz="0" w:space="0" w:color="auto"/>
                <w:right w:val="none" w:sz="0" w:space="0" w:color="auto"/>
              </w:divBdr>
            </w:div>
            <w:div w:id="1998073413">
              <w:marLeft w:val="0"/>
              <w:marRight w:val="0"/>
              <w:marTop w:val="0"/>
              <w:marBottom w:val="0"/>
              <w:divBdr>
                <w:top w:val="none" w:sz="0" w:space="0" w:color="auto"/>
                <w:left w:val="none" w:sz="0" w:space="0" w:color="auto"/>
                <w:bottom w:val="none" w:sz="0" w:space="0" w:color="auto"/>
                <w:right w:val="none" w:sz="0" w:space="0" w:color="auto"/>
              </w:divBdr>
            </w:div>
            <w:div w:id="2094815482">
              <w:marLeft w:val="0"/>
              <w:marRight w:val="0"/>
              <w:marTop w:val="0"/>
              <w:marBottom w:val="0"/>
              <w:divBdr>
                <w:top w:val="none" w:sz="0" w:space="0" w:color="auto"/>
                <w:left w:val="none" w:sz="0" w:space="0" w:color="auto"/>
                <w:bottom w:val="none" w:sz="0" w:space="0" w:color="auto"/>
                <w:right w:val="none" w:sz="0" w:space="0" w:color="auto"/>
              </w:divBdr>
            </w:div>
            <w:div w:id="2140995974">
              <w:marLeft w:val="0"/>
              <w:marRight w:val="0"/>
              <w:marTop w:val="0"/>
              <w:marBottom w:val="0"/>
              <w:divBdr>
                <w:top w:val="none" w:sz="0" w:space="0" w:color="auto"/>
                <w:left w:val="none" w:sz="0" w:space="0" w:color="auto"/>
                <w:bottom w:val="none" w:sz="0" w:space="0" w:color="auto"/>
                <w:right w:val="none" w:sz="0" w:space="0" w:color="auto"/>
              </w:divBdr>
            </w:div>
          </w:divsChild>
        </w:div>
        <w:div w:id="1436632268">
          <w:marLeft w:val="0"/>
          <w:marRight w:val="0"/>
          <w:marTop w:val="0"/>
          <w:marBottom w:val="0"/>
          <w:divBdr>
            <w:top w:val="none" w:sz="0" w:space="0" w:color="auto"/>
            <w:left w:val="none" w:sz="0" w:space="0" w:color="auto"/>
            <w:bottom w:val="none" w:sz="0" w:space="0" w:color="auto"/>
            <w:right w:val="none" w:sz="0" w:space="0" w:color="auto"/>
          </w:divBdr>
          <w:divsChild>
            <w:div w:id="234513277">
              <w:marLeft w:val="0"/>
              <w:marRight w:val="0"/>
              <w:marTop w:val="0"/>
              <w:marBottom w:val="0"/>
              <w:divBdr>
                <w:top w:val="none" w:sz="0" w:space="0" w:color="auto"/>
                <w:left w:val="none" w:sz="0" w:space="0" w:color="auto"/>
                <w:bottom w:val="none" w:sz="0" w:space="0" w:color="auto"/>
                <w:right w:val="none" w:sz="0" w:space="0" w:color="auto"/>
              </w:divBdr>
            </w:div>
            <w:div w:id="310017955">
              <w:marLeft w:val="0"/>
              <w:marRight w:val="0"/>
              <w:marTop w:val="0"/>
              <w:marBottom w:val="0"/>
              <w:divBdr>
                <w:top w:val="none" w:sz="0" w:space="0" w:color="auto"/>
                <w:left w:val="none" w:sz="0" w:space="0" w:color="auto"/>
                <w:bottom w:val="none" w:sz="0" w:space="0" w:color="auto"/>
                <w:right w:val="none" w:sz="0" w:space="0" w:color="auto"/>
              </w:divBdr>
            </w:div>
            <w:div w:id="348340240">
              <w:marLeft w:val="0"/>
              <w:marRight w:val="0"/>
              <w:marTop w:val="0"/>
              <w:marBottom w:val="0"/>
              <w:divBdr>
                <w:top w:val="none" w:sz="0" w:space="0" w:color="auto"/>
                <w:left w:val="none" w:sz="0" w:space="0" w:color="auto"/>
                <w:bottom w:val="none" w:sz="0" w:space="0" w:color="auto"/>
                <w:right w:val="none" w:sz="0" w:space="0" w:color="auto"/>
              </w:divBdr>
            </w:div>
            <w:div w:id="437331619">
              <w:marLeft w:val="0"/>
              <w:marRight w:val="0"/>
              <w:marTop w:val="0"/>
              <w:marBottom w:val="0"/>
              <w:divBdr>
                <w:top w:val="none" w:sz="0" w:space="0" w:color="auto"/>
                <w:left w:val="none" w:sz="0" w:space="0" w:color="auto"/>
                <w:bottom w:val="none" w:sz="0" w:space="0" w:color="auto"/>
                <w:right w:val="none" w:sz="0" w:space="0" w:color="auto"/>
              </w:divBdr>
            </w:div>
            <w:div w:id="520512421">
              <w:marLeft w:val="0"/>
              <w:marRight w:val="0"/>
              <w:marTop w:val="0"/>
              <w:marBottom w:val="0"/>
              <w:divBdr>
                <w:top w:val="none" w:sz="0" w:space="0" w:color="auto"/>
                <w:left w:val="none" w:sz="0" w:space="0" w:color="auto"/>
                <w:bottom w:val="none" w:sz="0" w:space="0" w:color="auto"/>
                <w:right w:val="none" w:sz="0" w:space="0" w:color="auto"/>
              </w:divBdr>
            </w:div>
            <w:div w:id="529030139">
              <w:marLeft w:val="0"/>
              <w:marRight w:val="0"/>
              <w:marTop w:val="0"/>
              <w:marBottom w:val="0"/>
              <w:divBdr>
                <w:top w:val="none" w:sz="0" w:space="0" w:color="auto"/>
                <w:left w:val="none" w:sz="0" w:space="0" w:color="auto"/>
                <w:bottom w:val="none" w:sz="0" w:space="0" w:color="auto"/>
                <w:right w:val="none" w:sz="0" w:space="0" w:color="auto"/>
              </w:divBdr>
            </w:div>
            <w:div w:id="645473422">
              <w:marLeft w:val="0"/>
              <w:marRight w:val="0"/>
              <w:marTop w:val="0"/>
              <w:marBottom w:val="0"/>
              <w:divBdr>
                <w:top w:val="none" w:sz="0" w:space="0" w:color="auto"/>
                <w:left w:val="none" w:sz="0" w:space="0" w:color="auto"/>
                <w:bottom w:val="none" w:sz="0" w:space="0" w:color="auto"/>
                <w:right w:val="none" w:sz="0" w:space="0" w:color="auto"/>
              </w:divBdr>
            </w:div>
            <w:div w:id="816461125">
              <w:marLeft w:val="0"/>
              <w:marRight w:val="0"/>
              <w:marTop w:val="0"/>
              <w:marBottom w:val="0"/>
              <w:divBdr>
                <w:top w:val="none" w:sz="0" w:space="0" w:color="auto"/>
                <w:left w:val="none" w:sz="0" w:space="0" w:color="auto"/>
                <w:bottom w:val="none" w:sz="0" w:space="0" w:color="auto"/>
                <w:right w:val="none" w:sz="0" w:space="0" w:color="auto"/>
              </w:divBdr>
            </w:div>
            <w:div w:id="1044216599">
              <w:marLeft w:val="0"/>
              <w:marRight w:val="0"/>
              <w:marTop w:val="0"/>
              <w:marBottom w:val="0"/>
              <w:divBdr>
                <w:top w:val="none" w:sz="0" w:space="0" w:color="auto"/>
                <w:left w:val="none" w:sz="0" w:space="0" w:color="auto"/>
                <w:bottom w:val="none" w:sz="0" w:space="0" w:color="auto"/>
                <w:right w:val="none" w:sz="0" w:space="0" w:color="auto"/>
              </w:divBdr>
            </w:div>
            <w:div w:id="1169179995">
              <w:marLeft w:val="0"/>
              <w:marRight w:val="0"/>
              <w:marTop w:val="0"/>
              <w:marBottom w:val="0"/>
              <w:divBdr>
                <w:top w:val="none" w:sz="0" w:space="0" w:color="auto"/>
                <w:left w:val="none" w:sz="0" w:space="0" w:color="auto"/>
                <w:bottom w:val="none" w:sz="0" w:space="0" w:color="auto"/>
                <w:right w:val="none" w:sz="0" w:space="0" w:color="auto"/>
              </w:divBdr>
            </w:div>
            <w:div w:id="1262835978">
              <w:marLeft w:val="0"/>
              <w:marRight w:val="0"/>
              <w:marTop w:val="0"/>
              <w:marBottom w:val="0"/>
              <w:divBdr>
                <w:top w:val="none" w:sz="0" w:space="0" w:color="auto"/>
                <w:left w:val="none" w:sz="0" w:space="0" w:color="auto"/>
                <w:bottom w:val="none" w:sz="0" w:space="0" w:color="auto"/>
                <w:right w:val="none" w:sz="0" w:space="0" w:color="auto"/>
              </w:divBdr>
            </w:div>
            <w:div w:id="1482042670">
              <w:marLeft w:val="0"/>
              <w:marRight w:val="0"/>
              <w:marTop w:val="0"/>
              <w:marBottom w:val="0"/>
              <w:divBdr>
                <w:top w:val="none" w:sz="0" w:space="0" w:color="auto"/>
                <w:left w:val="none" w:sz="0" w:space="0" w:color="auto"/>
                <w:bottom w:val="none" w:sz="0" w:space="0" w:color="auto"/>
                <w:right w:val="none" w:sz="0" w:space="0" w:color="auto"/>
              </w:divBdr>
            </w:div>
            <w:div w:id="1487236525">
              <w:marLeft w:val="0"/>
              <w:marRight w:val="0"/>
              <w:marTop w:val="0"/>
              <w:marBottom w:val="0"/>
              <w:divBdr>
                <w:top w:val="none" w:sz="0" w:space="0" w:color="auto"/>
                <w:left w:val="none" w:sz="0" w:space="0" w:color="auto"/>
                <w:bottom w:val="none" w:sz="0" w:space="0" w:color="auto"/>
                <w:right w:val="none" w:sz="0" w:space="0" w:color="auto"/>
              </w:divBdr>
            </w:div>
            <w:div w:id="1511094371">
              <w:marLeft w:val="0"/>
              <w:marRight w:val="0"/>
              <w:marTop w:val="0"/>
              <w:marBottom w:val="0"/>
              <w:divBdr>
                <w:top w:val="none" w:sz="0" w:space="0" w:color="auto"/>
                <w:left w:val="none" w:sz="0" w:space="0" w:color="auto"/>
                <w:bottom w:val="none" w:sz="0" w:space="0" w:color="auto"/>
                <w:right w:val="none" w:sz="0" w:space="0" w:color="auto"/>
              </w:divBdr>
            </w:div>
            <w:div w:id="1564410447">
              <w:marLeft w:val="0"/>
              <w:marRight w:val="0"/>
              <w:marTop w:val="0"/>
              <w:marBottom w:val="0"/>
              <w:divBdr>
                <w:top w:val="none" w:sz="0" w:space="0" w:color="auto"/>
                <w:left w:val="none" w:sz="0" w:space="0" w:color="auto"/>
                <w:bottom w:val="none" w:sz="0" w:space="0" w:color="auto"/>
                <w:right w:val="none" w:sz="0" w:space="0" w:color="auto"/>
              </w:divBdr>
            </w:div>
            <w:div w:id="1587837948">
              <w:marLeft w:val="0"/>
              <w:marRight w:val="0"/>
              <w:marTop w:val="0"/>
              <w:marBottom w:val="0"/>
              <w:divBdr>
                <w:top w:val="none" w:sz="0" w:space="0" w:color="auto"/>
                <w:left w:val="none" w:sz="0" w:space="0" w:color="auto"/>
                <w:bottom w:val="none" w:sz="0" w:space="0" w:color="auto"/>
                <w:right w:val="none" w:sz="0" w:space="0" w:color="auto"/>
              </w:divBdr>
            </w:div>
            <w:div w:id="1599484942">
              <w:marLeft w:val="0"/>
              <w:marRight w:val="0"/>
              <w:marTop w:val="0"/>
              <w:marBottom w:val="0"/>
              <w:divBdr>
                <w:top w:val="none" w:sz="0" w:space="0" w:color="auto"/>
                <w:left w:val="none" w:sz="0" w:space="0" w:color="auto"/>
                <w:bottom w:val="none" w:sz="0" w:space="0" w:color="auto"/>
                <w:right w:val="none" w:sz="0" w:space="0" w:color="auto"/>
              </w:divBdr>
            </w:div>
            <w:div w:id="1642541334">
              <w:marLeft w:val="0"/>
              <w:marRight w:val="0"/>
              <w:marTop w:val="0"/>
              <w:marBottom w:val="0"/>
              <w:divBdr>
                <w:top w:val="none" w:sz="0" w:space="0" w:color="auto"/>
                <w:left w:val="none" w:sz="0" w:space="0" w:color="auto"/>
                <w:bottom w:val="none" w:sz="0" w:space="0" w:color="auto"/>
                <w:right w:val="none" w:sz="0" w:space="0" w:color="auto"/>
              </w:divBdr>
            </w:div>
            <w:div w:id="1731876511">
              <w:marLeft w:val="0"/>
              <w:marRight w:val="0"/>
              <w:marTop w:val="0"/>
              <w:marBottom w:val="0"/>
              <w:divBdr>
                <w:top w:val="none" w:sz="0" w:space="0" w:color="auto"/>
                <w:left w:val="none" w:sz="0" w:space="0" w:color="auto"/>
                <w:bottom w:val="none" w:sz="0" w:space="0" w:color="auto"/>
                <w:right w:val="none" w:sz="0" w:space="0" w:color="auto"/>
              </w:divBdr>
            </w:div>
            <w:div w:id="2125609162">
              <w:marLeft w:val="0"/>
              <w:marRight w:val="0"/>
              <w:marTop w:val="0"/>
              <w:marBottom w:val="0"/>
              <w:divBdr>
                <w:top w:val="none" w:sz="0" w:space="0" w:color="auto"/>
                <w:left w:val="none" w:sz="0" w:space="0" w:color="auto"/>
                <w:bottom w:val="none" w:sz="0" w:space="0" w:color="auto"/>
                <w:right w:val="none" w:sz="0" w:space="0" w:color="auto"/>
              </w:divBdr>
            </w:div>
          </w:divsChild>
        </w:div>
        <w:div w:id="1437021687">
          <w:marLeft w:val="0"/>
          <w:marRight w:val="0"/>
          <w:marTop w:val="0"/>
          <w:marBottom w:val="0"/>
          <w:divBdr>
            <w:top w:val="none" w:sz="0" w:space="0" w:color="auto"/>
            <w:left w:val="none" w:sz="0" w:space="0" w:color="auto"/>
            <w:bottom w:val="none" w:sz="0" w:space="0" w:color="auto"/>
            <w:right w:val="none" w:sz="0" w:space="0" w:color="auto"/>
          </w:divBdr>
          <w:divsChild>
            <w:div w:id="192109706">
              <w:marLeft w:val="0"/>
              <w:marRight w:val="0"/>
              <w:marTop w:val="0"/>
              <w:marBottom w:val="0"/>
              <w:divBdr>
                <w:top w:val="none" w:sz="0" w:space="0" w:color="auto"/>
                <w:left w:val="none" w:sz="0" w:space="0" w:color="auto"/>
                <w:bottom w:val="none" w:sz="0" w:space="0" w:color="auto"/>
                <w:right w:val="none" w:sz="0" w:space="0" w:color="auto"/>
              </w:divBdr>
            </w:div>
            <w:div w:id="347216356">
              <w:marLeft w:val="0"/>
              <w:marRight w:val="0"/>
              <w:marTop w:val="0"/>
              <w:marBottom w:val="0"/>
              <w:divBdr>
                <w:top w:val="none" w:sz="0" w:space="0" w:color="auto"/>
                <w:left w:val="none" w:sz="0" w:space="0" w:color="auto"/>
                <w:bottom w:val="none" w:sz="0" w:space="0" w:color="auto"/>
                <w:right w:val="none" w:sz="0" w:space="0" w:color="auto"/>
              </w:divBdr>
            </w:div>
            <w:div w:id="574709499">
              <w:marLeft w:val="0"/>
              <w:marRight w:val="0"/>
              <w:marTop w:val="0"/>
              <w:marBottom w:val="0"/>
              <w:divBdr>
                <w:top w:val="none" w:sz="0" w:space="0" w:color="auto"/>
                <w:left w:val="none" w:sz="0" w:space="0" w:color="auto"/>
                <w:bottom w:val="none" w:sz="0" w:space="0" w:color="auto"/>
                <w:right w:val="none" w:sz="0" w:space="0" w:color="auto"/>
              </w:divBdr>
            </w:div>
            <w:div w:id="600837577">
              <w:marLeft w:val="0"/>
              <w:marRight w:val="0"/>
              <w:marTop w:val="0"/>
              <w:marBottom w:val="0"/>
              <w:divBdr>
                <w:top w:val="none" w:sz="0" w:space="0" w:color="auto"/>
                <w:left w:val="none" w:sz="0" w:space="0" w:color="auto"/>
                <w:bottom w:val="none" w:sz="0" w:space="0" w:color="auto"/>
                <w:right w:val="none" w:sz="0" w:space="0" w:color="auto"/>
              </w:divBdr>
            </w:div>
            <w:div w:id="852499123">
              <w:marLeft w:val="0"/>
              <w:marRight w:val="0"/>
              <w:marTop w:val="0"/>
              <w:marBottom w:val="0"/>
              <w:divBdr>
                <w:top w:val="none" w:sz="0" w:space="0" w:color="auto"/>
                <w:left w:val="none" w:sz="0" w:space="0" w:color="auto"/>
                <w:bottom w:val="none" w:sz="0" w:space="0" w:color="auto"/>
                <w:right w:val="none" w:sz="0" w:space="0" w:color="auto"/>
              </w:divBdr>
            </w:div>
            <w:div w:id="898128112">
              <w:marLeft w:val="0"/>
              <w:marRight w:val="0"/>
              <w:marTop w:val="0"/>
              <w:marBottom w:val="0"/>
              <w:divBdr>
                <w:top w:val="none" w:sz="0" w:space="0" w:color="auto"/>
                <w:left w:val="none" w:sz="0" w:space="0" w:color="auto"/>
                <w:bottom w:val="none" w:sz="0" w:space="0" w:color="auto"/>
                <w:right w:val="none" w:sz="0" w:space="0" w:color="auto"/>
              </w:divBdr>
            </w:div>
            <w:div w:id="932931955">
              <w:marLeft w:val="0"/>
              <w:marRight w:val="0"/>
              <w:marTop w:val="0"/>
              <w:marBottom w:val="0"/>
              <w:divBdr>
                <w:top w:val="none" w:sz="0" w:space="0" w:color="auto"/>
                <w:left w:val="none" w:sz="0" w:space="0" w:color="auto"/>
                <w:bottom w:val="none" w:sz="0" w:space="0" w:color="auto"/>
                <w:right w:val="none" w:sz="0" w:space="0" w:color="auto"/>
              </w:divBdr>
            </w:div>
            <w:div w:id="1056776471">
              <w:marLeft w:val="0"/>
              <w:marRight w:val="0"/>
              <w:marTop w:val="0"/>
              <w:marBottom w:val="0"/>
              <w:divBdr>
                <w:top w:val="none" w:sz="0" w:space="0" w:color="auto"/>
                <w:left w:val="none" w:sz="0" w:space="0" w:color="auto"/>
                <w:bottom w:val="none" w:sz="0" w:space="0" w:color="auto"/>
                <w:right w:val="none" w:sz="0" w:space="0" w:color="auto"/>
              </w:divBdr>
            </w:div>
            <w:div w:id="1429812774">
              <w:marLeft w:val="0"/>
              <w:marRight w:val="0"/>
              <w:marTop w:val="0"/>
              <w:marBottom w:val="0"/>
              <w:divBdr>
                <w:top w:val="none" w:sz="0" w:space="0" w:color="auto"/>
                <w:left w:val="none" w:sz="0" w:space="0" w:color="auto"/>
                <w:bottom w:val="none" w:sz="0" w:space="0" w:color="auto"/>
                <w:right w:val="none" w:sz="0" w:space="0" w:color="auto"/>
              </w:divBdr>
            </w:div>
            <w:div w:id="1468204936">
              <w:marLeft w:val="0"/>
              <w:marRight w:val="0"/>
              <w:marTop w:val="0"/>
              <w:marBottom w:val="0"/>
              <w:divBdr>
                <w:top w:val="none" w:sz="0" w:space="0" w:color="auto"/>
                <w:left w:val="none" w:sz="0" w:space="0" w:color="auto"/>
                <w:bottom w:val="none" w:sz="0" w:space="0" w:color="auto"/>
                <w:right w:val="none" w:sz="0" w:space="0" w:color="auto"/>
              </w:divBdr>
            </w:div>
            <w:div w:id="1689066173">
              <w:marLeft w:val="0"/>
              <w:marRight w:val="0"/>
              <w:marTop w:val="0"/>
              <w:marBottom w:val="0"/>
              <w:divBdr>
                <w:top w:val="none" w:sz="0" w:space="0" w:color="auto"/>
                <w:left w:val="none" w:sz="0" w:space="0" w:color="auto"/>
                <w:bottom w:val="none" w:sz="0" w:space="0" w:color="auto"/>
                <w:right w:val="none" w:sz="0" w:space="0" w:color="auto"/>
              </w:divBdr>
            </w:div>
            <w:div w:id="1742409172">
              <w:marLeft w:val="0"/>
              <w:marRight w:val="0"/>
              <w:marTop w:val="0"/>
              <w:marBottom w:val="0"/>
              <w:divBdr>
                <w:top w:val="none" w:sz="0" w:space="0" w:color="auto"/>
                <w:left w:val="none" w:sz="0" w:space="0" w:color="auto"/>
                <w:bottom w:val="none" w:sz="0" w:space="0" w:color="auto"/>
                <w:right w:val="none" w:sz="0" w:space="0" w:color="auto"/>
              </w:divBdr>
            </w:div>
            <w:div w:id="1803502126">
              <w:marLeft w:val="0"/>
              <w:marRight w:val="0"/>
              <w:marTop w:val="0"/>
              <w:marBottom w:val="0"/>
              <w:divBdr>
                <w:top w:val="none" w:sz="0" w:space="0" w:color="auto"/>
                <w:left w:val="none" w:sz="0" w:space="0" w:color="auto"/>
                <w:bottom w:val="none" w:sz="0" w:space="0" w:color="auto"/>
                <w:right w:val="none" w:sz="0" w:space="0" w:color="auto"/>
              </w:divBdr>
            </w:div>
            <w:div w:id="1920215431">
              <w:marLeft w:val="0"/>
              <w:marRight w:val="0"/>
              <w:marTop w:val="0"/>
              <w:marBottom w:val="0"/>
              <w:divBdr>
                <w:top w:val="none" w:sz="0" w:space="0" w:color="auto"/>
                <w:left w:val="none" w:sz="0" w:space="0" w:color="auto"/>
                <w:bottom w:val="none" w:sz="0" w:space="0" w:color="auto"/>
                <w:right w:val="none" w:sz="0" w:space="0" w:color="auto"/>
              </w:divBdr>
            </w:div>
            <w:div w:id="2012442902">
              <w:marLeft w:val="0"/>
              <w:marRight w:val="0"/>
              <w:marTop w:val="0"/>
              <w:marBottom w:val="0"/>
              <w:divBdr>
                <w:top w:val="none" w:sz="0" w:space="0" w:color="auto"/>
                <w:left w:val="none" w:sz="0" w:space="0" w:color="auto"/>
                <w:bottom w:val="none" w:sz="0" w:space="0" w:color="auto"/>
                <w:right w:val="none" w:sz="0" w:space="0" w:color="auto"/>
              </w:divBdr>
            </w:div>
            <w:div w:id="2089839139">
              <w:marLeft w:val="0"/>
              <w:marRight w:val="0"/>
              <w:marTop w:val="0"/>
              <w:marBottom w:val="0"/>
              <w:divBdr>
                <w:top w:val="none" w:sz="0" w:space="0" w:color="auto"/>
                <w:left w:val="none" w:sz="0" w:space="0" w:color="auto"/>
                <w:bottom w:val="none" w:sz="0" w:space="0" w:color="auto"/>
                <w:right w:val="none" w:sz="0" w:space="0" w:color="auto"/>
              </w:divBdr>
            </w:div>
          </w:divsChild>
        </w:div>
        <w:div w:id="1655374184">
          <w:marLeft w:val="0"/>
          <w:marRight w:val="0"/>
          <w:marTop w:val="0"/>
          <w:marBottom w:val="0"/>
          <w:divBdr>
            <w:top w:val="none" w:sz="0" w:space="0" w:color="auto"/>
            <w:left w:val="none" w:sz="0" w:space="0" w:color="auto"/>
            <w:bottom w:val="none" w:sz="0" w:space="0" w:color="auto"/>
            <w:right w:val="none" w:sz="0" w:space="0" w:color="auto"/>
          </w:divBdr>
          <w:divsChild>
            <w:div w:id="130024445">
              <w:marLeft w:val="0"/>
              <w:marRight w:val="0"/>
              <w:marTop w:val="0"/>
              <w:marBottom w:val="0"/>
              <w:divBdr>
                <w:top w:val="none" w:sz="0" w:space="0" w:color="auto"/>
                <w:left w:val="none" w:sz="0" w:space="0" w:color="auto"/>
                <w:bottom w:val="none" w:sz="0" w:space="0" w:color="auto"/>
                <w:right w:val="none" w:sz="0" w:space="0" w:color="auto"/>
              </w:divBdr>
            </w:div>
            <w:div w:id="232545038">
              <w:marLeft w:val="0"/>
              <w:marRight w:val="0"/>
              <w:marTop w:val="0"/>
              <w:marBottom w:val="0"/>
              <w:divBdr>
                <w:top w:val="none" w:sz="0" w:space="0" w:color="auto"/>
                <w:left w:val="none" w:sz="0" w:space="0" w:color="auto"/>
                <w:bottom w:val="none" w:sz="0" w:space="0" w:color="auto"/>
                <w:right w:val="none" w:sz="0" w:space="0" w:color="auto"/>
              </w:divBdr>
            </w:div>
            <w:div w:id="243684301">
              <w:marLeft w:val="0"/>
              <w:marRight w:val="0"/>
              <w:marTop w:val="0"/>
              <w:marBottom w:val="0"/>
              <w:divBdr>
                <w:top w:val="none" w:sz="0" w:space="0" w:color="auto"/>
                <w:left w:val="none" w:sz="0" w:space="0" w:color="auto"/>
                <w:bottom w:val="none" w:sz="0" w:space="0" w:color="auto"/>
                <w:right w:val="none" w:sz="0" w:space="0" w:color="auto"/>
              </w:divBdr>
            </w:div>
            <w:div w:id="299531972">
              <w:marLeft w:val="0"/>
              <w:marRight w:val="0"/>
              <w:marTop w:val="0"/>
              <w:marBottom w:val="0"/>
              <w:divBdr>
                <w:top w:val="none" w:sz="0" w:space="0" w:color="auto"/>
                <w:left w:val="none" w:sz="0" w:space="0" w:color="auto"/>
                <w:bottom w:val="none" w:sz="0" w:space="0" w:color="auto"/>
                <w:right w:val="none" w:sz="0" w:space="0" w:color="auto"/>
              </w:divBdr>
            </w:div>
            <w:div w:id="809709330">
              <w:marLeft w:val="0"/>
              <w:marRight w:val="0"/>
              <w:marTop w:val="0"/>
              <w:marBottom w:val="0"/>
              <w:divBdr>
                <w:top w:val="none" w:sz="0" w:space="0" w:color="auto"/>
                <w:left w:val="none" w:sz="0" w:space="0" w:color="auto"/>
                <w:bottom w:val="none" w:sz="0" w:space="0" w:color="auto"/>
                <w:right w:val="none" w:sz="0" w:space="0" w:color="auto"/>
              </w:divBdr>
            </w:div>
            <w:div w:id="848059163">
              <w:marLeft w:val="0"/>
              <w:marRight w:val="0"/>
              <w:marTop w:val="0"/>
              <w:marBottom w:val="0"/>
              <w:divBdr>
                <w:top w:val="none" w:sz="0" w:space="0" w:color="auto"/>
                <w:left w:val="none" w:sz="0" w:space="0" w:color="auto"/>
                <w:bottom w:val="none" w:sz="0" w:space="0" w:color="auto"/>
                <w:right w:val="none" w:sz="0" w:space="0" w:color="auto"/>
              </w:divBdr>
            </w:div>
            <w:div w:id="873226173">
              <w:marLeft w:val="0"/>
              <w:marRight w:val="0"/>
              <w:marTop w:val="0"/>
              <w:marBottom w:val="0"/>
              <w:divBdr>
                <w:top w:val="none" w:sz="0" w:space="0" w:color="auto"/>
                <w:left w:val="none" w:sz="0" w:space="0" w:color="auto"/>
                <w:bottom w:val="none" w:sz="0" w:space="0" w:color="auto"/>
                <w:right w:val="none" w:sz="0" w:space="0" w:color="auto"/>
              </w:divBdr>
            </w:div>
            <w:div w:id="975569697">
              <w:marLeft w:val="0"/>
              <w:marRight w:val="0"/>
              <w:marTop w:val="0"/>
              <w:marBottom w:val="0"/>
              <w:divBdr>
                <w:top w:val="none" w:sz="0" w:space="0" w:color="auto"/>
                <w:left w:val="none" w:sz="0" w:space="0" w:color="auto"/>
                <w:bottom w:val="none" w:sz="0" w:space="0" w:color="auto"/>
                <w:right w:val="none" w:sz="0" w:space="0" w:color="auto"/>
              </w:divBdr>
            </w:div>
            <w:div w:id="1037194248">
              <w:marLeft w:val="0"/>
              <w:marRight w:val="0"/>
              <w:marTop w:val="0"/>
              <w:marBottom w:val="0"/>
              <w:divBdr>
                <w:top w:val="none" w:sz="0" w:space="0" w:color="auto"/>
                <w:left w:val="none" w:sz="0" w:space="0" w:color="auto"/>
                <w:bottom w:val="none" w:sz="0" w:space="0" w:color="auto"/>
                <w:right w:val="none" w:sz="0" w:space="0" w:color="auto"/>
              </w:divBdr>
            </w:div>
            <w:div w:id="1089079625">
              <w:marLeft w:val="0"/>
              <w:marRight w:val="0"/>
              <w:marTop w:val="0"/>
              <w:marBottom w:val="0"/>
              <w:divBdr>
                <w:top w:val="none" w:sz="0" w:space="0" w:color="auto"/>
                <w:left w:val="none" w:sz="0" w:space="0" w:color="auto"/>
                <w:bottom w:val="none" w:sz="0" w:space="0" w:color="auto"/>
                <w:right w:val="none" w:sz="0" w:space="0" w:color="auto"/>
              </w:divBdr>
            </w:div>
            <w:div w:id="1200699911">
              <w:marLeft w:val="0"/>
              <w:marRight w:val="0"/>
              <w:marTop w:val="0"/>
              <w:marBottom w:val="0"/>
              <w:divBdr>
                <w:top w:val="none" w:sz="0" w:space="0" w:color="auto"/>
                <w:left w:val="none" w:sz="0" w:space="0" w:color="auto"/>
                <w:bottom w:val="none" w:sz="0" w:space="0" w:color="auto"/>
                <w:right w:val="none" w:sz="0" w:space="0" w:color="auto"/>
              </w:divBdr>
            </w:div>
            <w:div w:id="1535390155">
              <w:marLeft w:val="0"/>
              <w:marRight w:val="0"/>
              <w:marTop w:val="0"/>
              <w:marBottom w:val="0"/>
              <w:divBdr>
                <w:top w:val="none" w:sz="0" w:space="0" w:color="auto"/>
                <w:left w:val="none" w:sz="0" w:space="0" w:color="auto"/>
                <w:bottom w:val="none" w:sz="0" w:space="0" w:color="auto"/>
                <w:right w:val="none" w:sz="0" w:space="0" w:color="auto"/>
              </w:divBdr>
            </w:div>
            <w:div w:id="1577549445">
              <w:marLeft w:val="0"/>
              <w:marRight w:val="0"/>
              <w:marTop w:val="0"/>
              <w:marBottom w:val="0"/>
              <w:divBdr>
                <w:top w:val="none" w:sz="0" w:space="0" w:color="auto"/>
                <w:left w:val="none" w:sz="0" w:space="0" w:color="auto"/>
                <w:bottom w:val="none" w:sz="0" w:space="0" w:color="auto"/>
                <w:right w:val="none" w:sz="0" w:space="0" w:color="auto"/>
              </w:divBdr>
            </w:div>
            <w:div w:id="1625961802">
              <w:marLeft w:val="0"/>
              <w:marRight w:val="0"/>
              <w:marTop w:val="0"/>
              <w:marBottom w:val="0"/>
              <w:divBdr>
                <w:top w:val="none" w:sz="0" w:space="0" w:color="auto"/>
                <w:left w:val="none" w:sz="0" w:space="0" w:color="auto"/>
                <w:bottom w:val="none" w:sz="0" w:space="0" w:color="auto"/>
                <w:right w:val="none" w:sz="0" w:space="0" w:color="auto"/>
              </w:divBdr>
            </w:div>
            <w:div w:id="1806896417">
              <w:marLeft w:val="0"/>
              <w:marRight w:val="0"/>
              <w:marTop w:val="0"/>
              <w:marBottom w:val="0"/>
              <w:divBdr>
                <w:top w:val="none" w:sz="0" w:space="0" w:color="auto"/>
                <w:left w:val="none" w:sz="0" w:space="0" w:color="auto"/>
                <w:bottom w:val="none" w:sz="0" w:space="0" w:color="auto"/>
                <w:right w:val="none" w:sz="0" w:space="0" w:color="auto"/>
              </w:divBdr>
            </w:div>
            <w:div w:id="1820724378">
              <w:marLeft w:val="0"/>
              <w:marRight w:val="0"/>
              <w:marTop w:val="0"/>
              <w:marBottom w:val="0"/>
              <w:divBdr>
                <w:top w:val="none" w:sz="0" w:space="0" w:color="auto"/>
                <w:left w:val="none" w:sz="0" w:space="0" w:color="auto"/>
                <w:bottom w:val="none" w:sz="0" w:space="0" w:color="auto"/>
                <w:right w:val="none" w:sz="0" w:space="0" w:color="auto"/>
              </w:divBdr>
            </w:div>
            <w:div w:id="1893728477">
              <w:marLeft w:val="0"/>
              <w:marRight w:val="0"/>
              <w:marTop w:val="0"/>
              <w:marBottom w:val="0"/>
              <w:divBdr>
                <w:top w:val="none" w:sz="0" w:space="0" w:color="auto"/>
                <w:left w:val="none" w:sz="0" w:space="0" w:color="auto"/>
                <w:bottom w:val="none" w:sz="0" w:space="0" w:color="auto"/>
                <w:right w:val="none" w:sz="0" w:space="0" w:color="auto"/>
              </w:divBdr>
            </w:div>
            <w:div w:id="20126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rmingham.gov.uk/downloads/download/4367/deep_dive_reports" TargetMode="External"/><Relationship Id="rId18" Type="http://schemas.openxmlformats.org/officeDocument/2006/relationships/hyperlink" Target="https://www.england.nhs.uk/long-read/a-national-framework-for-nhs-action-on-inclusion-health/" TargetMode="External"/><Relationship Id="rId26" Type="http://schemas.openxmlformats.org/officeDocument/2006/relationships/hyperlink" Target="https://www.birmingham.gov.uk/info/50342/public_health_reports/2946/gender_health_inequalities"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irmingham.gov.uk/downloads/download/4367/deep_dive_reports" TargetMode="External"/><Relationship Id="rId34" Type="http://schemas.openxmlformats.org/officeDocument/2006/relationships/hyperlink" Target="https://www.england.nhs.uk/long-read/a-national-framework-for-nhs-action-on-inclusion-health/" TargetMode="External"/><Relationship Id="rId42" Type="http://schemas.openxmlformats.org/officeDocument/2006/relationships/header" Target="header2.xml"/><Relationship Id="rId47" Type="http://schemas.openxmlformats.org/officeDocument/2006/relationships/header" Target="header5.xml"/><Relationship Id="rId50"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birmingham.gov.uk/info/50342/public_health_reports/2955/inclusion_health/2" TargetMode="External"/><Relationship Id="rId17" Type="http://schemas.openxmlformats.org/officeDocument/2006/relationships/hyperlink" Target="https://www.birmingham.gov.uk/info/50342/public_health_reports/2946/gender_health_inequalities" TargetMode="External"/><Relationship Id="rId25" Type="http://schemas.openxmlformats.org/officeDocument/2006/relationships/hyperlink" Target="https://www.birmingham.gov.uk/info/50342/public_health_reports/2946/gender_health_inequalities" TargetMode="External"/><Relationship Id="rId33" Type="http://schemas.openxmlformats.org/officeDocument/2006/relationships/hyperlink" Target="mailto:PHInequalities@birmingham.gov.uk" TargetMode="External"/><Relationship Id="rId38" Type="http://schemas.openxmlformats.org/officeDocument/2006/relationships/hyperlink" Target="https://www.birmingham.gov.uk/downloads/file/29983/public_health_services_prospectus" TargetMode="External"/><Relationship Id="rId46" Type="http://schemas.openxmlformats.org/officeDocument/2006/relationships/hyperlink" Target="https://www.evalacademy.com/articles/but-really-how-do-i-use-the-re-aim-framework" TargetMode="External"/><Relationship Id="rId2" Type="http://schemas.openxmlformats.org/officeDocument/2006/relationships/customXml" Target="../customXml/item2.xml"/><Relationship Id="rId16" Type="http://schemas.openxmlformats.org/officeDocument/2006/relationships/hyperlink" Target="https://www.england.nhs.uk/long-read/a-national-framework-for-nhs-action-on-inclusion-health/" TargetMode="External"/><Relationship Id="rId20" Type="http://schemas.openxmlformats.org/officeDocument/2006/relationships/hyperlink" Target="https://www.birmingham.gov.uk/info/50342/public_health_reports/2955/inclusion_health/2" TargetMode="External"/><Relationship Id="rId29" Type="http://schemas.openxmlformats.org/officeDocument/2006/relationships/hyperlink" Target="https://www.birmingham.gov.uk/info/50321/birmingham_public_health_measurements_toolbox/2886/demographic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inequalities@birmingham.gov.uk" TargetMode="External"/><Relationship Id="rId24" Type="http://schemas.openxmlformats.org/officeDocument/2006/relationships/hyperlink" Target="https://www.birmingham.gov.uk/info/50342/public_health_reports/2955/inclusion_health/2" TargetMode="External"/><Relationship Id="rId32" Type="http://schemas.openxmlformats.org/officeDocument/2006/relationships/hyperlink" Target="https://www.birmingham.gov.uk/downloads/file/23108/oracle_cloud_supplier_guide" TargetMode="External"/><Relationship Id="rId37" Type="http://schemas.openxmlformats.org/officeDocument/2006/relationships/hyperlink" Target="https://www.birmingham.gov.uk/info/50266/other_public_health_projects/2309/birmingham_and_lewisham_african_and_caribbean_health_inequalities_review_blachir" TargetMode="External"/><Relationship Id="rId40" Type="http://schemas.openxmlformats.org/officeDocument/2006/relationships/footer" Target="footer1.xm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birmingham.gov.uk/info/50342/public_health_reports/2946/gender_health_inequalities" TargetMode="External"/><Relationship Id="rId23" Type="http://schemas.openxmlformats.org/officeDocument/2006/relationships/hyperlink" Target="https://www.birmingham.gov.uk/info/50342/public_health_reports/2946/gender_health_inequalities" TargetMode="External"/><Relationship Id="rId28" Type="http://schemas.openxmlformats.org/officeDocument/2006/relationships/hyperlink" Target="https://www.england.nhs.uk/long-read/a-national-framework-for-nhs-action-on-inclusion-health/" TargetMode="External"/><Relationship Id="rId36" Type="http://schemas.openxmlformats.org/officeDocument/2006/relationships/hyperlink" Target="https://www.birmingham.gov.uk/info/50267/public_health_campaigns/2425/bolder_healthier_champion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irmingham.gov.uk/info/50119/health_and_wellbeing_board/1300/health_and_wellbeing_strategy" TargetMode="External"/><Relationship Id="rId31" Type="http://schemas.openxmlformats.org/officeDocument/2006/relationships/hyperlink" Target="https://eur01.safelinks.protection.outlook.com/?url=https%3A%2F%2Fenre.fa.em3.oraclecloud.com%2FfscmUI%2Ffaces%2FPrcPosRegisterSupplier%3FprcBuId%3D300000006062115&amp;data=05%7C01%7CRosemary.Jenkins%40birmingham.gov.uk%7Cbc165ebf74ed4afd106e08db9e673d6b%7C699ace67d2e44bcdb303d2bbe2b9bbf1%7C0%7C0%7C638277938954006594%7CUnknown%7CTWFpbGZsb3d8eyJWIjoiMC4wLjAwMDAiLCJQIjoiV2luMzIiLCJBTiI6Ik1haWwiLCJXVCI6Mn0%3D%7C3000%7C%7C%7C&amp;sdata=Zhj20YWJGMiglZTcgmyWMhkhMotd2J%2BnhS1XF6Dj%2Ffs%3D&amp;reserved=0" TargetMode="External"/><Relationship Id="rId44" Type="http://schemas.openxmlformats.org/officeDocument/2006/relationships/header" Target="header3.xm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long-read/a-national-framework-for-nhs-action-on-inclusion-health/" TargetMode="External"/><Relationship Id="rId22" Type="http://schemas.openxmlformats.org/officeDocument/2006/relationships/hyperlink" Target="https://www.birmingham.gov.uk/info/50342/public_health_reports/2946/gender_health_inequalities" TargetMode="External"/><Relationship Id="rId27" Type="http://schemas.openxmlformats.org/officeDocument/2006/relationships/hyperlink" Target="https://www.birmingham.gov.uk/downloads/download/4367/deep_dive_reports" TargetMode="External"/><Relationship Id="rId30" Type="http://schemas.openxmlformats.org/officeDocument/2006/relationships/hyperlink" Target="mailto:PHInequalities@birmingham.gov.uk" TargetMode="External"/><Relationship Id="rId35" Type="http://schemas.openxmlformats.org/officeDocument/2006/relationships/hyperlink" Target="http://www.data.birmingham.gov.uk/" TargetMode="External"/><Relationship Id="rId43" Type="http://schemas.openxmlformats.org/officeDocument/2006/relationships/footer" Target="footer3.xm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1B1529-3736-4FAD-86E6-6C5BCB15BACA}"/>
      </w:docPartPr>
      <w:docPartBody>
        <w:p w:rsidR="005D7795" w:rsidRDefault="005D7795">
          <w:r w:rsidRPr="00AA7FA3">
            <w:rPr>
              <w:rStyle w:val="PlaceholderText"/>
            </w:rPr>
            <w:t>Click or tap here to enter text.</w:t>
          </w:r>
        </w:p>
      </w:docPartBody>
    </w:docPart>
    <w:docPart>
      <w:docPartPr>
        <w:name w:val="2AD879E944844D0B8D5ECB51575D9221"/>
        <w:category>
          <w:name w:val="General"/>
          <w:gallery w:val="placeholder"/>
        </w:category>
        <w:types>
          <w:type w:val="bbPlcHdr"/>
        </w:types>
        <w:behaviors>
          <w:behavior w:val="content"/>
        </w:behaviors>
        <w:guid w:val="{CF028407-ABBD-4040-8655-18A3C3E5663A}"/>
      </w:docPartPr>
      <w:docPartBody>
        <w:p w:rsidR="005D7795" w:rsidRDefault="005D7795" w:rsidP="005D7795">
          <w:pPr>
            <w:pStyle w:val="2AD879E944844D0B8D5ECB51575D9221"/>
          </w:pPr>
          <w:r w:rsidRPr="00AA7FA3">
            <w:rPr>
              <w:rStyle w:val="PlaceholderText"/>
            </w:rPr>
            <w:t>Click or tap here to enter text.</w:t>
          </w:r>
        </w:p>
      </w:docPartBody>
    </w:docPart>
    <w:docPart>
      <w:docPartPr>
        <w:name w:val="54688051701E4B35BB315A13B530871A"/>
        <w:category>
          <w:name w:val="General"/>
          <w:gallery w:val="placeholder"/>
        </w:category>
        <w:types>
          <w:type w:val="bbPlcHdr"/>
        </w:types>
        <w:behaviors>
          <w:behavior w:val="content"/>
        </w:behaviors>
        <w:guid w:val="{86CAACA4-D2E7-4C66-8CB0-15EB36673E52}"/>
      </w:docPartPr>
      <w:docPartBody>
        <w:p w:rsidR="005D7795" w:rsidRDefault="005D7795" w:rsidP="005D7795">
          <w:pPr>
            <w:pStyle w:val="54688051701E4B35BB315A13B530871A"/>
          </w:pPr>
          <w:r w:rsidRPr="00AA7FA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FA772F6-A34C-478B-A61D-78757FDA6AD6}"/>
      </w:docPartPr>
      <w:docPartBody>
        <w:p w:rsidR="005D7795" w:rsidRDefault="005D7795">
          <w:r w:rsidRPr="00AA7F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95"/>
    <w:rsid w:val="00155DEB"/>
    <w:rsid w:val="001D6F51"/>
    <w:rsid w:val="005D7795"/>
    <w:rsid w:val="00F9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795"/>
    <w:rPr>
      <w:color w:val="666666"/>
    </w:rPr>
  </w:style>
  <w:style w:type="paragraph" w:customStyle="1" w:styleId="2AD879E944844D0B8D5ECB51575D9221">
    <w:name w:val="2AD879E944844D0B8D5ECB51575D9221"/>
    <w:rsid w:val="005D7795"/>
  </w:style>
  <w:style w:type="paragraph" w:customStyle="1" w:styleId="54688051701E4B35BB315A13B530871A">
    <w:name w:val="54688051701E4B35BB315A13B530871A"/>
    <w:rsid w:val="005D7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362857-3b32-4ae7-8230-603df437b7d8" xsi:nil="true"/>
    <lcf76f155ced4ddcb4097134ff3c332f xmlns="9d673ff2-17fb-45f5-a002-e54b4c7d57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1D4A0CD6A4F040B6BBE5833E72A90C" ma:contentTypeVersion="18" ma:contentTypeDescription="Create a new document." ma:contentTypeScope="" ma:versionID="773acbf877ce827496f2705c5d514386">
  <xsd:schema xmlns:xsd="http://www.w3.org/2001/XMLSchema" xmlns:xs="http://www.w3.org/2001/XMLSchema" xmlns:p="http://schemas.microsoft.com/office/2006/metadata/properties" xmlns:ns2="9d673ff2-17fb-45f5-a002-e54b4c7d572f" xmlns:ns3="4f362857-3b32-4ae7-8230-603df437b7d8" targetNamespace="http://schemas.microsoft.com/office/2006/metadata/properties" ma:root="true" ma:fieldsID="1bc98972bad08f601b36653a99e53746" ns2:_="" ns3:_="">
    <xsd:import namespace="9d673ff2-17fb-45f5-a002-e54b4c7d572f"/>
    <xsd:import namespace="4f362857-3b32-4ae7-8230-603df437b7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73ff2-17fb-45f5-a002-e54b4c7d5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2857-3b32-4ae7-8230-603df437b7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d8e23f-9333-4744-8ef1-277b4e1c7a02}" ma:internalName="TaxCatchAll" ma:showField="CatchAllData" ma:web="4f362857-3b32-4ae7-8230-603df437b7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18B80-E877-48D3-B655-D86647B36F70}">
  <ds:schemaRefs>
    <ds:schemaRef ds:uri="http://schemas.microsoft.com/sharepoint/v3/contenttype/forms"/>
  </ds:schemaRefs>
</ds:datastoreItem>
</file>

<file path=customXml/itemProps2.xml><?xml version="1.0" encoding="utf-8"?>
<ds:datastoreItem xmlns:ds="http://schemas.openxmlformats.org/officeDocument/2006/customXml" ds:itemID="{2284A4B5-1EB6-404D-8ADD-233FBFAA8162}">
  <ds:schemaRefs>
    <ds:schemaRef ds:uri="http://schemas.microsoft.com/office/2006/documentManagement/types"/>
    <ds:schemaRef ds:uri="9d673ff2-17fb-45f5-a002-e54b4c7d572f"/>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4f362857-3b32-4ae7-8230-603df437b7d8"/>
    <ds:schemaRef ds:uri="http://www.w3.org/XML/1998/namespace"/>
    <ds:schemaRef ds:uri="http://purl.org/dc/dcmitype/"/>
  </ds:schemaRefs>
</ds:datastoreItem>
</file>

<file path=customXml/itemProps3.xml><?xml version="1.0" encoding="utf-8"?>
<ds:datastoreItem xmlns:ds="http://schemas.openxmlformats.org/officeDocument/2006/customXml" ds:itemID="{B0BFE003-8769-4C57-BD14-74C223AD5AC0}">
  <ds:schemaRefs>
    <ds:schemaRef ds:uri="http://schemas.openxmlformats.org/officeDocument/2006/bibliography"/>
  </ds:schemaRefs>
</ds:datastoreItem>
</file>

<file path=customXml/itemProps4.xml><?xml version="1.0" encoding="utf-8"?>
<ds:datastoreItem xmlns:ds="http://schemas.openxmlformats.org/officeDocument/2006/customXml" ds:itemID="{36D3969A-E9C7-4689-9849-1F275A1D6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73ff2-17fb-45f5-a002-e54b4c7d572f"/>
    <ds:schemaRef ds:uri="4f362857-3b32-4ae7-8230-603df437b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11070</Words>
  <Characters>64099</Characters>
  <Application>Microsoft Office Word</Application>
  <DocSecurity>0</DocSecurity>
  <Lines>2067</Lines>
  <Paragraphs>799</Paragraphs>
  <ScaleCrop>false</ScaleCrop>
  <Company>Birmingham City Council</Company>
  <LinksUpToDate>false</LinksUpToDate>
  <CharactersWithSpaces>74370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Mental Health &amp; Wellbeing, Mentally Healthy Communities Grants</dc:title>
  <dc:subject/>
  <dc:creator>Joseph Merriman</dc:creator>
  <cp:keywords/>
  <dc:description/>
  <cp:lastModifiedBy>Marina Davidson</cp:lastModifiedBy>
  <cp:revision>2</cp:revision>
  <dcterms:created xsi:type="dcterms:W3CDTF">2026-01-19T12:23:00Z</dcterms:created>
  <dcterms:modified xsi:type="dcterms:W3CDTF">2026-01-19T12:23:00Z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3a0ff684,25cdf554,5a0fe76e</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2025-10-15T14:21:26Z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85c2118c-76b1-4e93-9ef4-f0690d8e604c</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y fmtid="{D5CDD505-2E9C-101B-9397-08002B2CF9AE}" pid="13" name="ContentTypeId">
    <vt:lpwstr>0x010100AA1D4A0CD6A4F040B6BBE5833E72A90C</vt:lpwstr>
  </property>
  <property fmtid="{D5CDD505-2E9C-101B-9397-08002B2CF9AE}" pid="14" name="MediaServiceImageTags">
    <vt:lpwstr/>
  </property>
  <property fmtid="{D5CDD505-2E9C-101B-9397-08002B2CF9AE}" pid="15" name="GrammarlyDocumentId">
    <vt:lpwstr>def8baa1-8ee5-4fc7-95d8-d039680cd882</vt:lpwstr>
  </property>
</Properties>
</file>