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2694" w14:textId="7468FF48" w:rsidR="00CC0A58" w:rsidRPr="0086231D" w:rsidRDefault="000E6144" w:rsidP="0086231D">
      <w:pPr>
        <w:pStyle w:val="Default"/>
        <w:jc w:val="center"/>
        <w:rPr>
          <w:b/>
          <w:sz w:val="32"/>
          <w:szCs w:val="32"/>
        </w:rPr>
      </w:pPr>
      <w:r>
        <w:rPr>
          <w:b/>
          <w:sz w:val="32"/>
          <w:szCs w:val="32"/>
        </w:rPr>
        <w:t xml:space="preserve"> </w:t>
      </w:r>
      <w:r w:rsidR="002F70B5" w:rsidRPr="0086231D">
        <w:rPr>
          <w:b/>
          <w:sz w:val="32"/>
          <w:szCs w:val="32"/>
        </w:rPr>
        <w:t>D</w:t>
      </w:r>
      <w:r w:rsidR="002F70B5">
        <w:rPr>
          <w:b/>
          <w:sz w:val="32"/>
          <w:szCs w:val="32"/>
        </w:rPr>
        <w:t>f</w:t>
      </w:r>
      <w:r w:rsidR="002F70B5" w:rsidRPr="0086231D">
        <w:rPr>
          <w:b/>
          <w:sz w:val="32"/>
          <w:szCs w:val="32"/>
        </w:rPr>
        <w:t>E</w:t>
      </w:r>
      <w:r w:rsidR="002F70B5" w:rsidRPr="0086231D">
        <w:rPr>
          <w:b/>
          <w:bCs/>
          <w:sz w:val="32"/>
          <w:szCs w:val="32"/>
        </w:rPr>
        <w:t xml:space="preserve"> </w:t>
      </w:r>
      <w:r w:rsidR="00057DB4" w:rsidRPr="0086231D">
        <w:rPr>
          <w:b/>
          <w:bCs/>
          <w:sz w:val="32"/>
          <w:szCs w:val="32"/>
        </w:rPr>
        <w:t xml:space="preserve">Statutory </w:t>
      </w:r>
      <w:r w:rsidR="00BF530F" w:rsidRPr="0086231D">
        <w:rPr>
          <w:b/>
          <w:sz w:val="32"/>
          <w:szCs w:val="32"/>
        </w:rPr>
        <w:t>School Census</w:t>
      </w:r>
      <w:r w:rsidR="00E04C30">
        <w:rPr>
          <w:b/>
          <w:sz w:val="32"/>
          <w:szCs w:val="32"/>
        </w:rPr>
        <w:t xml:space="preserve"> </w:t>
      </w:r>
      <w:r w:rsidR="003A38BD">
        <w:rPr>
          <w:b/>
          <w:sz w:val="32"/>
          <w:szCs w:val="32"/>
        </w:rPr>
        <w:t>–</w:t>
      </w:r>
      <w:r w:rsidR="002F70B5">
        <w:rPr>
          <w:b/>
          <w:sz w:val="32"/>
          <w:szCs w:val="32"/>
        </w:rPr>
        <w:t xml:space="preserve"> </w:t>
      </w:r>
      <w:r w:rsidR="00531C5C">
        <w:rPr>
          <w:b/>
          <w:bCs/>
          <w:sz w:val="32"/>
          <w:szCs w:val="32"/>
        </w:rPr>
        <w:t>S</w:t>
      </w:r>
      <w:r w:rsidR="00407308">
        <w:rPr>
          <w:b/>
          <w:bCs/>
          <w:sz w:val="32"/>
          <w:szCs w:val="32"/>
        </w:rPr>
        <w:t>ummer</w:t>
      </w:r>
      <w:r w:rsidR="003A38BD">
        <w:rPr>
          <w:b/>
          <w:bCs/>
          <w:sz w:val="32"/>
          <w:szCs w:val="32"/>
        </w:rPr>
        <w:t xml:space="preserve"> 202</w:t>
      </w:r>
      <w:r w:rsidR="00531C5C">
        <w:rPr>
          <w:b/>
          <w:bCs/>
          <w:sz w:val="32"/>
          <w:szCs w:val="32"/>
        </w:rPr>
        <w:t>1</w:t>
      </w:r>
    </w:p>
    <w:p w14:paraId="2C2EAD4B" w14:textId="77777777" w:rsidR="00CC0A58" w:rsidRPr="0086231D" w:rsidRDefault="00CC0A58" w:rsidP="0086231D">
      <w:pPr>
        <w:jc w:val="center"/>
        <w:rPr>
          <w:rFonts w:ascii="Arial" w:hAnsi="Arial" w:cs="Arial"/>
          <w:b/>
          <w:bCs/>
          <w:sz w:val="32"/>
          <w:szCs w:val="32"/>
        </w:rPr>
      </w:pPr>
    </w:p>
    <w:p w14:paraId="15BAF290" w14:textId="77777777" w:rsidR="000630AD" w:rsidRPr="0086231D" w:rsidRDefault="000630AD" w:rsidP="0086231D">
      <w:pPr>
        <w:jc w:val="center"/>
        <w:rPr>
          <w:rFonts w:ascii="Arial" w:hAnsi="Arial" w:cs="Arial"/>
          <w:b/>
          <w:bCs/>
          <w:sz w:val="32"/>
          <w:szCs w:val="32"/>
        </w:rPr>
      </w:pPr>
      <w:r w:rsidRPr="0086231D">
        <w:rPr>
          <w:rFonts w:ascii="Arial" w:hAnsi="Arial" w:cs="Arial"/>
          <w:b/>
          <w:bCs/>
          <w:sz w:val="32"/>
          <w:szCs w:val="32"/>
        </w:rPr>
        <w:t xml:space="preserve">FAO Head Teacher / </w:t>
      </w:r>
      <w:r w:rsidR="00BF530F" w:rsidRPr="0086231D">
        <w:rPr>
          <w:rFonts w:ascii="Arial" w:hAnsi="Arial" w:cs="Arial"/>
          <w:b/>
          <w:bCs/>
          <w:sz w:val="32"/>
          <w:szCs w:val="32"/>
        </w:rPr>
        <w:t>School Census</w:t>
      </w:r>
      <w:r w:rsidRPr="0086231D">
        <w:rPr>
          <w:rFonts w:ascii="Arial" w:hAnsi="Arial" w:cs="Arial"/>
          <w:b/>
          <w:bCs/>
          <w:sz w:val="32"/>
          <w:szCs w:val="32"/>
        </w:rPr>
        <w:t xml:space="preserve"> Contact</w:t>
      </w:r>
      <w:bookmarkStart w:id="0" w:name="_GoBack"/>
      <w:bookmarkEnd w:id="0"/>
    </w:p>
    <w:p w14:paraId="3FF82966" w14:textId="77777777" w:rsidR="000630AD" w:rsidRPr="0086231D" w:rsidRDefault="000630AD" w:rsidP="0086231D">
      <w:pPr>
        <w:jc w:val="center"/>
        <w:rPr>
          <w:rFonts w:ascii="Arial" w:hAnsi="Arial" w:cs="Arial"/>
          <w:b/>
          <w:bCs/>
          <w:sz w:val="24"/>
          <w:szCs w:val="24"/>
        </w:rPr>
      </w:pPr>
    </w:p>
    <w:tbl>
      <w:tblPr>
        <w:tblW w:w="4960" w:type="pct"/>
        <w:tblCellSpacing w:w="15" w:type="dxa"/>
        <w:tblBorders>
          <w:top w:val="single" w:sz="6" w:space="0" w:color="E5E5E5"/>
          <w:left w:val="single" w:sz="6" w:space="0" w:color="E5E5E5"/>
          <w:bottom w:val="single" w:sz="2" w:space="0" w:color="E5E5E5"/>
          <w:right w:val="single" w:sz="2" w:space="0" w:color="E5E5E5"/>
        </w:tblBorders>
        <w:tblLook w:val="04A0" w:firstRow="1" w:lastRow="0" w:firstColumn="1" w:lastColumn="0" w:noHBand="0" w:noVBand="1"/>
      </w:tblPr>
      <w:tblGrid>
        <w:gridCol w:w="10366"/>
      </w:tblGrid>
      <w:tr w:rsidR="001347DD" w:rsidRPr="0086231D" w14:paraId="255D72B9" w14:textId="77777777" w:rsidTr="001347DD">
        <w:trPr>
          <w:tblCellSpacing w:w="15" w:type="dxa"/>
        </w:trPr>
        <w:tc>
          <w:tcPr>
            <w:tcW w:w="4968" w:type="pct"/>
            <w:tcBorders>
              <w:top w:val="outset" w:sz="6" w:space="0" w:color="auto"/>
              <w:left w:val="outset" w:sz="6" w:space="0" w:color="auto"/>
              <w:bottom w:val="single" w:sz="6" w:space="0" w:color="E5E5E5"/>
              <w:right w:val="single" w:sz="6" w:space="0" w:color="E5E5E5"/>
            </w:tcBorders>
            <w:tcMar>
              <w:top w:w="60" w:type="dxa"/>
              <w:left w:w="90" w:type="dxa"/>
              <w:bottom w:w="60" w:type="dxa"/>
              <w:right w:w="90" w:type="dxa"/>
            </w:tcMar>
            <w:hideMark/>
          </w:tcPr>
          <w:p w14:paraId="2E58F28A" w14:textId="17A9027C" w:rsidR="001347DD" w:rsidRPr="0086231D" w:rsidRDefault="00950E02" w:rsidP="0086231D">
            <w:pPr>
              <w:pStyle w:val="Default"/>
              <w:jc w:val="center"/>
              <w:rPr>
                <w:color w:val="auto"/>
                <w:highlight w:val="lightGray"/>
                <w:lang w:eastAsia="en-GB"/>
              </w:rPr>
            </w:pPr>
            <w:r w:rsidRPr="0086231D">
              <w:rPr>
                <w:b/>
                <w:color w:val="auto"/>
                <w:highlight w:val="cyan"/>
                <w:lang w:val="en" w:eastAsia="en-GB"/>
              </w:rPr>
              <w:t xml:space="preserve">Key dates: </w:t>
            </w:r>
            <w:r w:rsidR="00084428">
              <w:rPr>
                <w:b/>
                <w:color w:val="auto"/>
                <w:highlight w:val="cyan"/>
                <w:lang w:eastAsia="en-GB"/>
              </w:rPr>
              <w:t>C</w:t>
            </w:r>
            <w:r w:rsidRPr="0086231D">
              <w:rPr>
                <w:b/>
                <w:color w:val="auto"/>
                <w:highlight w:val="cyan"/>
                <w:lang w:eastAsia="en-GB"/>
              </w:rPr>
              <w:t>ensus</w:t>
            </w:r>
            <w:r w:rsidR="001347DD" w:rsidRPr="0086231D">
              <w:rPr>
                <w:b/>
                <w:color w:val="auto"/>
                <w:highlight w:val="cyan"/>
                <w:lang w:eastAsia="en-GB"/>
              </w:rPr>
              <w:t xml:space="preserve"> date: </w:t>
            </w:r>
            <w:r w:rsidR="00084428">
              <w:rPr>
                <w:b/>
                <w:bCs/>
                <w:color w:val="auto"/>
                <w:highlight w:val="cyan"/>
              </w:rPr>
              <w:t xml:space="preserve">Thursday </w:t>
            </w:r>
            <w:r w:rsidR="005E3D56">
              <w:rPr>
                <w:b/>
                <w:bCs/>
                <w:color w:val="auto"/>
                <w:highlight w:val="cyan"/>
              </w:rPr>
              <w:t>20</w:t>
            </w:r>
            <w:r w:rsidR="00AA327C">
              <w:rPr>
                <w:b/>
                <w:bCs/>
                <w:color w:val="auto"/>
                <w:highlight w:val="cyan"/>
              </w:rPr>
              <w:t xml:space="preserve"> May</w:t>
            </w:r>
            <w:r w:rsidR="00D41252">
              <w:rPr>
                <w:b/>
                <w:bCs/>
                <w:color w:val="auto"/>
                <w:highlight w:val="cyan"/>
              </w:rPr>
              <w:t xml:space="preserve"> </w:t>
            </w:r>
            <w:r w:rsidR="00836E23">
              <w:rPr>
                <w:b/>
                <w:bCs/>
                <w:color w:val="auto"/>
                <w:highlight w:val="cyan"/>
              </w:rPr>
              <w:t xml:space="preserve"> |</w:t>
            </w:r>
            <w:r w:rsidR="00392106" w:rsidRPr="0086231D">
              <w:rPr>
                <w:b/>
                <w:bCs/>
                <w:color w:val="auto"/>
                <w:highlight w:val="cyan"/>
              </w:rPr>
              <w:t xml:space="preserve"> </w:t>
            </w:r>
            <w:r w:rsidR="00695C79" w:rsidRPr="0086231D">
              <w:rPr>
                <w:b/>
                <w:color w:val="auto"/>
                <w:highlight w:val="cyan"/>
                <w:lang w:eastAsia="en-GB"/>
              </w:rPr>
              <w:t>Return date</w:t>
            </w:r>
            <w:r w:rsidR="001347DD" w:rsidRPr="0086231D">
              <w:rPr>
                <w:b/>
                <w:color w:val="auto"/>
                <w:highlight w:val="cyan"/>
                <w:lang w:eastAsia="en-GB"/>
              </w:rPr>
              <w:t>:</w:t>
            </w:r>
            <w:r w:rsidR="00531C5C">
              <w:rPr>
                <w:b/>
                <w:color w:val="auto"/>
                <w:highlight w:val="cyan"/>
                <w:lang w:eastAsia="en-GB"/>
              </w:rPr>
              <w:t xml:space="preserve"> </w:t>
            </w:r>
            <w:r w:rsidR="00084428">
              <w:rPr>
                <w:b/>
                <w:bCs/>
                <w:color w:val="auto"/>
                <w:highlight w:val="cyan"/>
              </w:rPr>
              <w:t xml:space="preserve">Monday </w:t>
            </w:r>
            <w:r w:rsidR="00531C5C">
              <w:rPr>
                <w:b/>
                <w:bCs/>
                <w:color w:val="auto"/>
                <w:highlight w:val="cyan"/>
              </w:rPr>
              <w:t>2</w:t>
            </w:r>
            <w:r w:rsidR="005E3D56">
              <w:rPr>
                <w:b/>
                <w:bCs/>
                <w:color w:val="auto"/>
                <w:highlight w:val="cyan"/>
              </w:rPr>
              <w:t>4</w:t>
            </w:r>
            <w:r w:rsidR="00AA327C">
              <w:rPr>
                <w:b/>
                <w:bCs/>
                <w:color w:val="auto"/>
                <w:highlight w:val="cyan"/>
              </w:rPr>
              <w:t xml:space="preserve"> May</w:t>
            </w:r>
            <w:r w:rsidR="00531C5C">
              <w:rPr>
                <w:b/>
                <w:bCs/>
                <w:color w:val="auto"/>
                <w:highlight w:val="cyan"/>
              </w:rPr>
              <w:t xml:space="preserve"> </w:t>
            </w:r>
            <w:r w:rsidR="003A38BD">
              <w:rPr>
                <w:b/>
                <w:bCs/>
                <w:color w:val="auto"/>
                <w:highlight w:val="cyan"/>
              </w:rPr>
              <w:t xml:space="preserve"> </w:t>
            </w:r>
            <w:r w:rsidR="00084428">
              <w:rPr>
                <w:b/>
                <w:bCs/>
                <w:color w:val="auto"/>
                <w:highlight w:val="cyan"/>
              </w:rPr>
              <w:t xml:space="preserve"> </w:t>
            </w:r>
          </w:p>
        </w:tc>
      </w:tr>
    </w:tbl>
    <w:p w14:paraId="0D06EDD7" w14:textId="77777777" w:rsidR="001347DD" w:rsidRPr="0086231D" w:rsidRDefault="001347DD" w:rsidP="0086231D">
      <w:pPr>
        <w:pStyle w:val="Default"/>
        <w:jc w:val="center"/>
        <w:rPr>
          <w:b/>
          <w:bCs/>
        </w:rPr>
      </w:pPr>
    </w:p>
    <w:p w14:paraId="5DDF0148" w14:textId="77777777" w:rsidR="00147730" w:rsidRDefault="009C303F" w:rsidP="00271AC7">
      <w:pPr>
        <w:autoSpaceDE w:val="0"/>
        <w:autoSpaceDN w:val="0"/>
        <w:jc w:val="center"/>
        <w:rPr>
          <w:rFonts w:ascii="Arial" w:hAnsi="Arial" w:cs="Arial"/>
          <w:color w:val="000000"/>
          <w:sz w:val="24"/>
          <w:szCs w:val="24"/>
          <w:lang w:eastAsia="en-GB"/>
        </w:rPr>
      </w:pPr>
      <w:r w:rsidRPr="0086231D">
        <w:rPr>
          <w:rFonts w:ascii="Arial" w:hAnsi="Arial" w:cs="Arial"/>
          <w:sz w:val="24"/>
          <w:szCs w:val="24"/>
          <w:highlight w:val="yellow"/>
          <w:lang w:eastAsia="en-GB"/>
        </w:rPr>
        <w:t xml:space="preserve">Every school in England has a statutory duty to submit </w:t>
      </w:r>
      <w:r w:rsidR="00BF530F" w:rsidRPr="0086231D">
        <w:rPr>
          <w:rFonts w:ascii="Arial" w:hAnsi="Arial" w:cs="Arial"/>
          <w:sz w:val="24"/>
          <w:szCs w:val="24"/>
          <w:highlight w:val="yellow"/>
          <w:lang w:eastAsia="en-GB"/>
        </w:rPr>
        <w:t>School Census</w:t>
      </w:r>
      <w:r w:rsidR="00C26CCC" w:rsidRPr="0086231D">
        <w:rPr>
          <w:rFonts w:ascii="Arial" w:hAnsi="Arial" w:cs="Arial"/>
          <w:sz w:val="24"/>
          <w:szCs w:val="24"/>
          <w:highlight w:val="yellow"/>
          <w:lang w:eastAsia="en-GB"/>
        </w:rPr>
        <w:t>,</w:t>
      </w:r>
      <w:r w:rsidRPr="0086231D">
        <w:rPr>
          <w:rFonts w:ascii="Arial" w:hAnsi="Arial" w:cs="Arial"/>
          <w:sz w:val="24"/>
          <w:szCs w:val="24"/>
          <w:highlight w:val="yellow"/>
          <w:lang w:eastAsia="en-GB"/>
        </w:rPr>
        <w:t xml:space="preserve"> each term</w:t>
      </w:r>
      <w:r w:rsidR="00C26CCC" w:rsidRPr="0086231D">
        <w:rPr>
          <w:rFonts w:ascii="Arial" w:hAnsi="Arial" w:cs="Arial"/>
          <w:sz w:val="24"/>
          <w:szCs w:val="24"/>
          <w:highlight w:val="yellow"/>
          <w:lang w:eastAsia="en-GB"/>
        </w:rPr>
        <w:t>,</w:t>
      </w:r>
      <w:r w:rsidRPr="0086231D">
        <w:rPr>
          <w:rFonts w:ascii="Arial" w:hAnsi="Arial" w:cs="Arial"/>
          <w:sz w:val="24"/>
          <w:szCs w:val="24"/>
          <w:highlight w:val="yellow"/>
          <w:lang w:eastAsia="en-GB"/>
        </w:rPr>
        <w:t xml:space="preserve"> </w:t>
      </w:r>
      <w:r w:rsidRPr="0086231D">
        <w:rPr>
          <w:rFonts w:ascii="Arial" w:hAnsi="Arial" w:cs="Arial"/>
          <w:sz w:val="24"/>
          <w:szCs w:val="24"/>
          <w:highlight w:val="yellow"/>
        </w:rPr>
        <w:t>under Section 537A of the Education Act 1996</w:t>
      </w:r>
    </w:p>
    <w:p w14:paraId="4F411F7E" w14:textId="77777777" w:rsidR="00271AC7" w:rsidRDefault="00271AC7" w:rsidP="00271AC7">
      <w:pPr>
        <w:autoSpaceDE w:val="0"/>
        <w:autoSpaceDN w:val="0"/>
        <w:jc w:val="center"/>
        <w:rPr>
          <w:rFonts w:ascii="Arial" w:hAnsi="Arial" w:cs="Arial"/>
          <w:b/>
          <w:bCs/>
          <w:color w:val="000000"/>
          <w:sz w:val="24"/>
          <w:szCs w:val="24"/>
          <w:lang w:eastAsia="en-GB"/>
        </w:rPr>
      </w:pPr>
    </w:p>
    <w:p w14:paraId="1061F3AD" w14:textId="77777777" w:rsidR="006E1149" w:rsidRPr="00271AC7" w:rsidRDefault="006E1149" w:rsidP="0086231D">
      <w:pPr>
        <w:autoSpaceDE w:val="0"/>
        <w:autoSpaceDN w:val="0"/>
        <w:adjustRightInd w:val="0"/>
        <w:rPr>
          <w:rFonts w:ascii="Arial" w:hAnsi="Arial" w:cs="Arial"/>
          <w:b/>
          <w:bCs/>
          <w:sz w:val="24"/>
          <w:szCs w:val="24"/>
          <w:lang w:eastAsia="en-GB"/>
        </w:rPr>
      </w:pPr>
      <w:r w:rsidRPr="00271AC7">
        <w:rPr>
          <w:rFonts w:ascii="Arial" w:hAnsi="Arial" w:cs="Arial"/>
          <w:b/>
          <w:bCs/>
          <w:sz w:val="24"/>
          <w:szCs w:val="24"/>
          <w:lang w:eastAsia="en-GB"/>
        </w:rPr>
        <w:t>OVERVIEW</w:t>
      </w:r>
    </w:p>
    <w:p w14:paraId="2F379D9B" w14:textId="77777777" w:rsidR="00C76F34" w:rsidRPr="00C76F34" w:rsidRDefault="008267C5" w:rsidP="00C76F34">
      <w:pPr>
        <w:pStyle w:val="NoSpacing"/>
        <w:rPr>
          <w:rFonts w:ascii="Arial" w:hAnsi="Arial" w:cs="Arial"/>
          <w:bCs/>
          <w:sz w:val="20"/>
          <w:szCs w:val="20"/>
          <w:lang w:eastAsia="en-GB"/>
        </w:rPr>
      </w:pPr>
      <w:r w:rsidRPr="00C76F34">
        <w:rPr>
          <w:rFonts w:ascii="Arial" w:hAnsi="Arial" w:cs="Arial"/>
          <w:bCs/>
          <w:sz w:val="20"/>
          <w:szCs w:val="20"/>
          <w:lang w:eastAsia="en-GB"/>
        </w:rPr>
        <w:t>On 18 March DfE announced that they are temporarily varying their approach to funding local authorities (LAs) for the early years entitlements this financial year to give LAs and providers more certainty over their funding income, and LAs will be funded on a termly attendance count basis in 2021 to 2022.</w:t>
      </w:r>
    </w:p>
    <w:p w14:paraId="3F04C227" w14:textId="53AB5448" w:rsidR="00C76F34" w:rsidRDefault="008267C5" w:rsidP="00C76F34">
      <w:pPr>
        <w:pStyle w:val="NoSpacing"/>
        <w:rPr>
          <w:rFonts w:ascii="Arial" w:hAnsi="Arial" w:cs="Arial"/>
          <w:bCs/>
          <w:sz w:val="20"/>
          <w:szCs w:val="20"/>
          <w:lang w:eastAsia="en-GB"/>
        </w:rPr>
      </w:pPr>
      <w:r w:rsidRPr="00C76F34">
        <w:rPr>
          <w:rFonts w:ascii="Arial" w:hAnsi="Arial" w:cs="Arial"/>
          <w:bCs/>
          <w:sz w:val="20"/>
          <w:szCs w:val="20"/>
          <w:lang w:eastAsia="en-GB"/>
        </w:rPr>
        <w:br/>
        <w:t>For maintained settings,</w:t>
      </w:r>
      <w:r w:rsidR="00C76F34">
        <w:rPr>
          <w:rFonts w:ascii="Arial" w:hAnsi="Arial" w:cs="Arial"/>
          <w:bCs/>
          <w:sz w:val="20"/>
          <w:szCs w:val="20"/>
          <w:lang w:eastAsia="en-GB"/>
        </w:rPr>
        <w:t xml:space="preserve"> they</w:t>
      </w:r>
      <w:r w:rsidRPr="00C76F34">
        <w:rPr>
          <w:rFonts w:ascii="Arial" w:hAnsi="Arial" w:cs="Arial"/>
          <w:bCs/>
          <w:sz w:val="20"/>
          <w:szCs w:val="20"/>
          <w:lang w:eastAsia="en-GB"/>
        </w:rPr>
        <w:t xml:space="preserve"> intend to use the termly data from the 2021 summer term (and the 2021 </w:t>
      </w:r>
      <w:r w:rsidR="0062497F">
        <w:rPr>
          <w:rFonts w:ascii="Arial" w:hAnsi="Arial" w:cs="Arial"/>
          <w:bCs/>
          <w:sz w:val="20"/>
          <w:szCs w:val="20"/>
          <w:lang w:eastAsia="en-GB"/>
        </w:rPr>
        <w:t>Autumn</w:t>
      </w:r>
      <w:r w:rsidRPr="00C76F34">
        <w:rPr>
          <w:rFonts w:ascii="Arial" w:hAnsi="Arial" w:cs="Arial"/>
          <w:bCs/>
          <w:sz w:val="20"/>
          <w:szCs w:val="20"/>
          <w:lang w:eastAsia="en-GB"/>
        </w:rPr>
        <w:t xml:space="preserve"> term) school census to determine the early years block funding allocation for three and four year olds in school nurseries, maintained nursery schools and academies.</w:t>
      </w:r>
    </w:p>
    <w:p w14:paraId="68132919" w14:textId="5CF10FBD" w:rsidR="00C76F34" w:rsidRDefault="008267C5" w:rsidP="00C76F34">
      <w:pPr>
        <w:pStyle w:val="NoSpacing"/>
        <w:rPr>
          <w:rFonts w:ascii="Arial" w:hAnsi="Arial" w:cs="Arial"/>
          <w:bCs/>
          <w:sz w:val="20"/>
          <w:szCs w:val="20"/>
          <w:lang w:eastAsia="en-GB"/>
        </w:rPr>
      </w:pPr>
      <w:r w:rsidRPr="00C76F34">
        <w:rPr>
          <w:rFonts w:ascii="Arial" w:hAnsi="Arial" w:cs="Arial"/>
          <w:bCs/>
          <w:sz w:val="20"/>
          <w:szCs w:val="20"/>
          <w:lang w:eastAsia="en-GB"/>
        </w:rPr>
        <w:br/>
        <w:t xml:space="preserve">As the DfE don’t normally use the summer (or </w:t>
      </w:r>
      <w:r w:rsidR="0062497F">
        <w:rPr>
          <w:rFonts w:ascii="Arial" w:hAnsi="Arial" w:cs="Arial"/>
          <w:bCs/>
          <w:sz w:val="20"/>
          <w:szCs w:val="20"/>
          <w:lang w:eastAsia="en-GB"/>
        </w:rPr>
        <w:t>Autumn</w:t>
      </w:r>
      <w:r w:rsidRPr="00C76F34">
        <w:rPr>
          <w:rFonts w:ascii="Arial" w:hAnsi="Arial" w:cs="Arial"/>
          <w:bCs/>
          <w:sz w:val="20"/>
          <w:szCs w:val="20"/>
          <w:lang w:eastAsia="en-GB"/>
        </w:rPr>
        <w:t xml:space="preserve">) term school census for early years funding allocation purposes, these censuses do not have the additional marker for ‘reason for funding’ for two year olds, or for children eligible for the early years pupil premium (EYPP), which is normally provided through the </w:t>
      </w:r>
      <w:r w:rsidR="0062497F">
        <w:rPr>
          <w:rFonts w:ascii="Arial" w:hAnsi="Arial" w:cs="Arial"/>
          <w:bCs/>
          <w:sz w:val="20"/>
          <w:szCs w:val="20"/>
          <w:lang w:eastAsia="en-GB"/>
        </w:rPr>
        <w:t>Spring</w:t>
      </w:r>
      <w:r w:rsidRPr="00C76F34">
        <w:rPr>
          <w:rFonts w:ascii="Arial" w:hAnsi="Arial" w:cs="Arial"/>
          <w:bCs/>
          <w:sz w:val="20"/>
          <w:szCs w:val="20"/>
          <w:lang w:eastAsia="en-GB"/>
        </w:rPr>
        <w:t xml:space="preserve"> school census. </w:t>
      </w:r>
    </w:p>
    <w:p w14:paraId="5AA19233" w14:textId="4E18B419" w:rsidR="00C76F34" w:rsidRDefault="008267C5" w:rsidP="00C76F34">
      <w:pPr>
        <w:pStyle w:val="NoSpacing"/>
        <w:rPr>
          <w:rFonts w:ascii="Arial" w:hAnsi="Arial" w:cs="Arial"/>
          <w:bCs/>
          <w:sz w:val="20"/>
          <w:szCs w:val="20"/>
          <w:lang w:eastAsia="en-GB"/>
        </w:rPr>
      </w:pPr>
      <w:r w:rsidRPr="00C76F34">
        <w:rPr>
          <w:rFonts w:ascii="Arial" w:hAnsi="Arial" w:cs="Arial"/>
          <w:bCs/>
          <w:sz w:val="20"/>
          <w:szCs w:val="20"/>
          <w:lang w:eastAsia="en-GB"/>
        </w:rPr>
        <w:t xml:space="preserve">Therefore, the DfE cannot identify from the summer (or </w:t>
      </w:r>
      <w:r w:rsidR="0062497F">
        <w:rPr>
          <w:rFonts w:ascii="Arial" w:hAnsi="Arial" w:cs="Arial"/>
          <w:bCs/>
          <w:sz w:val="20"/>
          <w:szCs w:val="20"/>
          <w:lang w:eastAsia="en-GB"/>
        </w:rPr>
        <w:t>Autumn</w:t>
      </w:r>
      <w:r w:rsidRPr="00C76F34">
        <w:rPr>
          <w:rFonts w:ascii="Arial" w:hAnsi="Arial" w:cs="Arial"/>
          <w:bCs/>
          <w:sz w:val="20"/>
          <w:szCs w:val="20"/>
          <w:lang w:eastAsia="en-GB"/>
        </w:rPr>
        <w:t xml:space="preserve">) school census which children qualify for the national entitlements for the </w:t>
      </w:r>
      <w:proofErr w:type="gramStart"/>
      <w:r w:rsidRPr="00C76F34">
        <w:rPr>
          <w:rFonts w:ascii="Arial" w:hAnsi="Arial" w:cs="Arial"/>
          <w:bCs/>
          <w:sz w:val="20"/>
          <w:szCs w:val="20"/>
          <w:lang w:eastAsia="en-GB"/>
        </w:rPr>
        <w:t>two year old</w:t>
      </w:r>
      <w:proofErr w:type="gramEnd"/>
      <w:r w:rsidRPr="00C76F34">
        <w:rPr>
          <w:rFonts w:ascii="Arial" w:hAnsi="Arial" w:cs="Arial"/>
          <w:bCs/>
          <w:sz w:val="20"/>
          <w:szCs w:val="20"/>
          <w:lang w:eastAsia="en-GB"/>
        </w:rPr>
        <w:t xml:space="preserve"> entitlement or the EYPP. LAs have been advised to submit a termly data count in order to provide this information, which will also include a termly data count for children accessing the early years entitlements in non-maintained settings, such as private, voluntary and independent childcare providers.</w:t>
      </w:r>
      <w:r w:rsidRPr="00C76F34">
        <w:rPr>
          <w:rFonts w:ascii="Arial" w:hAnsi="Arial" w:cs="Arial"/>
          <w:bCs/>
          <w:sz w:val="20"/>
          <w:szCs w:val="20"/>
          <w:lang w:eastAsia="en-GB"/>
        </w:rPr>
        <w:br/>
      </w:r>
    </w:p>
    <w:p w14:paraId="0102727B" w14:textId="421C8185" w:rsidR="008267C5" w:rsidRPr="00C76F34" w:rsidRDefault="008267C5" w:rsidP="00C76F34">
      <w:pPr>
        <w:pStyle w:val="NoSpacing"/>
        <w:rPr>
          <w:rFonts w:ascii="Arial" w:hAnsi="Arial" w:cs="Arial"/>
          <w:bCs/>
          <w:sz w:val="20"/>
          <w:szCs w:val="20"/>
          <w:lang w:eastAsia="en-GB"/>
        </w:rPr>
      </w:pPr>
      <w:r w:rsidRPr="00C76F34">
        <w:rPr>
          <w:rFonts w:ascii="Arial" w:hAnsi="Arial" w:cs="Arial"/>
          <w:bCs/>
          <w:sz w:val="20"/>
          <w:szCs w:val="20"/>
          <w:lang w:eastAsia="en-GB"/>
        </w:rPr>
        <w:t xml:space="preserve">As the summer term data will be used to determine the funding allocation for the early years entitlements, it is important to make sure your census information is accurately submitted and any additional data is provided to your early years contact at the local authority. </w:t>
      </w:r>
    </w:p>
    <w:p w14:paraId="78EFB964" w14:textId="6B77BA37" w:rsidR="00812B80" w:rsidRDefault="00812B80" w:rsidP="0086231D">
      <w:pPr>
        <w:autoSpaceDE w:val="0"/>
        <w:autoSpaceDN w:val="0"/>
        <w:adjustRightInd w:val="0"/>
        <w:rPr>
          <w:rFonts w:ascii="Arial" w:hAnsi="Arial" w:cs="Arial"/>
          <w:bCs/>
          <w:sz w:val="20"/>
          <w:szCs w:val="20"/>
          <w:highlight w:val="red"/>
          <w:lang w:eastAsia="en-GB"/>
        </w:rPr>
      </w:pPr>
    </w:p>
    <w:p w14:paraId="0CE31F11" w14:textId="17D8F305" w:rsidR="00B90681" w:rsidRDefault="00B90681" w:rsidP="0086231D">
      <w:pPr>
        <w:autoSpaceDE w:val="0"/>
        <w:autoSpaceDN w:val="0"/>
        <w:adjustRightInd w:val="0"/>
        <w:rPr>
          <w:rFonts w:ascii="Arial" w:hAnsi="Arial" w:cs="Arial"/>
          <w:bCs/>
          <w:sz w:val="20"/>
          <w:szCs w:val="20"/>
          <w:lang w:eastAsia="en-GB"/>
        </w:rPr>
      </w:pPr>
      <w:r w:rsidRPr="00B90681">
        <w:rPr>
          <w:rFonts w:ascii="Arial" w:hAnsi="Arial" w:cs="Arial"/>
          <w:bCs/>
          <w:sz w:val="20"/>
          <w:szCs w:val="20"/>
          <w:highlight w:val="red"/>
          <w:lang w:eastAsia="en-GB"/>
        </w:rPr>
        <w:t>DfE changes</w:t>
      </w:r>
    </w:p>
    <w:p w14:paraId="15FFDF08" w14:textId="58BCB45D" w:rsidR="00C17118" w:rsidRPr="0006640B" w:rsidRDefault="00074FA3" w:rsidP="0086231D">
      <w:pPr>
        <w:autoSpaceDE w:val="0"/>
        <w:autoSpaceDN w:val="0"/>
        <w:adjustRightInd w:val="0"/>
        <w:rPr>
          <w:rFonts w:ascii="Arial" w:hAnsi="Arial" w:cs="Arial"/>
          <w:sz w:val="20"/>
          <w:szCs w:val="20"/>
          <w:lang w:val="en"/>
        </w:rPr>
      </w:pPr>
      <w:r>
        <w:rPr>
          <w:rFonts w:ascii="Arial" w:hAnsi="Arial" w:cs="Arial"/>
          <w:bCs/>
          <w:sz w:val="20"/>
          <w:szCs w:val="20"/>
          <w:lang w:eastAsia="en-GB"/>
        </w:rPr>
        <w:t xml:space="preserve">The on-going </w:t>
      </w:r>
      <w:r w:rsidR="00414AB0" w:rsidRPr="0006640B">
        <w:rPr>
          <w:rFonts w:ascii="Arial" w:hAnsi="Arial" w:cs="Arial"/>
          <w:bCs/>
          <w:sz w:val="20"/>
          <w:szCs w:val="20"/>
          <w:lang w:eastAsia="en-GB"/>
        </w:rPr>
        <w:t>Impact of the covid19 pandemic</w:t>
      </w:r>
      <w:r w:rsidR="00414AB0" w:rsidRPr="0006640B">
        <w:rPr>
          <w:rFonts w:ascii="Arial" w:hAnsi="Arial" w:cs="Arial"/>
          <w:sz w:val="20"/>
          <w:szCs w:val="20"/>
          <w:lang w:val="en"/>
        </w:rPr>
        <w:t xml:space="preserve"> has led to changes</w:t>
      </w:r>
      <w:r w:rsidR="00035B94" w:rsidRPr="0006640B">
        <w:rPr>
          <w:rFonts w:ascii="Arial" w:hAnsi="Arial" w:cs="Arial"/>
          <w:sz w:val="20"/>
          <w:szCs w:val="20"/>
          <w:lang w:val="en"/>
        </w:rPr>
        <w:t xml:space="preserve"> to existing items</w:t>
      </w:r>
      <w:r w:rsidR="00414AB0" w:rsidRPr="0006640B">
        <w:rPr>
          <w:rFonts w:ascii="Arial" w:hAnsi="Arial" w:cs="Arial"/>
          <w:sz w:val="20"/>
          <w:szCs w:val="20"/>
          <w:lang w:val="en"/>
        </w:rPr>
        <w:t xml:space="preserve"> for </w:t>
      </w:r>
      <w:r w:rsidR="00CD2E55">
        <w:rPr>
          <w:rFonts w:ascii="Arial" w:hAnsi="Arial" w:cs="Arial"/>
          <w:sz w:val="20"/>
          <w:szCs w:val="20"/>
          <w:lang w:val="en"/>
        </w:rPr>
        <w:t>summer</w:t>
      </w:r>
      <w:r w:rsidR="0006640B">
        <w:rPr>
          <w:rFonts w:ascii="Arial" w:hAnsi="Arial" w:cs="Arial"/>
          <w:sz w:val="20"/>
          <w:szCs w:val="20"/>
          <w:lang w:val="en"/>
        </w:rPr>
        <w:t xml:space="preserve"> </w:t>
      </w:r>
      <w:r w:rsidR="00414AB0" w:rsidRPr="0006640B">
        <w:rPr>
          <w:rFonts w:ascii="Arial" w:hAnsi="Arial" w:cs="Arial"/>
          <w:sz w:val="20"/>
          <w:szCs w:val="20"/>
          <w:lang w:val="en"/>
        </w:rPr>
        <w:t>census</w:t>
      </w:r>
    </w:p>
    <w:p w14:paraId="141BF2E7" w14:textId="221F795A" w:rsidR="00035B94" w:rsidRPr="0006640B" w:rsidRDefault="00035B94" w:rsidP="00035B94">
      <w:pPr>
        <w:autoSpaceDE w:val="0"/>
        <w:autoSpaceDN w:val="0"/>
        <w:adjustRightInd w:val="0"/>
        <w:rPr>
          <w:rFonts w:ascii="Arial" w:hAnsi="Arial" w:cs="Arial"/>
          <w:sz w:val="20"/>
          <w:szCs w:val="20"/>
          <w:lang w:val="en"/>
        </w:rPr>
      </w:pPr>
      <w:r w:rsidRPr="0006640B">
        <w:rPr>
          <w:rFonts w:ascii="Arial" w:hAnsi="Arial" w:cs="Arial"/>
          <w:sz w:val="20"/>
          <w:szCs w:val="20"/>
          <w:lang w:val="en"/>
        </w:rPr>
        <w:t>Attendance details see sections 1.</w:t>
      </w:r>
      <w:r w:rsidR="0084542A">
        <w:rPr>
          <w:rFonts w:ascii="Arial" w:hAnsi="Arial" w:cs="Arial"/>
          <w:sz w:val="20"/>
          <w:szCs w:val="20"/>
          <w:lang w:val="en"/>
        </w:rPr>
        <w:t>1</w:t>
      </w:r>
      <w:r w:rsidR="009B03B8">
        <w:rPr>
          <w:rFonts w:ascii="Arial" w:hAnsi="Arial" w:cs="Arial"/>
          <w:sz w:val="20"/>
          <w:szCs w:val="20"/>
          <w:lang w:val="en"/>
        </w:rPr>
        <w:t>.1</w:t>
      </w:r>
      <w:r w:rsidR="0084542A">
        <w:rPr>
          <w:rFonts w:ascii="Arial" w:hAnsi="Arial" w:cs="Arial"/>
          <w:sz w:val="20"/>
          <w:szCs w:val="20"/>
          <w:lang w:val="en"/>
        </w:rPr>
        <w:t>-1.</w:t>
      </w:r>
      <w:r w:rsidR="009B03B8">
        <w:rPr>
          <w:rFonts w:ascii="Arial" w:hAnsi="Arial" w:cs="Arial"/>
          <w:sz w:val="20"/>
          <w:szCs w:val="20"/>
          <w:lang w:val="en"/>
        </w:rPr>
        <w:t>1.</w:t>
      </w:r>
      <w:r w:rsidR="0084542A">
        <w:rPr>
          <w:rFonts w:ascii="Arial" w:hAnsi="Arial" w:cs="Arial"/>
          <w:sz w:val="20"/>
          <w:szCs w:val="20"/>
          <w:lang w:val="en"/>
        </w:rPr>
        <w:t>3</w:t>
      </w:r>
      <w:r w:rsidRPr="0006640B">
        <w:rPr>
          <w:rFonts w:ascii="Arial" w:hAnsi="Arial" w:cs="Arial"/>
          <w:sz w:val="20"/>
          <w:szCs w:val="20"/>
          <w:lang w:val="en"/>
        </w:rPr>
        <w:t xml:space="preserve"> </w:t>
      </w:r>
    </w:p>
    <w:p w14:paraId="0F4235DA" w14:textId="1D9EAA51" w:rsidR="00035B94" w:rsidRPr="0006640B" w:rsidRDefault="00035B94" w:rsidP="00035B94">
      <w:pPr>
        <w:autoSpaceDE w:val="0"/>
        <w:autoSpaceDN w:val="0"/>
        <w:adjustRightInd w:val="0"/>
        <w:rPr>
          <w:rFonts w:ascii="Arial" w:hAnsi="Arial" w:cs="Arial"/>
          <w:sz w:val="20"/>
          <w:szCs w:val="20"/>
          <w:lang w:val="en"/>
        </w:rPr>
      </w:pPr>
      <w:r w:rsidRPr="0006640B">
        <w:rPr>
          <w:rFonts w:ascii="Arial" w:hAnsi="Arial" w:cs="Arial"/>
          <w:sz w:val="20"/>
          <w:szCs w:val="20"/>
          <w:lang w:val="en"/>
        </w:rPr>
        <w:t>Exclusions see sections 1.2.2, 1.2.3, 1</w:t>
      </w:r>
      <w:r w:rsidR="00A512CF" w:rsidRPr="0006640B">
        <w:rPr>
          <w:rFonts w:ascii="Arial" w:hAnsi="Arial" w:cs="Arial"/>
          <w:sz w:val="20"/>
          <w:szCs w:val="20"/>
          <w:lang w:val="en"/>
        </w:rPr>
        <w:t>.</w:t>
      </w:r>
      <w:r w:rsidRPr="0006640B">
        <w:rPr>
          <w:rFonts w:ascii="Arial" w:hAnsi="Arial" w:cs="Arial"/>
          <w:sz w:val="20"/>
          <w:szCs w:val="20"/>
          <w:lang w:val="en"/>
        </w:rPr>
        <w:t>2.4</w:t>
      </w:r>
    </w:p>
    <w:p w14:paraId="7A18ACEE" w14:textId="08C93BE5" w:rsidR="00035B94" w:rsidRPr="0006640B" w:rsidRDefault="00035B94" w:rsidP="0086231D">
      <w:pPr>
        <w:autoSpaceDE w:val="0"/>
        <w:autoSpaceDN w:val="0"/>
        <w:adjustRightInd w:val="0"/>
        <w:rPr>
          <w:rFonts w:ascii="Arial" w:hAnsi="Arial" w:cs="Arial"/>
          <w:sz w:val="20"/>
          <w:szCs w:val="20"/>
          <w:lang w:val="en"/>
        </w:rPr>
      </w:pPr>
      <w:r w:rsidRPr="0006640B">
        <w:rPr>
          <w:rFonts w:ascii="Arial" w:hAnsi="Arial" w:cs="Arial"/>
          <w:sz w:val="20"/>
          <w:szCs w:val="20"/>
          <w:lang w:val="en"/>
        </w:rPr>
        <w:t xml:space="preserve">Free school meals see section </w:t>
      </w:r>
      <w:r w:rsidRPr="001B0B29">
        <w:rPr>
          <w:rFonts w:ascii="Arial" w:hAnsi="Arial" w:cs="Arial"/>
          <w:sz w:val="20"/>
          <w:szCs w:val="20"/>
          <w:lang w:val="en"/>
        </w:rPr>
        <w:t>1.4</w:t>
      </w:r>
      <w:r w:rsidR="00226590" w:rsidRPr="001B0B29">
        <w:rPr>
          <w:rFonts w:ascii="Arial" w:hAnsi="Arial" w:cs="Arial"/>
          <w:sz w:val="20"/>
          <w:szCs w:val="20"/>
          <w:lang w:val="en"/>
        </w:rPr>
        <w:t>.</w:t>
      </w:r>
      <w:r w:rsidR="00226590">
        <w:rPr>
          <w:rFonts w:ascii="Arial" w:hAnsi="Arial" w:cs="Arial"/>
          <w:sz w:val="20"/>
          <w:szCs w:val="20"/>
          <w:lang w:val="en"/>
        </w:rPr>
        <w:t>1</w:t>
      </w:r>
    </w:p>
    <w:p w14:paraId="5A35D934" w14:textId="06DEADB9" w:rsidR="00B7596F" w:rsidRPr="0006640B" w:rsidRDefault="00B7596F" w:rsidP="0086231D">
      <w:pPr>
        <w:autoSpaceDE w:val="0"/>
        <w:autoSpaceDN w:val="0"/>
        <w:adjustRightInd w:val="0"/>
        <w:rPr>
          <w:rFonts w:ascii="Arial" w:hAnsi="Arial" w:cs="Arial"/>
          <w:sz w:val="20"/>
          <w:szCs w:val="20"/>
          <w:lang w:val="en"/>
        </w:rPr>
      </w:pPr>
      <w:r w:rsidRPr="0006640B">
        <w:rPr>
          <w:rFonts w:ascii="Arial" w:hAnsi="Arial" w:cs="Arial"/>
          <w:sz w:val="20"/>
          <w:szCs w:val="20"/>
          <w:lang w:val="en"/>
        </w:rPr>
        <w:t>Unusual circumstances – COVID-19</w:t>
      </w:r>
      <w:r w:rsidR="00890A7B">
        <w:rPr>
          <w:rFonts w:ascii="Arial" w:hAnsi="Arial" w:cs="Arial"/>
          <w:sz w:val="20"/>
          <w:szCs w:val="20"/>
          <w:lang w:val="en"/>
        </w:rPr>
        <w:t xml:space="preserve"> see section 1.4</w:t>
      </w:r>
    </w:p>
    <w:p w14:paraId="1FAF2445" w14:textId="2B689857" w:rsidR="00414AB0" w:rsidRDefault="00414AB0" w:rsidP="0086231D">
      <w:pPr>
        <w:autoSpaceDE w:val="0"/>
        <w:autoSpaceDN w:val="0"/>
        <w:adjustRightInd w:val="0"/>
        <w:rPr>
          <w:rFonts w:ascii="Arial" w:hAnsi="Arial" w:cs="Arial"/>
          <w:bCs/>
          <w:sz w:val="20"/>
          <w:szCs w:val="20"/>
          <w:highlight w:val="red"/>
          <w:lang w:eastAsia="en-GB"/>
        </w:rPr>
      </w:pPr>
    </w:p>
    <w:p w14:paraId="66A8FBD3" w14:textId="6EFF816E" w:rsidR="00CC4B79" w:rsidRPr="00285AFA" w:rsidRDefault="00CC4B79" w:rsidP="0086231D">
      <w:pPr>
        <w:autoSpaceDE w:val="0"/>
        <w:autoSpaceDN w:val="0"/>
        <w:adjustRightInd w:val="0"/>
        <w:rPr>
          <w:rFonts w:ascii="Arial" w:hAnsi="Arial" w:cs="Arial"/>
          <w:bCs/>
          <w:sz w:val="20"/>
          <w:szCs w:val="20"/>
          <w:lang w:eastAsia="en-GB"/>
        </w:rPr>
      </w:pPr>
      <w:r>
        <w:rPr>
          <w:rFonts w:ascii="Arial" w:hAnsi="Arial" w:cs="Arial"/>
          <w:bCs/>
          <w:sz w:val="20"/>
          <w:szCs w:val="20"/>
          <w:highlight w:val="red"/>
          <w:lang w:eastAsia="en-GB"/>
        </w:rPr>
        <w:t xml:space="preserve">School census team </w:t>
      </w:r>
      <w:r w:rsidRPr="00285AFA">
        <w:rPr>
          <w:rFonts w:ascii="Arial" w:hAnsi="Arial" w:cs="Arial"/>
          <w:bCs/>
          <w:sz w:val="20"/>
          <w:szCs w:val="20"/>
          <w:lang w:eastAsia="en-GB"/>
        </w:rPr>
        <w:t xml:space="preserve">are still working from home but </w:t>
      </w:r>
      <w:r w:rsidR="007C0965" w:rsidRPr="00285AFA">
        <w:rPr>
          <w:rFonts w:ascii="Arial" w:hAnsi="Arial" w:cs="Arial"/>
          <w:bCs/>
          <w:sz w:val="20"/>
          <w:szCs w:val="20"/>
          <w:lang w:eastAsia="en-GB"/>
        </w:rPr>
        <w:t xml:space="preserve">are </w:t>
      </w:r>
      <w:r w:rsidR="00C370C7">
        <w:rPr>
          <w:rFonts w:ascii="Arial" w:hAnsi="Arial" w:cs="Arial"/>
          <w:bCs/>
          <w:sz w:val="20"/>
          <w:szCs w:val="20"/>
          <w:lang w:eastAsia="en-GB"/>
        </w:rPr>
        <w:t>now able to</w:t>
      </w:r>
      <w:r w:rsidR="007C0965" w:rsidRPr="00285AFA">
        <w:rPr>
          <w:rFonts w:ascii="Arial" w:hAnsi="Arial" w:cs="Arial"/>
          <w:bCs/>
          <w:sz w:val="20"/>
          <w:szCs w:val="20"/>
          <w:lang w:eastAsia="en-GB"/>
        </w:rPr>
        <w:t xml:space="preserve"> receiv</w:t>
      </w:r>
      <w:r w:rsidR="00C370C7">
        <w:rPr>
          <w:rFonts w:ascii="Arial" w:hAnsi="Arial" w:cs="Arial"/>
          <w:bCs/>
          <w:sz w:val="20"/>
          <w:szCs w:val="20"/>
          <w:lang w:eastAsia="en-GB"/>
        </w:rPr>
        <w:t>e</w:t>
      </w:r>
      <w:r w:rsidR="007C0965" w:rsidRPr="00285AFA">
        <w:rPr>
          <w:rFonts w:ascii="Arial" w:hAnsi="Arial" w:cs="Arial"/>
          <w:bCs/>
          <w:sz w:val="20"/>
          <w:szCs w:val="20"/>
          <w:lang w:eastAsia="en-GB"/>
        </w:rPr>
        <w:t xml:space="preserve"> phone calls on their normal work</w:t>
      </w:r>
      <w:r w:rsidR="00285AFA" w:rsidRPr="00285AFA">
        <w:rPr>
          <w:rFonts w:ascii="Arial" w:hAnsi="Arial" w:cs="Arial"/>
          <w:bCs/>
          <w:sz w:val="20"/>
          <w:szCs w:val="20"/>
          <w:lang w:eastAsia="en-GB"/>
        </w:rPr>
        <w:t xml:space="preserve"> numbers via Cisco communicator </w:t>
      </w:r>
    </w:p>
    <w:p w14:paraId="35D9B586" w14:textId="77777777" w:rsidR="00CC4B79" w:rsidRDefault="00CC4B79" w:rsidP="0086231D">
      <w:pPr>
        <w:autoSpaceDE w:val="0"/>
        <w:autoSpaceDN w:val="0"/>
        <w:adjustRightInd w:val="0"/>
        <w:rPr>
          <w:rFonts w:ascii="Arial" w:hAnsi="Arial" w:cs="Arial"/>
          <w:bCs/>
          <w:sz w:val="20"/>
          <w:szCs w:val="20"/>
          <w:highlight w:val="red"/>
          <w:lang w:eastAsia="en-GB"/>
        </w:rPr>
      </w:pPr>
    </w:p>
    <w:p w14:paraId="07782CD1" w14:textId="38A9DB06" w:rsidR="00404738" w:rsidRPr="00B874F3" w:rsidRDefault="00D41252" w:rsidP="0086231D">
      <w:pPr>
        <w:autoSpaceDE w:val="0"/>
        <w:autoSpaceDN w:val="0"/>
        <w:adjustRightInd w:val="0"/>
        <w:rPr>
          <w:rFonts w:ascii="Arial" w:hAnsi="Arial" w:cs="Arial"/>
          <w:b/>
          <w:bCs/>
          <w:color w:val="000000"/>
          <w:sz w:val="24"/>
          <w:szCs w:val="24"/>
          <w:lang w:eastAsia="en-GB"/>
        </w:rPr>
      </w:pPr>
      <w:r>
        <w:rPr>
          <w:rFonts w:ascii="Arial" w:hAnsi="Arial" w:cs="Arial"/>
          <w:b/>
          <w:bCs/>
          <w:color w:val="000000"/>
          <w:sz w:val="24"/>
          <w:szCs w:val="24"/>
          <w:lang w:eastAsia="en-GB"/>
        </w:rPr>
        <w:t>S</w:t>
      </w:r>
      <w:r w:rsidR="002E340B" w:rsidRPr="00B874F3">
        <w:rPr>
          <w:rFonts w:ascii="Arial" w:hAnsi="Arial" w:cs="Arial"/>
          <w:b/>
          <w:bCs/>
          <w:color w:val="000000"/>
          <w:sz w:val="24"/>
          <w:szCs w:val="24"/>
          <w:lang w:eastAsia="en-GB"/>
        </w:rPr>
        <w:t>ECTION 1</w:t>
      </w:r>
      <w:r w:rsidR="006E5312" w:rsidRPr="00B874F3">
        <w:rPr>
          <w:rFonts w:ascii="Arial" w:hAnsi="Arial" w:cs="Arial"/>
          <w:b/>
          <w:bCs/>
          <w:color w:val="000000"/>
          <w:sz w:val="24"/>
          <w:szCs w:val="24"/>
          <w:lang w:eastAsia="en-GB"/>
        </w:rPr>
        <w:t>.1</w:t>
      </w:r>
      <w:r w:rsidR="002E340B" w:rsidRPr="00B874F3">
        <w:rPr>
          <w:rFonts w:ascii="Arial" w:hAnsi="Arial" w:cs="Arial"/>
          <w:b/>
          <w:bCs/>
          <w:color w:val="000000"/>
          <w:sz w:val="24"/>
          <w:szCs w:val="24"/>
          <w:lang w:eastAsia="en-GB"/>
        </w:rPr>
        <w:t>:</w:t>
      </w:r>
      <w:r w:rsidR="00404738" w:rsidRPr="00B874F3">
        <w:rPr>
          <w:rFonts w:ascii="Arial" w:hAnsi="Arial" w:cs="Arial"/>
          <w:b/>
          <w:bCs/>
          <w:color w:val="000000"/>
          <w:sz w:val="24"/>
          <w:szCs w:val="24"/>
          <w:lang w:eastAsia="en-GB"/>
        </w:rPr>
        <w:t xml:space="preserve"> </w:t>
      </w:r>
      <w:r w:rsidR="00F71B33" w:rsidRPr="00B874F3">
        <w:rPr>
          <w:rFonts w:ascii="Arial" w:hAnsi="Arial" w:cs="Arial"/>
          <w:b/>
          <w:bCs/>
          <w:color w:val="000000"/>
          <w:sz w:val="24"/>
          <w:szCs w:val="24"/>
          <w:lang w:eastAsia="en-GB"/>
        </w:rPr>
        <w:t>N</w:t>
      </w:r>
      <w:r w:rsidR="002E340B" w:rsidRPr="00B874F3">
        <w:rPr>
          <w:rFonts w:ascii="Arial" w:hAnsi="Arial" w:cs="Arial"/>
          <w:b/>
          <w:bCs/>
          <w:color w:val="000000"/>
          <w:sz w:val="24"/>
          <w:szCs w:val="24"/>
          <w:lang w:eastAsia="en-GB"/>
        </w:rPr>
        <w:t>ew data items f</w:t>
      </w:r>
      <w:r w:rsidR="008267C5">
        <w:rPr>
          <w:rFonts w:ascii="Arial" w:hAnsi="Arial" w:cs="Arial"/>
          <w:b/>
          <w:bCs/>
          <w:color w:val="000000"/>
          <w:sz w:val="24"/>
          <w:szCs w:val="24"/>
          <w:lang w:eastAsia="en-GB"/>
        </w:rPr>
        <w:t xml:space="preserve">rom </w:t>
      </w:r>
      <w:r w:rsidR="0062497F">
        <w:rPr>
          <w:rFonts w:ascii="Arial" w:hAnsi="Arial" w:cs="Arial"/>
          <w:b/>
          <w:bCs/>
          <w:color w:val="000000"/>
          <w:sz w:val="24"/>
          <w:szCs w:val="24"/>
          <w:lang w:eastAsia="en-GB"/>
        </w:rPr>
        <w:t>Spring</w:t>
      </w:r>
      <w:r w:rsidR="008267C5">
        <w:rPr>
          <w:rFonts w:ascii="Arial" w:hAnsi="Arial" w:cs="Arial"/>
          <w:b/>
          <w:bCs/>
          <w:color w:val="000000"/>
          <w:sz w:val="24"/>
          <w:szCs w:val="24"/>
          <w:lang w:eastAsia="en-GB"/>
        </w:rPr>
        <w:t xml:space="preserve"> census</w:t>
      </w:r>
      <w:r w:rsidR="00DB436C">
        <w:rPr>
          <w:rFonts w:ascii="Arial" w:hAnsi="Arial" w:cs="Arial"/>
          <w:b/>
          <w:bCs/>
          <w:color w:val="000000"/>
          <w:sz w:val="24"/>
          <w:szCs w:val="24"/>
          <w:lang w:eastAsia="en-GB"/>
        </w:rPr>
        <w:t xml:space="preserve"> 20</w:t>
      </w:r>
      <w:r>
        <w:rPr>
          <w:rFonts w:ascii="Arial" w:hAnsi="Arial" w:cs="Arial"/>
          <w:b/>
          <w:bCs/>
          <w:color w:val="000000"/>
          <w:sz w:val="24"/>
          <w:szCs w:val="24"/>
          <w:lang w:eastAsia="en-GB"/>
        </w:rPr>
        <w:t>21</w:t>
      </w:r>
      <w:r w:rsidR="00F71B33" w:rsidRPr="00B874F3">
        <w:rPr>
          <w:rFonts w:ascii="Arial" w:hAnsi="Arial" w:cs="Arial"/>
          <w:b/>
          <w:bCs/>
          <w:color w:val="000000"/>
          <w:sz w:val="24"/>
          <w:szCs w:val="24"/>
          <w:lang w:eastAsia="en-GB"/>
        </w:rPr>
        <w:t xml:space="preserve"> </w:t>
      </w:r>
      <w:r w:rsidR="008267C5">
        <w:rPr>
          <w:rFonts w:ascii="Arial" w:hAnsi="Arial" w:cs="Arial"/>
          <w:b/>
          <w:bCs/>
          <w:color w:val="000000"/>
          <w:sz w:val="24"/>
          <w:szCs w:val="24"/>
          <w:lang w:eastAsia="en-GB"/>
        </w:rPr>
        <w:t>onwards</w:t>
      </w:r>
    </w:p>
    <w:p w14:paraId="285BF1F8" w14:textId="77777777" w:rsidR="00B874F3" w:rsidRDefault="00B874F3" w:rsidP="0086231D">
      <w:pPr>
        <w:autoSpaceDE w:val="0"/>
        <w:autoSpaceDN w:val="0"/>
        <w:adjustRightInd w:val="0"/>
        <w:rPr>
          <w:rFonts w:ascii="Arial" w:hAnsi="Arial" w:cs="Arial"/>
          <w:bCs/>
          <w:color w:val="000000"/>
          <w:sz w:val="20"/>
          <w:szCs w:val="20"/>
          <w:lang w:eastAsia="en-GB"/>
        </w:rPr>
      </w:pPr>
    </w:p>
    <w:p w14:paraId="5A4F4FBB" w14:textId="0162B70A" w:rsidR="00C74C88" w:rsidRPr="00613996" w:rsidRDefault="00613996" w:rsidP="00C74C88">
      <w:pPr>
        <w:pStyle w:val="Heading3"/>
        <w:rPr>
          <w:rFonts w:ascii="Arial" w:hAnsi="Arial" w:cs="Arial"/>
          <w:b/>
          <w:color w:val="5F497A" w:themeColor="accent4" w:themeShade="BF"/>
          <w:sz w:val="20"/>
          <w:szCs w:val="20"/>
          <w:u w:val="single"/>
          <w:lang w:val="en"/>
        </w:rPr>
      </w:pPr>
      <w:r>
        <w:rPr>
          <w:rFonts w:ascii="Arial" w:hAnsi="Arial" w:cs="Arial"/>
          <w:b/>
          <w:color w:val="5F497A" w:themeColor="accent4" w:themeShade="BF"/>
          <w:sz w:val="20"/>
          <w:szCs w:val="20"/>
          <w:u w:val="single"/>
          <w:lang w:val="en"/>
        </w:rPr>
        <w:t>1.</w:t>
      </w:r>
      <w:r w:rsidR="0084542A">
        <w:rPr>
          <w:rFonts w:ascii="Arial" w:hAnsi="Arial" w:cs="Arial"/>
          <w:b/>
          <w:color w:val="5F497A" w:themeColor="accent4" w:themeShade="BF"/>
          <w:sz w:val="20"/>
          <w:szCs w:val="20"/>
          <w:u w:val="single"/>
          <w:lang w:val="en"/>
        </w:rPr>
        <w:t>1</w:t>
      </w:r>
      <w:r w:rsidR="003564F1">
        <w:rPr>
          <w:rFonts w:ascii="Arial" w:hAnsi="Arial" w:cs="Arial"/>
          <w:b/>
          <w:color w:val="5F497A" w:themeColor="accent4" w:themeShade="BF"/>
          <w:sz w:val="20"/>
          <w:szCs w:val="20"/>
          <w:u w:val="single"/>
          <w:lang w:val="en"/>
        </w:rPr>
        <w:t>.1</w:t>
      </w:r>
      <w:r w:rsidR="003D3B99">
        <w:rPr>
          <w:rFonts w:ascii="Arial" w:hAnsi="Arial" w:cs="Arial"/>
          <w:b/>
          <w:color w:val="5F497A" w:themeColor="accent4" w:themeShade="BF"/>
          <w:sz w:val="20"/>
          <w:szCs w:val="20"/>
          <w:u w:val="single"/>
          <w:lang w:val="en"/>
        </w:rPr>
        <w:t xml:space="preserve"> </w:t>
      </w:r>
      <w:r w:rsidR="00C74C88" w:rsidRPr="00613996">
        <w:rPr>
          <w:rFonts w:ascii="Arial" w:hAnsi="Arial" w:cs="Arial"/>
          <w:b/>
          <w:color w:val="5F497A" w:themeColor="accent4" w:themeShade="BF"/>
          <w:sz w:val="20"/>
          <w:szCs w:val="20"/>
          <w:u w:val="single"/>
          <w:lang w:val="en"/>
        </w:rPr>
        <w:t>Total number of sessions attending approved educational activity</w:t>
      </w:r>
    </w:p>
    <w:p w14:paraId="2FB29A7E" w14:textId="77777777" w:rsidR="00C74C88" w:rsidRPr="00613996" w:rsidRDefault="00C74C88" w:rsidP="00613996">
      <w:pPr>
        <w:pStyle w:val="Heading3"/>
        <w:numPr>
          <w:ilvl w:val="0"/>
          <w:numId w:val="12"/>
        </w:numPr>
        <w:rPr>
          <w:rFonts w:ascii="Arial" w:eastAsia="Calibri" w:hAnsi="Arial" w:cs="Arial"/>
          <w:color w:val="auto"/>
          <w:sz w:val="20"/>
          <w:szCs w:val="20"/>
          <w:lang w:val="en"/>
        </w:rPr>
      </w:pPr>
      <w:r w:rsidRPr="00613996">
        <w:rPr>
          <w:rFonts w:ascii="Arial" w:eastAsia="Calibri" w:hAnsi="Arial" w:cs="Arial"/>
          <w:color w:val="auto"/>
          <w:sz w:val="20"/>
          <w:szCs w:val="20"/>
          <w:lang w:val="en"/>
        </w:rPr>
        <w:t>The total number of sessions a pupil has spent in attendance at an approved educational activity within the collection period.</w:t>
      </w:r>
    </w:p>
    <w:p w14:paraId="71DD9A47" w14:textId="77777777" w:rsidR="00C74C88" w:rsidRPr="00613996" w:rsidRDefault="00C74C88" w:rsidP="00613996">
      <w:pPr>
        <w:pStyle w:val="Heading3"/>
        <w:numPr>
          <w:ilvl w:val="0"/>
          <w:numId w:val="12"/>
        </w:numPr>
        <w:rPr>
          <w:rFonts w:ascii="Arial" w:eastAsia="Calibri" w:hAnsi="Arial" w:cs="Arial"/>
          <w:color w:val="auto"/>
          <w:sz w:val="20"/>
          <w:szCs w:val="20"/>
          <w:lang w:val="en"/>
        </w:rPr>
      </w:pPr>
      <w:r w:rsidRPr="00613996">
        <w:rPr>
          <w:rFonts w:ascii="Arial" w:eastAsia="Calibri" w:hAnsi="Arial" w:cs="Arial"/>
          <w:color w:val="auto"/>
          <w:sz w:val="20"/>
          <w:szCs w:val="20"/>
          <w:lang w:val="en"/>
        </w:rPr>
        <w:t>For all schools except nursery.</w:t>
      </w:r>
    </w:p>
    <w:p w14:paraId="5D749312" w14:textId="43DD15E0" w:rsidR="00C74C88" w:rsidRPr="00613996" w:rsidRDefault="00C74C88" w:rsidP="00613996">
      <w:pPr>
        <w:pStyle w:val="Heading3"/>
        <w:numPr>
          <w:ilvl w:val="0"/>
          <w:numId w:val="12"/>
        </w:numPr>
        <w:rPr>
          <w:rFonts w:ascii="Arial" w:eastAsia="Calibri" w:hAnsi="Arial" w:cs="Arial"/>
          <w:color w:val="auto"/>
          <w:sz w:val="20"/>
          <w:szCs w:val="20"/>
          <w:lang w:val="en"/>
        </w:rPr>
      </w:pPr>
      <w:r w:rsidRPr="00613996">
        <w:rPr>
          <w:rFonts w:ascii="Arial" w:eastAsia="Calibri" w:hAnsi="Arial" w:cs="Arial"/>
          <w:color w:val="auto"/>
          <w:sz w:val="20"/>
          <w:szCs w:val="20"/>
          <w:lang w:val="en"/>
        </w:rPr>
        <w:t xml:space="preserve">The first collection of this data will occur in the </w:t>
      </w:r>
      <w:r w:rsidR="0062497F">
        <w:rPr>
          <w:rFonts w:ascii="Arial" w:eastAsia="Calibri" w:hAnsi="Arial" w:cs="Arial"/>
          <w:color w:val="auto"/>
          <w:sz w:val="20"/>
          <w:szCs w:val="20"/>
          <w:lang w:val="en"/>
        </w:rPr>
        <w:t>Spring</w:t>
      </w:r>
      <w:r w:rsidRPr="00613996">
        <w:rPr>
          <w:rFonts w:ascii="Arial" w:eastAsia="Calibri" w:hAnsi="Arial" w:cs="Arial"/>
          <w:color w:val="auto"/>
          <w:sz w:val="20"/>
          <w:szCs w:val="20"/>
          <w:lang w:val="en"/>
        </w:rPr>
        <w:t xml:space="preserve"> 2021 census.</w:t>
      </w:r>
    </w:p>
    <w:p w14:paraId="5C3B0E5A" w14:textId="77777777" w:rsidR="00C74C88" w:rsidRDefault="00C74C88" w:rsidP="00613996">
      <w:pPr>
        <w:pStyle w:val="NoSpacing"/>
        <w:rPr>
          <w:rFonts w:ascii="Arial" w:hAnsi="Arial" w:cs="Arial"/>
          <w:sz w:val="20"/>
          <w:szCs w:val="20"/>
          <w:lang w:val="en"/>
        </w:rPr>
      </w:pPr>
      <w:r w:rsidRPr="000415FC">
        <w:rPr>
          <w:rFonts w:ascii="Arial" w:hAnsi="Arial" w:cs="Arial"/>
          <w:sz w:val="20"/>
          <w:szCs w:val="20"/>
          <w:lang w:val="en"/>
        </w:rPr>
        <w:t xml:space="preserve">See the </w:t>
      </w:r>
      <w:hyperlink r:id="rId11" w:anchor="sessions-possible" w:history="1">
        <w:r w:rsidRPr="000415FC">
          <w:rPr>
            <w:rStyle w:val="Hyperlink"/>
            <w:rFonts w:ascii="Arial" w:hAnsi="Arial" w:cs="Arial"/>
            <w:sz w:val="20"/>
            <w:szCs w:val="20"/>
            <w:lang w:val="en"/>
          </w:rPr>
          <w:t>sessions possible</w:t>
        </w:r>
      </w:hyperlink>
      <w:r w:rsidRPr="000415FC">
        <w:rPr>
          <w:rFonts w:ascii="Arial" w:hAnsi="Arial" w:cs="Arial"/>
          <w:sz w:val="20"/>
          <w:szCs w:val="20"/>
          <w:lang w:val="en"/>
        </w:rPr>
        <w:t xml:space="preserve"> data item for full details.</w:t>
      </w:r>
    </w:p>
    <w:p w14:paraId="60A2735A" w14:textId="77777777" w:rsidR="000415FC" w:rsidRPr="000415FC" w:rsidRDefault="000415FC" w:rsidP="00613996">
      <w:pPr>
        <w:pStyle w:val="NoSpacing"/>
        <w:rPr>
          <w:rFonts w:ascii="Arial" w:hAnsi="Arial" w:cs="Arial"/>
          <w:sz w:val="20"/>
          <w:szCs w:val="20"/>
          <w:lang w:val="en"/>
        </w:rPr>
      </w:pPr>
    </w:p>
    <w:p w14:paraId="533029AC" w14:textId="71E735EA" w:rsidR="00C74C88" w:rsidRPr="00613996" w:rsidRDefault="00613996" w:rsidP="00C74C88">
      <w:pPr>
        <w:pStyle w:val="Heading3"/>
        <w:rPr>
          <w:rFonts w:ascii="Arial" w:hAnsi="Arial" w:cs="Arial"/>
          <w:b/>
          <w:color w:val="5F497A" w:themeColor="accent4" w:themeShade="BF"/>
          <w:sz w:val="20"/>
          <w:szCs w:val="20"/>
          <w:u w:val="single"/>
          <w:lang w:val="en"/>
        </w:rPr>
      </w:pPr>
      <w:r>
        <w:rPr>
          <w:rFonts w:ascii="Arial" w:hAnsi="Arial" w:cs="Arial"/>
          <w:b/>
          <w:color w:val="5F497A" w:themeColor="accent4" w:themeShade="BF"/>
          <w:sz w:val="20"/>
          <w:szCs w:val="20"/>
          <w:u w:val="single"/>
          <w:lang w:val="en"/>
        </w:rPr>
        <w:t>1.</w:t>
      </w:r>
      <w:r w:rsidR="003564F1">
        <w:rPr>
          <w:rFonts w:ascii="Arial" w:hAnsi="Arial" w:cs="Arial"/>
          <w:b/>
          <w:color w:val="5F497A" w:themeColor="accent4" w:themeShade="BF"/>
          <w:sz w:val="20"/>
          <w:szCs w:val="20"/>
          <w:u w:val="single"/>
          <w:lang w:val="en"/>
        </w:rPr>
        <w:t>1.</w:t>
      </w:r>
      <w:r w:rsidR="009B03B8">
        <w:rPr>
          <w:rFonts w:ascii="Arial" w:hAnsi="Arial" w:cs="Arial"/>
          <w:b/>
          <w:color w:val="5F497A" w:themeColor="accent4" w:themeShade="BF"/>
          <w:sz w:val="20"/>
          <w:szCs w:val="20"/>
          <w:u w:val="single"/>
          <w:lang w:val="en"/>
        </w:rPr>
        <w:t xml:space="preserve">2 </w:t>
      </w:r>
      <w:r w:rsidR="00C74C88" w:rsidRPr="00613996">
        <w:rPr>
          <w:rFonts w:ascii="Arial" w:hAnsi="Arial" w:cs="Arial"/>
          <w:b/>
          <w:color w:val="5F497A" w:themeColor="accent4" w:themeShade="BF"/>
          <w:sz w:val="20"/>
          <w:szCs w:val="20"/>
          <w:u w:val="single"/>
          <w:lang w:val="en"/>
        </w:rPr>
        <w:t>Total number of sessions unable to attend due to exceptional circumstances</w:t>
      </w:r>
    </w:p>
    <w:p w14:paraId="79BB8D7D" w14:textId="77777777" w:rsidR="00C74C88" w:rsidRPr="00613996" w:rsidRDefault="00C74C88" w:rsidP="00613996">
      <w:pPr>
        <w:pStyle w:val="Heading3"/>
        <w:numPr>
          <w:ilvl w:val="0"/>
          <w:numId w:val="12"/>
        </w:numPr>
        <w:rPr>
          <w:rFonts w:ascii="Arial" w:eastAsia="Calibri" w:hAnsi="Arial" w:cs="Arial"/>
          <w:color w:val="auto"/>
          <w:sz w:val="20"/>
          <w:szCs w:val="20"/>
          <w:lang w:val="en"/>
        </w:rPr>
      </w:pPr>
      <w:r w:rsidRPr="00613996">
        <w:rPr>
          <w:rFonts w:ascii="Arial" w:eastAsia="Calibri" w:hAnsi="Arial" w:cs="Arial"/>
          <w:color w:val="auto"/>
          <w:sz w:val="20"/>
          <w:szCs w:val="20"/>
          <w:lang w:val="en"/>
        </w:rPr>
        <w:t>The total number of sessions a pupil was unable to attend due to an exceptional circumstance within the collection period.</w:t>
      </w:r>
    </w:p>
    <w:p w14:paraId="2B2FE4BB" w14:textId="77777777" w:rsidR="00C74C88" w:rsidRPr="00613996" w:rsidRDefault="00C74C88" w:rsidP="00613996">
      <w:pPr>
        <w:pStyle w:val="Heading3"/>
        <w:numPr>
          <w:ilvl w:val="0"/>
          <w:numId w:val="12"/>
        </w:numPr>
        <w:rPr>
          <w:rFonts w:ascii="Arial" w:eastAsia="Calibri" w:hAnsi="Arial" w:cs="Arial"/>
          <w:color w:val="auto"/>
          <w:sz w:val="20"/>
          <w:szCs w:val="20"/>
          <w:lang w:val="en"/>
        </w:rPr>
      </w:pPr>
      <w:r w:rsidRPr="00613996">
        <w:rPr>
          <w:rFonts w:ascii="Arial" w:eastAsia="Calibri" w:hAnsi="Arial" w:cs="Arial"/>
          <w:color w:val="auto"/>
          <w:sz w:val="20"/>
          <w:szCs w:val="20"/>
          <w:lang w:val="en"/>
        </w:rPr>
        <w:t>For all schools except nursery.</w:t>
      </w:r>
    </w:p>
    <w:p w14:paraId="67669832" w14:textId="0A0D159D" w:rsidR="00C74C88" w:rsidRDefault="00C74C88" w:rsidP="00613996">
      <w:pPr>
        <w:pStyle w:val="Heading3"/>
        <w:numPr>
          <w:ilvl w:val="0"/>
          <w:numId w:val="12"/>
        </w:numPr>
        <w:rPr>
          <w:lang w:val="en"/>
        </w:rPr>
      </w:pPr>
      <w:r w:rsidRPr="00613996">
        <w:rPr>
          <w:rFonts w:ascii="Arial" w:eastAsia="Calibri" w:hAnsi="Arial" w:cs="Arial"/>
          <w:color w:val="auto"/>
          <w:sz w:val="20"/>
          <w:szCs w:val="20"/>
          <w:lang w:val="en"/>
        </w:rPr>
        <w:t xml:space="preserve">The first collection of this data will occur in the </w:t>
      </w:r>
      <w:r w:rsidR="0062497F">
        <w:rPr>
          <w:rFonts w:ascii="Arial" w:eastAsia="Calibri" w:hAnsi="Arial" w:cs="Arial"/>
          <w:color w:val="auto"/>
          <w:sz w:val="20"/>
          <w:szCs w:val="20"/>
          <w:lang w:val="en"/>
        </w:rPr>
        <w:t>Spring</w:t>
      </w:r>
      <w:r w:rsidRPr="00613996">
        <w:rPr>
          <w:rFonts w:ascii="Arial" w:eastAsia="Calibri" w:hAnsi="Arial" w:cs="Arial"/>
          <w:color w:val="auto"/>
          <w:sz w:val="20"/>
          <w:szCs w:val="20"/>
          <w:lang w:val="en"/>
        </w:rPr>
        <w:t xml:space="preserve"> 2021 census</w:t>
      </w:r>
      <w:r>
        <w:rPr>
          <w:lang w:val="en"/>
        </w:rPr>
        <w:t>.</w:t>
      </w:r>
    </w:p>
    <w:p w14:paraId="65E9B431" w14:textId="77777777" w:rsidR="00C74C88" w:rsidRPr="000415FC" w:rsidRDefault="00C74C88" w:rsidP="00613996">
      <w:pPr>
        <w:pStyle w:val="NoSpacing"/>
        <w:rPr>
          <w:rFonts w:ascii="Arial" w:hAnsi="Arial" w:cs="Arial"/>
          <w:sz w:val="20"/>
          <w:szCs w:val="20"/>
          <w:lang w:val="en"/>
        </w:rPr>
      </w:pPr>
      <w:r w:rsidRPr="000415FC">
        <w:rPr>
          <w:rFonts w:ascii="Arial" w:hAnsi="Arial" w:cs="Arial"/>
          <w:sz w:val="20"/>
          <w:szCs w:val="20"/>
          <w:lang w:val="en"/>
        </w:rPr>
        <w:t xml:space="preserve">See the </w:t>
      </w:r>
      <w:hyperlink r:id="rId12" w:anchor="sessions-possible" w:history="1">
        <w:r w:rsidRPr="000415FC">
          <w:rPr>
            <w:rStyle w:val="Hyperlink"/>
            <w:rFonts w:ascii="Arial" w:hAnsi="Arial" w:cs="Arial"/>
            <w:sz w:val="20"/>
            <w:szCs w:val="20"/>
            <w:lang w:val="en"/>
          </w:rPr>
          <w:t>sessions possible</w:t>
        </w:r>
      </w:hyperlink>
      <w:r w:rsidRPr="000415FC">
        <w:rPr>
          <w:rFonts w:ascii="Arial" w:hAnsi="Arial" w:cs="Arial"/>
          <w:sz w:val="20"/>
          <w:szCs w:val="20"/>
          <w:lang w:val="en"/>
        </w:rPr>
        <w:t xml:space="preserve"> data item for full details.</w:t>
      </w:r>
    </w:p>
    <w:p w14:paraId="3B695D83" w14:textId="77777777" w:rsidR="00934F8F" w:rsidRDefault="00934F8F" w:rsidP="00C74C88">
      <w:pPr>
        <w:pStyle w:val="Heading3"/>
        <w:rPr>
          <w:rFonts w:ascii="Arial" w:hAnsi="Arial" w:cs="Arial"/>
          <w:b/>
          <w:color w:val="5F497A" w:themeColor="accent4" w:themeShade="BF"/>
          <w:sz w:val="20"/>
          <w:szCs w:val="20"/>
          <w:u w:val="single"/>
          <w:lang w:val="en"/>
        </w:rPr>
      </w:pPr>
    </w:p>
    <w:p w14:paraId="51B2A992" w14:textId="7208170E" w:rsidR="00C74C88" w:rsidRPr="00613996" w:rsidRDefault="00613996" w:rsidP="00C74C88">
      <w:pPr>
        <w:pStyle w:val="Heading3"/>
        <w:rPr>
          <w:rFonts w:ascii="Arial" w:hAnsi="Arial" w:cs="Arial"/>
          <w:b/>
          <w:color w:val="5F497A" w:themeColor="accent4" w:themeShade="BF"/>
          <w:sz w:val="20"/>
          <w:szCs w:val="20"/>
          <w:u w:val="single"/>
          <w:lang w:val="en"/>
        </w:rPr>
      </w:pPr>
      <w:r>
        <w:rPr>
          <w:rFonts w:ascii="Arial" w:hAnsi="Arial" w:cs="Arial"/>
          <w:b/>
          <w:color w:val="5F497A" w:themeColor="accent4" w:themeShade="BF"/>
          <w:sz w:val="20"/>
          <w:szCs w:val="20"/>
          <w:u w:val="single"/>
          <w:lang w:val="en"/>
        </w:rPr>
        <w:t>1.</w:t>
      </w:r>
      <w:r w:rsidR="009B03B8">
        <w:rPr>
          <w:rFonts w:ascii="Arial" w:hAnsi="Arial" w:cs="Arial"/>
          <w:b/>
          <w:color w:val="5F497A" w:themeColor="accent4" w:themeShade="BF"/>
          <w:sz w:val="20"/>
          <w:szCs w:val="20"/>
          <w:u w:val="single"/>
          <w:lang w:val="en"/>
        </w:rPr>
        <w:t>1.</w:t>
      </w:r>
      <w:r w:rsidR="0084542A">
        <w:rPr>
          <w:rFonts w:ascii="Arial" w:hAnsi="Arial" w:cs="Arial"/>
          <w:b/>
          <w:color w:val="5F497A" w:themeColor="accent4" w:themeShade="BF"/>
          <w:sz w:val="20"/>
          <w:szCs w:val="20"/>
          <w:u w:val="single"/>
          <w:lang w:val="en"/>
        </w:rPr>
        <w:t xml:space="preserve">3 </w:t>
      </w:r>
      <w:r w:rsidR="00C74C88" w:rsidRPr="00613996">
        <w:rPr>
          <w:rFonts w:ascii="Arial" w:hAnsi="Arial" w:cs="Arial"/>
          <w:b/>
          <w:color w:val="5F497A" w:themeColor="accent4" w:themeShade="BF"/>
          <w:sz w:val="20"/>
          <w:szCs w:val="20"/>
          <w:u w:val="single"/>
          <w:lang w:val="en"/>
        </w:rPr>
        <w:t>Total number of sessions not attending in circumstances relating to coronavirus (COVID-19)</w:t>
      </w:r>
    </w:p>
    <w:p w14:paraId="4E2023D9" w14:textId="77777777" w:rsidR="00C74C88" w:rsidRPr="00613996" w:rsidRDefault="00C74C88" w:rsidP="00613996">
      <w:pPr>
        <w:pStyle w:val="Heading3"/>
        <w:numPr>
          <w:ilvl w:val="0"/>
          <w:numId w:val="12"/>
        </w:numPr>
        <w:rPr>
          <w:rFonts w:ascii="Arial" w:eastAsia="Calibri" w:hAnsi="Arial" w:cs="Arial"/>
          <w:color w:val="auto"/>
          <w:sz w:val="20"/>
          <w:szCs w:val="20"/>
          <w:lang w:val="en"/>
        </w:rPr>
      </w:pPr>
      <w:r w:rsidRPr="00613996">
        <w:rPr>
          <w:rFonts w:ascii="Arial" w:eastAsia="Calibri" w:hAnsi="Arial" w:cs="Arial"/>
          <w:color w:val="auto"/>
          <w:sz w:val="20"/>
          <w:szCs w:val="20"/>
          <w:lang w:val="en"/>
        </w:rPr>
        <w:t>The total number of sessions a pupil was not attending in circumstances relating to coronavirus (COVID-19) within the collection period.</w:t>
      </w:r>
    </w:p>
    <w:p w14:paraId="420C258E" w14:textId="77777777" w:rsidR="00C74C88" w:rsidRPr="00613996" w:rsidRDefault="00C74C88" w:rsidP="00613996">
      <w:pPr>
        <w:pStyle w:val="Heading3"/>
        <w:numPr>
          <w:ilvl w:val="0"/>
          <w:numId w:val="12"/>
        </w:numPr>
        <w:rPr>
          <w:rFonts w:ascii="Arial" w:eastAsia="Calibri" w:hAnsi="Arial" w:cs="Arial"/>
          <w:color w:val="auto"/>
          <w:sz w:val="20"/>
          <w:szCs w:val="20"/>
          <w:lang w:val="en"/>
        </w:rPr>
      </w:pPr>
      <w:r w:rsidRPr="00613996">
        <w:rPr>
          <w:rFonts w:ascii="Arial" w:eastAsia="Calibri" w:hAnsi="Arial" w:cs="Arial"/>
          <w:color w:val="auto"/>
          <w:sz w:val="20"/>
          <w:szCs w:val="20"/>
          <w:lang w:val="en"/>
        </w:rPr>
        <w:t>For all schools except nursery.</w:t>
      </w:r>
    </w:p>
    <w:p w14:paraId="67099DBD" w14:textId="112A5111" w:rsidR="00C74C88" w:rsidRPr="00613996" w:rsidRDefault="00C74C88" w:rsidP="00613996">
      <w:pPr>
        <w:pStyle w:val="Heading3"/>
        <w:numPr>
          <w:ilvl w:val="0"/>
          <w:numId w:val="12"/>
        </w:numPr>
        <w:rPr>
          <w:rFonts w:ascii="Arial" w:eastAsia="Calibri" w:hAnsi="Arial" w:cs="Arial"/>
          <w:color w:val="auto"/>
          <w:sz w:val="20"/>
          <w:szCs w:val="20"/>
          <w:lang w:val="en"/>
        </w:rPr>
      </w:pPr>
      <w:r w:rsidRPr="00613996">
        <w:rPr>
          <w:rFonts w:ascii="Arial" w:eastAsia="Calibri" w:hAnsi="Arial" w:cs="Arial"/>
          <w:color w:val="auto"/>
          <w:sz w:val="20"/>
          <w:szCs w:val="20"/>
          <w:lang w:val="en"/>
        </w:rPr>
        <w:t xml:space="preserve">The first collection of this data will occur in the </w:t>
      </w:r>
      <w:r w:rsidR="0062497F">
        <w:rPr>
          <w:rFonts w:ascii="Arial" w:eastAsia="Calibri" w:hAnsi="Arial" w:cs="Arial"/>
          <w:color w:val="auto"/>
          <w:sz w:val="20"/>
          <w:szCs w:val="20"/>
          <w:lang w:val="en"/>
        </w:rPr>
        <w:t>Spring</w:t>
      </w:r>
      <w:r w:rsidRPr="00613996">
        <w:rPr>
          <w:rFonts w:ascii="Arial" w:eastAsia="Calibri" w:hAnsi="Arial" w:cs="Arial"/>
          <w:color w:val="auto"/>
          <w:sz w:val="20"/>
          <w:szCs w:val="20"/>
          <w:lang w:val="en"/>
        </w:rPr>
        <w:t xml:space="preserve"> 2021 census.</w:t>
      </w:r>
    </w:p>
    <w:p w14:paraId="76F53DBD" w14:textId="6A38146E" w:rsidR="00C74C88" w:rsidRDefault="00C74C88" w:rsidP="000415FC">
      <w:pPr>
        <w:pStyle w:val="NoSpacing"/>
        <w:rPr>
          <w:rFonts w:ascii="Arial" w:hAnsi="Arial" w:cs="Arial"/>
          <w:sz w:val="20"/>
          <w:szCs w:val="20"/>
          <w:lang w:val="en"/>
        </w:rPr>
      </w:pPr>
      <w:r w:rsidRPr="000415FC">
        <w:rPr>
          <w:rFonts w:ascii="Arial" w:hAnsi="Arial" w:cs="Arial"/>
          <w:sz w:val="20"/>
          <w:szCs w:val="20"/>
          <w:lang w:val="en"/>
        </w:rPr>
        <w:t xml:space="preserve">See the </w:t>
      </w:r>
      <w:hyperlink r:id="rId13" w:anchor="sessions-possible" w:history="1">
        <w:r w:rsidRPr="000415FC">
          <w:rPr>
            <w:rStyle w:val="Hyperlink"/>
            <w:rFonts w:ascii="Arial" w:hAnsi="Arial" w:cs="Arial"/>
            <w:sz w:val="20"/>
            <w:szCs w:val="20"/>
            <w:lang w:val="en"/>
          </w:rPr>
          <w:t>sessions possible</w:t>
        </w:r>
      </w:hyperlink>
      <w:r w:rsidRPr="000415FC">
        <w:rPr>
          <w:rFonts w:ascii="Arial" w:hAnsi="Arial" w:cs="Arial"/>
          <w:sz w:val="20"/>
          <w:szCs w:val="20"/>
          <w:lang w:val="en"/>
        </w:rPr>
        <w:t xml:space="preserve"> data item for full details.</w:t>
      </w:r>
    </w:p>
    <w:p w14:paraId="0474BDD8" w14:textId="0DA3C0F1" w:rsidR="00C11453" w:rsidRDefault="00C11453" w:rsidP="000415FC">
      <w:pPr>
        <w:pStyle w:val="NoSpacing"/>
        <w:rPr>
          <w:rFonts w:ascii="Arial" w:hAnsi="Arial" w:cs="Arial"/>
          <w:sz w:val="20"/>
          <w:szCs w:val="20"/>
          <w:lang w:val="en"/>
        </w:rPr>
      </w:pPr>
    </w:p>
    <w:p w14:paraId="5E2D9D3D" w14:textId="50590569" w:rsidR="00C11453" w:rsidRPr="00990699" w:rsidRDefault="00C11453" w:rsidP="000415FC">
      <w:pPr>
        <w:pStyle w:val="NoSpacing"/>
        <w:rPr>
          <w:rFonts w:ascii="Arial" w:hAnsi="Arial" w:cs="Arial"/>
          <w:sz w:val="20"/>
          <w:szCs w:val="20"/>
          <w:lang w:val="en"/>
        </w:rPr>
      </w:pPr>
      <w:r w:rsidRPr="00990699">
        <w:rPr>
          <w:rFonts w:ascii="Arial" w:hAnsi="Arial" w:cs="Arial"/>
          <w:sz w:val="20"/>
          <w:szCs w:val="20"/>
          <w:lang w:val="en"/>
        </w:rPr>
        <w:t>For further information, please refer to the</w:t>
      </w:r>
      <w:r w:rsidRPr="00990699">
        <w:rPr>
          <w:sz w:val="20"/>
          <w:szCs w:val="20"/>
          <w:lang w:val="en"/>
        </w:rPr>
        <w:t xml:space="preserve"> </w:t>
      </w:r>
      <w:hyperlink r:id="rId14" w:history="1">
        <w:r w:rsidRPr="00990699">
          <w:rPr>
            <w:rStyle w:val="Hyperlink"/>
            <w:rFonts w:ascii="Arial" w:hAnsi="Arial" w:cs="Arial"/>
            <w:sz w:val="20"/>
            <w:szCs w:val="20"/>
            <w:lang w:val="en"/>
          </w:rPr>
          <w:t>school attendance guidance for schools</w:t>
        </w:r>
      </w:hyperlink>
      <w:r w:rsidRPr="00990699">
        <w:rPr>
          <w:rFonts w:ascii="Arial" w:hAnsi="Arial" w:cs="Arial"/>
          <w:sz w:val="20"/>
          <w:szCs w:val="20"/>
          <w:lang w:val="en"/>
        </w:rPr>
        <w:t xml:space="preserve"> and </w:t>
      </w:r>
      <w:hyperlink r:id="rId15" w:history="1">
        <w:r w:rsidRPr="00990699">
          <w:rPr>
            <w:rStyle w:val="Hyperlink"/>
            <w:rFonts w:ascii="Arial" w:hAnsi="Arial" w:cs="Arial"/>
            <w:sz w:val="20"/>
            <w:szCs w:val="20"/>
            <w:lang w:val="en"/>
          </w:rPr>
          <w:t>addendum: recording attendance in relation to coronavirus (COVID-19) during the 2020 to 2021 academic year</w:t>
        </w:r>
      </w:hyperlink>
      <w:r w:rsidRPr="00990699">
        <w:rPr>
          <w:rFonts w:ascii="Arial" w:hAnsi="Arial" w:cs="Arial"/>
          <w:sz w:val="20"/>
          <w:szCs w:val="20"/>
          <w:lang w:val="en"/>
        </w:rPr>
        <w:t>.</w:t>
      </w:r>
    </w:p>
    <w:p w14:paraId="394E72F2" w14:textId="77777777" w:rsidR="00C74C88" w:rsidRPr="00B874F3" w:rsidRDefault="00C74C88" w:rsidP="0086231D">
      <w:pPr>
        <w:autoSpaceDE w:val="0"/>
        <w:autoSpaceDN w:val="0"/>
        <w:adjustRightInd w:val="0"/>
        <w:rPr>
          <w:rFonts w:ascii="Arial" w:hAnsi="Arial" w:cs="Arial"/>
          <w:bCs/>
          <w:color w:val="000000"/>
          <w:sz w:val="20"/>
          <w:szCs w:val="20"/>
          <w:lang w:eastAsia="en-GB"/>
        </w:rPr>
      </w:pPr>
    </w:p>
    <w:p w14:paraId="555E13EE" w14:textId="2DA7CC52" w:rsidR="0006640B" w:rsidRDefault="0006640B" w:rsidP="00836E23">
      <w:pPr>
        <w:autoSpaceDE w:val="0"/>
        <w:autoSpaceDN w:val="0"/>
        <w:adjustRightInd w:val="0"/>
        <w:rPr>
          <w:rFonts w:ascii="Arial" w:hAnsi="Arial" w:cs="Arial"/>
          <w:b/>
          <w:bCs/>
          <w:color w:val="000000"/>
          <w:sz w:val="24"/>
          <w:szCs w:val="24"/>
          <w:lang w:eastAsia="en-GB"/>
        </w:rPr>
      </w:pPr>
    </w:p>
    <w:p w14:paraId="119C8E5A" w14:textId="1BDBABE4" w:rsidR="00CF4D4F" w:rsidRDefault="008C442E" w:rsidP="00836E23">
      <w:pPr>
        <w:autoSpaceDE w:val="0"/>
        <w:autoSpaceDN w:val="0"/>
        <w:adjustRightInd w:val="0"/>
        <w:rPr>
          <w:rFonts w:ascii="Arial" w:hAnsi="Arial" w:cs="Arial"/>
          <w:b/>
          <w:bCs/>
          <w:color w:val="000000"/>
          <w:sz w:val="24"/>
          <w:szCs w:val="24"/>
          <w:lang w:eastAsia="en-GB"/>
        </w:rPr>
      </w:pPr>
      <w:r w:rsidRPr="00B874F3">
        <w:rPr>
          <w:rFonts w:ascii="Arial" w:hAnsi="Arial" w:cs="Arial"/>
          <w:b/>
          <w:bCs/>
          <w:color w:val="000000"/>
          <w:sz w:val="24"/>
          <w:szCs w:val="24"/>
          <w:lang w:eastAsia="en-GB"/>
        </w:rPr>
        <w:t>SECTION 1</w:t>
      </w:r>
      <w:r w:rsidR="00CF4D4F" w:rsidRPr="00B874F3">
        <w:rPr>
          <w:rFonts w:ascii="Arial" w:hAnsi="Arial" w:cs="Arial"/>
          <w:b/>
          <w:bCs/>
          <w:color w:val="000000"/>
          <w:sz w:val="24"/>
          <w:szCs w:val="24"/>
          <w:lang w:eastAsia="en-GB"/>
        </w:rPr>
        <w:t xml:space="preserve">.2 </w:t>
      </w:r>
      <w:r w:rsidRPr="00B874F3">
        <w:rPr>
          <w:rFonts w:ascii="Arial" w:hAnsi="Arial" w:cs="Arial"/>
          <w:b/>
          <w:bCs/>
          <w:color w:val="000000"/>
          <w:sz w:val="24"/>
          <w:szCs w:val="24"/>
          <w:lang w:eastAsia="en-GB"/>
        </w:rPr>
        <w:t>Changes to e</w:t>
      </w:r>
      <w:r w:rsidR="00CF4D4F" w:rsidRPr="00B874F3">
        <w:rPr>
          <w:rFonts w:ascii="Arial" w:hAnsi="Arial" w:cs="Arial"/>
          <w:b/>
          <w:bCs/>
          <w:color w:val="000000"/>
          <w:sz w:val="24"/>
          <w:szCs w:val="24"/>
          <w:lang w:eastAsia="en-GB"/>
        </w:rPr>
        <w:t>xisting data items for 2</w:t>
      </w:r>
      <w:r w:rsidR="000415FC">
        <w:rPr>
          <w:rFonts w:ascii="Arial" w:hAnsi="Arial" w:cs="Arial"/>
          <w:b/>
          <w:bCs/>
          <w:color w:val="000000"/>
          <w:sz w:val="24"/>
          <w:szCs w:val="24"/>
          <w:lang w:eastAsia="en-GB"/>
        </w:rPr>
        <w:t>020-21</w:t>
      </w:r>
    </w:p>
    <w:p w14:paraId="3E0DBD68" w14:textId="77777777" w:rsidR="00271AC7" w:rsidRDefault="00271AC7" w:rsidP="00836E23">
      <w:pPr>
        <w:autoSpaceDE w:val="0"/>
        <w:autoSpaceDN w:val="0"/>
        <w:adjustRightInd w:val="0"/>
        <w:rPr>
          <w:rFonts w:ascii="Arial" w:hAnsi="Arial" w:cs="Arial"/>
          <w:b/>
          <w:bCs/>
          <w:color w:val="000000"/>
          <w:sz w:val="24"/>
          <w:szCs w:val="24"/>
          <w:lang w:eastAsia="en-GB"/>
        </w:rPr>
      </w:pPr>
    </w:p>
    <w:p w14:paraId="302806CA" w14:textId="15E63B9C" w:rsidR="000415FC" w:rsidRPr="000415FC" w:rsidRDefault="000415FC" w:rsidP="000415FC">
      <w:pPr>
        <w:pStyle w:val="Heading3"/>
        <w:rPr>
          <w:rFonts w:ascii="Arial" w:hAnsi="Arial" w:cs="Arial"/>
          <w:b/>
          <w:color w:val="5F497A" w:themeColor="accent4" w:themeShade="BF"/>
          <w:sz w:val="20"/>
          <w:szCs w:val="20"/>
          <w:u w:val="single"/>
          <w:lang w:val="en"/>
        </w:rPr>
      </w:pPr>
      <w:r>
        <w:rPr>
          <w:rFonts w:ascii="Arial" w:hAnsi="Arial" w:cs="Arial"/>
          <w:b/>
          <w:color w:val="5F497A" w:themeColor="accent4" w:themeShade="BF"/>
          <w:sz w:val="20"/>
          <w:szCs w:val="20"/>
          <w:u w:val="single"/>
          <w:lang w:val="en"/>
        </w:rPr>
        <w:t>1.2.1</w:t>
      </w:r>
      <w:r w:rsidR="003D3B99">
        <w:rPr>
          <w:rFonts w:ascii="Arial" w:hAnsi="Arial" w:cs="Arial"/>
          <w:b/>
          <w:color w:val="5F497A" w:themeColor="accent4" w:themeShade="BF"/>
          <w:sz w:val="20"/>
          <w:szCs w:val="20"/>
          <w:u w:val="single"/>
          <w:lang w:val="en"/>
        </w:rPr>
        <w:t xml:space="preserve"> </w:t>
      </w:r>
      <w:r w:rsidRPr="000415FC">
        <w:rPr>
          <w:rFonts w:ascii="Arial" w:hAnsi="Arial" w:cs="Arial"/>
          <w:b/>
          <w:color w:val="5F497A" w:themeColor="accent4" w:themeShade="BF"/>
          <w:sz w:val="20"/>
          <w:szCs w:val="20"/>
          <w:u w:val="single"/>
          <w:lang w:val="en"/>
        </w:rPr>
        <w:t>Termly attendance module</w:t>
      </w:r>
    </w:p>
    <w:p w14:paraId="0A993C37" w14:textId="3F6D0E4A" w:rsidR="000415FC" w:rsidRPr="000415FC" w:rsidRDefault="000415FC" w:rsidP="000415FC">
      <w:pPr>
        <w:pStyle w:val="Heading3"/>
        <w:numPr>
          <w:ilvl w:val="0"/>
          <w:numId w:val="12"/>
        </w:numPr>
        <w:rPr>
          <w:rFonts w:ascii="Arial" w:eastAsia="Calibri" w:hAnsi="Arial" w:cs="Arial"/>
          <w:color w:val="auto"/>
          <w:sz w:val="20"/>
          <w:szCs w:val="20"/>
          <w:lang w:val="en"/>
        </w:rPr>
      </w:pPr>
      <w:r w:rsidRPr="000415FC">
        <w:rPr>
          <w:rFonts w:ascii="Arial" w:eastAsia="Calibri" w:hAnsi="Arial" w:cs="Arial"/>
          <w:color w:val="auto"/>
          <w:sz w:val="20"/>
          <w:szCs w:val="20"/>
          <w:lang w:val="en"/>
        </w:rPr>
        <w:t xml:space="preserve">From </w:t>
      </w:r>
      <w:r w:rsidR="0062497F">
        <w:rPr>
          <w:rFonts w:ascii="Arial" w:eastAsia="Calibri" w:hAnsi="Arial" w:cs="Arial"/>
          <w:color w:val="auto"/>
          <w:sz w:val="20"/>
          <w:szCs w:val="20"/>
          <w:lang w:val="en"/>
        </w:rPr>
        <w:t>Autumn</w:t>
      </w:r>
      <w:r w:rsidRPr="000415FC">
        <w:rPr>
          <w:rFonts w:ascii="Arial" w:eastAsia="Calibri" w:hAnsi="Arial" w:cs="Arial"/>
          <w:color w:val="auto"/>
          <w:sz w:val="20"/>
          <w:szCs w:val="20"/>
          <w:lang w:val="en"/>
        </w:rPr>
        <w:t xml:space="preserve"> 2020, data will be recorded and returned on all categories of school attendance, rather than just absence.</w:t>
      </w:r>
    </w:p>
    <w:p w14:paraId="33A7D2BD" w14:textId="58588820" w:rsidR="000415FC" w:rsidRPr="000415FC" w:rsidRDefault="000415FC" w:rsidP="000415FC">
      <w:pPr>
        <w:pStyle w:val="Heading3"/>
        <w:numPr>
          <w:ilvl w:val="0"/>
          <w:numId w:val="12"/>
        </w:numPr>
        <w:rPr>
          <w:rFonts w:ascii="Arial" w:eastAsia="Calibri" w:hAnsi="Arial" w:cs="Arial"/>
          <w:color w:val="auto"/>
          <w:sz w:val="20"/>
          <w:szCs w:val="20"/>
          <w:lang w:val="en"/>
        </w:rPr>
      </w:pPr>
      <w:r w:rsidRPr="000415FC">
        <w:rPr>
          <w:rFonts w:ascii="Arial" w:eastAsia="Calibri" w:hAnsi="Arial" w:cs="Arial"/>
          <w:color w:val="auto"/>
          <w:sz w:val="20"/>
          <w:szCs w:val="20"/>
          <w:lang w:val="en"/>
        </w:rPr>
        <w:t xml:space="preserve">The first collection of this data will occur in the </w:t>
      </w:r>
      <w:r w:rsidR="0062497F">
        <w:rPr>
          <w:rFonts w:ascii="Arial" w:eastAsia="Calibri" w:hAnsi="Arial" w:cs="Arial"/>
          <w:color w:val="auto"/>
          <w:sz w:val="20"/>
          <w:szCs w:val="20"/>
          <w:lang w:val="en"/>
        </w:rPr>
        <w:t>Spring</w:t>
      </w:r>
      <w:r w:rsidRPr="000415FC">
        <w:rPr>
          <w:rFonts w:ascii="Arial" w:eastAsia="Calibri" w:hAnsi="Arial" w:cs="Arial"/>
          <w:color w:val="auto"/>
          <w:sz w:val="20"/>
          <w:szCs w:val="20"/>
          <w:lang w:val="en"/>
        </w:rPr>
        <w:t xml:space="preserve"> 2021 census.</w:t>
      </w:r>
    </w:p>
    <w:p w14:paraId="484C5E72" w14:textId="77777777" w:rsidR="000415FC" w:rsidRPr="00175606" w:rsidRDefault="000415FC" w:rsidP="000415FC">
      <w:pPr>
        <w:pStyle w:val="NoSpacing"/>
        <w:rPr>
          <w:rFonts w:ascii="Arial" w:hAnsi="Arial" w:cs="Arial"/>
          <w:sz w:val="20"/>
          <w:szCs w:val="20"/>
          <w:lang w:val="en"/>
        </w:rPr>
      </w:pPr>
      <w:r w:rsidRPr="00175606">
        <w:rPr>
          <w:rFonts w:ascii="Arial" w:hAnsi="Arial" w:cs="Arial"/>
          <w:sz w:val="20"/>
          <w:szCs w:val="20"/>
          <w:lang w:val="en"/>
        </w:rPr>
        <w:t xml:space="preserve">See the </w:t>
      </w:r>
      <w:hyperlink r:id="rId16" w:anchor="termly-attendance" w:history="1">
        <w:r w:rsidRPr="00175606">
          <w:rPr>
            <w:rStyle w:val="Hyperlink"/>
            <w:rFonts w:ascii="Arial" w:hAnsi="Arial" w:cs="Arial"/>
            <w:sz w:val="20"/>
            <w:szCs w:val="20"/>
            <w:lang w:val="en"/>
          </w:rPr>
          <w:t>termly attendance</w:t>
        </w:r>
      </w:hyperlink>
      <w:r w:rsidRPr="00175606">
        <w:rPr>
          <w:rFonts w:ascii="Arial" w:hAnsi="Arial" w:cs="Arial"/>
          <w:sz w:val="20"/>
          <w:szCs w:val="20"/>
          <w:lang w:val="en"/>
        </w:rPr>
        <w:t xml:space="preserve"> data item for full details.</w:t>
      </w:r>
    </w:p>
    <w:p w14:paraId="34D027B0" w14:textId="77777777" w:rsidR="00175606" w:rsidRDefault="00175606" w:rsidP="000415FC">
      <w:pPr>
        <w:pStyle w:val="Heading3"/>
        <w:rPr>
          <w:rFonts w:ascii="Arial" w:hAnsi="Arial" w:cs="Arial"/>
          <w:b/>
          <w:color w:val="5F497A" w:themeColor="accent4" w:themeShade="BF"/>
          <w:sz w:val="20"/>
          <w:szCs w:val="20"/>
          <w:u w:val="single"/>
          <w:lang w:val="en"/>
        </w:rPr>
      </w:pPr>
    </w:p>
    <w:p w14:paraId="308F5079" w14:textId="3C898924" w:rsidR="000415FC" w:rsidRPr="000415FC" w:rsidRDefault="000415FC" w:rsidP="000415FC">
      <w:pPr>
        <w:pStyle w:val="Heading3"/>
        <w:rPr>
          <w:rFonts w:ascii="Arial" w:hAnsi="Arial" w:cs="Arial"/>
          <w:b/>
          <w:color w:val="5F497A" w:themeColor="accent4" w:themeShade="BF"/>
          <w:sz w:val="20"/>
          <w:szCs w:val="20"/>
          <w:u w:val="single"/>
          <w:lang w:val="en"/>
        </w:rPr>
      </w:pPr>
      <w:r>
        <w:rPr>
          <w:rFonts w:ascii="Arial" w:hAnsi="Arial" w:cs="Arial"/>
          <w:b/>
          <w:color w:val="5F497A" w:themeColor="accent4" w:themeShade="BF"/>
          <w:sz w:val="20"/>
          <w:szCs w:val="20"/>
          <w:u w:val="single"/>
          <w:lang w:val="en"/>
        </w:rPr>
        <w:t>1.2.2</w:t>
      </w:r>
      <w:r w:rsidR="003D3B99">
        <w:rPr>
          <w:rFonts w:ascii="Arial" w:hAnsi="Arial" w:cs="Arial"/>
          <w:b/>
          <w:color w:val="5F497A" w:themeColor="accent4" w:themeShade="BF"/>
          <w:sz w:val="20"/>
          <w:szCs w:val="20"/>
          <w:u w:val="single"/>
          <w:lang w:val="en"/>
        </w:rPr>
        <w:t xml:space="preserve"> </w:t>
      </w:r>
      <w:r w:rsidRPr="000415FC">
        <w:rPr>
          <w:rFonts w:ascii="Arial" w:hAnsi="Arial" w:cs="Arial"/>
          <w:b/>
          <w:color w:val="5F497A" w:themeColor="accent4" w:themeShade="BF"/>
          <w:sz w:val="20"/>
          <w:szCs w:val="20"/>
          <w:u w:val="single"/>
          <w:lang w:val="en"/>
        </w:rPr>
        <w:t>Exclusion reasons</w:t>
      </w:r>
    </w:p>
    <w:p w14:paraId="050EFB04" w14:textId="408DCE9B" w:rsidR="000415FC" w:rsidRPr="000415FC" w:rsidRDefault="000415FC" w:rsidP="000415FC">
      <w:pPr>
        <w:pStyle w:val="Heading3"/>
        <w:numPr>
          <w:ilvl w:val="0"/>
          <w:numId w:val="12"/>
        </w:numPr>
        <w:rPr>
          <w:rFonts w:ascii="Arial" w:eastAsia="Calibri" w:hAnsi="Arial" w:cs="Arial"/>
          <w:color w:val="auto"/>
          <w:sz w:val="20"/>
          <w:szCs w:val="20"/>
          <w:lang w:val="en"/>
        </w:rPr>
      </w:pPr>
      <w:r w:rsidRPr="000415FC">
        <w:rPr>
          <w:rFonts w:ascii="Arial" w:eastAsia="Calibri" w:hAnsi="Arial" w:cs="Arial"/>
          <w:color w:val="auto"/>
          <w:sz w:val="20"/>
          <w:szCs w:val="20"/>
          <w:lang w:val="en"/>
        </w:rPr>
        <w:t xml:space="preserve">From </w:t>
      </w:r>
      <w:r w:rsidR="0062497F">
        <w:rPr>
          <w:rFonts w:ascii="Arial" w:eastAsia="Calibri" w:hAnsi="Arial" w:cs="Arial"/>
          <w:color w:val="auto"/>
          <w:sz w:val="20"/>
          <w:szCs w:val="20"/>
          <w:lang w:val="en"/>
        </w:rPr>
        <w:t>Autumn</w:t>
      </w:r>
      <w:r w:rsidRPr="000415FC">
        <w:rPr>
          <w:rFonts w:ascii="Arial" w:eastAsia="Calibri" w:hAnsi="Arial" w:cs="Arial"/>
          <w:color w:val="auto"/>
          <w:sz w:val="20"/>
          <w:szCs w:val="20"/>
          <w:lang w:val="en"/>
        </w:rPr>
        <w:t xml:space="preserve"> 2020, changes include:</w:t>
      </w:r>
    </w:p>
    <w:p w14:paraId="2AC07FC0" w14:textId="77777777" w:rsidR="000415FC" w:rsidRPr="000415FC" w:rsidRDefault="000415FC" w:rsidP="00175606">
      <w:pPr>
        <w:pStyle w:val="Heading3"/>
        <w:numPr>
          <w:ilvl w:val="1"/>
          <w:numId w:val="12"/>
        </w:numPr>
        <w:rPr>
          <w:rFonts w:ascii="Arial" w:eastAsia="Calibri" w:hAnsi="Arial" w:cs="Arial"/>
          <w:color w:val="auto"/>
          <w:sz w:val="20"/>
          <w:szCs w:val="20"/>
          <w:lang w:val="en"/>
        </w:rPr>
      </w:pPr>
      <w:r w:rsidRPr="000415FC">
        <w:rPr>
          <w:rFonts w:ascii="Arial" w:eastAsia="Calibri" w:hAnsi="Arial" w:cs="Arial"/>
          <w:color w:val="auto"/>
          <w:sz w:val="20"/>
          <w:szCs w:val="20"/>
          <w:lang w:val="en"/>
        </w:rPr>
        <w:t>extending the exclusion reason codes</w:t>
      </w:r>
    </w:p>
    <w:p w14:paraId="35F1C48A" w14:textId="77777777" w:rsidR="000415FC" w:rsidRPr="000415FC" w:rsidRDefault="000415FC" w:rsidP="00175606">
      <w:pPr>
        <w:pStyle w:val="Heading3"/>
        <w:numPr>
          <w:ilvl w:val="1"/>
          <w:numId w:val="12"/>
        </w:numPr>
        <w:rPr>
          <w:rFonts w:ascii="Arial" w:eastAsia="Calibri" w:hAnsi="Arial" w:cs="Arial"/>
          <w:color w:val="auto"/>
          <w:sz w:val="20"/>
          <w:szCs w:val="20"/>
          <w:lang w:val="en"/>
        </w:rPr>
      </w:pPr>
      <w:r w:rsidRPr="000415FC">
        <w:rPr>
          <w:rFonts w:ascii="Arial" w:eastAsia="Calibri" w:hAnsi="Arial" w:cs="Arial"/>
          <w:color w:val="auto"/>
          <w:sz w:val="20"/>
          <w:szCs w:val="20"/>
          <w:lang w:val="en"/>
        </w:rPr>
        <w:t>allowing up to 3 reasons to be submitted per exclusion</w:t>
      </w:r>
    </w:p>
    <w:p w14:paraId="170DA92B" w14:textId="64C64326" w:rsidR="000415FC" w:rsidRPr="000415FC" w:rsidRDefault="000415FC" w:rsidP="000415FC">
      <w:pPr>
        <w:pStyle w:val="Heading3"/>
        <w:numPr>
          <w:ilvl w:val="0"/>
          <w:numId w:val="12"/>
        </w:numPr>
        <w:rPr>
          <w:rFonts w:ascii="Arial" w:eastAsia="Calibri" w:hAnsi="Arial" w:cs="Arial"/>
          <w:color w:val="auto"/>
          <w:sz w:val="20"/>
          <w:szCs w:val="20"/>
          <w:lang w:val="en"/>
        </w:rPr>
      </w:pPr>
      <w:r w:rsidRPr="000415FC">
        <w:rPr>
          <w:rFonts w:ascii="Arial" w:eastAsia="Calibri" w:hAnsi="Arial" w:cs="Arial"/>
          <w:color w:val="auto"/>
          <w:sz w:val="20"/>
          <w:szCs w:val="20"/>
          <w:lang w:val="en"/>
        </w:rPr>
        <w:t xml:space="preserve">The first collection of up to 3 reasons and new codes will occur in the </w:t>
      </w:r>
      <w:r w:rsidR="0062497F">
        <w:rPr>
          <w:rFonts w:ascii="Arial" w:eastAsia="Calibri" w:hAnsi="Arial" w:cs="Arial"/>
          <w:color w:val="auto"/>
          <w:sz w:val="20"/>
          <w:szCs w:val="20"/>
          <w:lang w:val="en"/>
        </w:rPr>
        <w:t>Spring</w:t>
      </w:r>
      <w:r w:rsidRPr="000415FC">
        <w:rPr>
          <w:rFonts w:ascii="Arial" w:eastAsia="Calibri" w:hAnsi="Arial" w:cs="Arial"/>
          <w:color w:val="auto"/>
          <w:sz w:val="20"/>
          <w:szCs w:val="20"/>
          <w:lang w:val="en"/>
        </w:rPr>
        <w:t xml:space="preserve"> 2021 census.</w:t>
      </w:r>
    </w:p>
    <w:p w14:paraId="021F9198" w14:textId="77777777" w:rsidR="000415FC" w:rsidRPr="00175606" w:rsidRDefault="000415FC" w:rsidP="000415FC">
      <w:pPr>
        <w:pStyle w:val="NoSpacing"/>
        <w:rPr>
          <w:rFonts w:ascii="Arial" w:hAnsi="Arial" w:cs="Arial"/>
          <w:sz w:val="20"/>
          <w:szCs w:val="20"/>
          <w:lang w:val="en"/>
        </w:rPr>
      </w:pPr>
      <w:r w:rsidRPr="00175606">
        <w:rPr>
          <w:rFonts w:ascii="Arial" w:hAnsi="Arial" w:cs="Arial"/>
          <w:sz w:val="20"/>
          <w:szCs w:val="20"/>
          <w:lang w:val="en"/>
        </w:rPr>
        <w:t xml:space="preserve">See the </w:t>
      </w:r>
      <w:hyperlink r:id="rId17" w:anchor="exclusions" w:history="1">
        <w:r w:rsidRPr="00175606">
          <w:rPr>
            <w:rStyle w:val="Hyperlink"/>
            <w:rFonts w:ascii="Arial" w:hAnsi="Arial" w:cs="Arial"/>
            <w:sz w:val="20"/>
            <w:szCs w:val="20"/>
            <w:lang w:val="en"/>
          </w:rPr>
          <w:t>exclusions</w:t>
        </w:r>
      </w:hyperlink>
      <w:r w:rsidRPr="00175606">
        <w:rPr>
          <w:rFonts w:ascii="Arial" w:hAnsi="Arial" w:cs="Arial"/>
          <w:sz w:val="20"/>
          <w:szCs w:val="20"/>
          <w:lang w:val="en"/>
        </w:rPr>
        <w:t xml:space="preserve"> data item for full details.</w:t>
      </w:r>
    </w:p>
    <w:p w14:paraId="102125D3" w14:textId="77777777" w:rsidR="00175606" w:rsidRDefault="00175606" w:rsidP="000415FC">
      <w:pPr>
        <w:pStyle w:val="Heading3"/>
        <w:rPr>
          <w:rFonts w:ascii="Arial" w:hAnsi="Arial" w:cs="Arial"/>
          <w:b/>
          <w:color w:val="5F497A" w:themeColor="accent4" w:themeShade="BF"/>
          <w:sz w:val="20"/>
          <w:szCs w:val="20"/>
          <w:u w:val="single"/>
          <w:lang w:val="en"/>
        </w:rPr>
      </w:pPr>
    </w:p>
    <w:p w14:paraId="62B4CC92" w14:textId="035F1022" w:rsidR="000415FC" w:rsidRPr="000415FC" w:rsidRDefault="000415FC" w:rsidP="000415FC">
      <w:pPr>
        <w:pStyle w:val="Heading3"/>
        <w:rPr>
          <w:rFonts w:ascii="Arial" w:hAnsi="Arial" w:cs="Arial"/>
          <w:b/>
          <w:color w:val="5F497A" w:themeColor="accent4" w:themeShade="BF"/>
          <w:sz w:val="20"/>
          <w:szCs w:val="20"/>
          <w:u w:val="single"/>
          <w:lang w:val="en"/>
        </w:rPr>
      </w:pPr>
      <w:r>
        <w:rPr>
          <w:rFonts w:ascii="Arial" w:hAnsi="Arial" w:cs="Arial"/>
          <w:b/>
          <w:color w:val="5F497A" w:themeColor="accent4" w:themeShade="BF"/>
          <w:sz w:val="20"/>
          <w:szCs w:val="20"/>
          <w:u w:val="single"/>
          <w:lang w:val="en"/>
        </w:rPr>
        <w:t>1.2.3</w:t>
      </w:r>
      <w:r w:rsidR="003D3B99">
        <w:rPr>
          <w:rFonts w:ascii="Arial" w:hAnsi="Arial" w:cs="Arial"/>
          <w:b/>
          <w:color w:val="5F497A" w:themeColor="accent4" w:themeShade="BF"/>
          <w:sz w:val="20"/>
          <w:szCs w:val="20"/>
          <w:u w:val="single"/>
          <w:lang w:val="en"/>
        </w:rPr>
        <w:t xml:space="preserve"> </w:t>
      </w:r>
      <w:r w:rsidRPr="000415FC">
        <w:rPr>
          <w:rFonts w:ascii="Arial" w:hAnsi="Arial" w:cs="Arial"/>
          <w:b/>
          <w:color w:val="5F497A" w:themeColor="accent4" w:themeShade="BF"/>
          <w:sz w:val="20"/>
          <w:szCs w:val="20"/>
          <w:u w:val="single"/>
          <w:lang w:val="en"/>
        </w:rPr>
        <w:t>Exclusion collection period</w:t>
      </w:r>
    </w:p>
    <w:p w14:paraId="4D18E15E" w14:textId="2DF621FE" w:rsidR="000415FC" w:rsidRPr="00175606" w:rsidRDefault="000415FC" w:rsidP="00175606">
      <w:pPr>
        <w:pStyle w:val="Heading3"/>
        <w:numPr>
          <w:ilvl w:val="0"/>
          <w:numId w:val="12"/>
        </w:numPr>
        <w:rPr>
          <w:rFonts w:ascii="Arial" w:eastAsia="Calibri" w:hAnsi="Arial" w:cs="Arial"/>
          <w:color w:val="auto"/>
          <w:sz w:val="20"/>
          <w:szCs w:val="20"/>
          <w:lang w:val="en"/>
        </w:rPr>
      </w:pPr>
      <w:r w:rsidRPr="00175606">
        <w:rPr>
          <w:rFonts w:ascii="Arial" w:eastAsia="Calibri" w:hAnsi="Arial" w:cs="Arial"/>
          <w:color w:val="auto"/>
          <w:sz w:val="20"/>
          <w:szCs w:val="20"/>
          <w:lang w:val="en"/>
        </w:rPr>
        <w:t xml:space="preserve">Amended in line with attendance, with the start of </w:t>
      </w:r>
      <w:r w:rsidR="0062497F">
        <w:rPr>
          <w:rFonts w:ascii="Arial" w:eastAsia="Calibri" w:hAnsi="Arial" w:cs="Arial"/>
          <w:color w:val="auto"/>
          <w:sz w:val="20"/>
          <w:szCs w:val="20"/>
          <w:lang w:val="en"/>
        </w:rPr>
        <w:t>Autumn</w:t>
      </w:r>
      <w:r w:rsidRPr="00175606">
        <w:rPr>
          <w:rFonts w:ascii="Arial" w:eastAsia="Calibri" w:hAnsi="Arial" w:cs="Arial"/>
          <w:color w:val="auto"/>
          <w:sz w:val="20"/>
          <w:szCs w:val="20"/>
          <w:lang w:val="en"/>
        </w:rPr>
        <w:t xml:space="preserve"> 2020 </w:t>
      </w:r>
      <w:r w:rsidR="0062497F">
        <w:rPr>
          <w:rFonts w:ascii="Arial" w:eastAsia="Calibri" w:hAnsi="Arial" w:cs="Arial"/>
          <w:color w:val="auto"/>
          <w:sz w:val="20"/>
          <w:szCs w:val="20"/>
          <w:lang w:val="en"/>
        </w:rPr>
        <w:t>T</w:t>
      </w:r>
      <w:r w:rsidRPr="00175606">
        <w:rPr>
          <w:rFonts w:ascii="Arial" w:eastAsia="Calibri" w:hAnsi="Arial" w:cs="Arial"/>
          <w:color w:val="auto"/>
          <w:sz w:val="20"/>
          <w:szCs w:val="20"/>
          <w:lang w:val="en"/>
        </w:rPr>
        <w:t xml:space="preserve">erm set as </w:t>
      </w:r>
      <w:r w:rsidR="0062497F">
        <w:rPr>
          <w:rFonts w:ascii="Arial" w:eastAsia="Calibri" w:hAnsi="Arial" w:cs="Arial"/>
          <w:color w:val="auto"/>
          <w:sz w:val="20"/>
          <w:szCs w:val="20"/>
          <w:lang w:val="en"/>
        </w:rPr>
        <w:t>1</w:t>
      </w:r>
      <w:r w:rsidR="0062497F" w:rsidRPr="0062497F">
        <w:rPr>
          <w:rFonts w:ascii="Arial" w:eastAsia="Calibri" w:hAnsi="Arial" w:cs="Arial"/>
          <w:color w:val="auto"/>
          <w:sz w:val="20"/>
          <w:szCs w:val="20"/>
          <w:vertAlign w:val="superscript"/>
          <w:lang w:val="en"/>
        </w:rPr>
        <w:t>st</w:t>
      </w:r>
      <w:r w:rsidR="0062497F">
        <w:rPr>
          <w:rFonts w:ascii="Arial" w:eastAsia="Calibri" w:hAnsi="Arial" w:cs="Arial"/>
          <w:color w:val="auto"/>
          <w:sz w:val="20"/>
          <w:szCs w:val="20"/>
          <w:lang w:val="en"/>
        </w:rPr>
        <w:t xml:space="preserve"> </w:t>
      </w:r>
      <w:r w:rsidRPr="00175606">
        <w:rPr>
          <w:rFonts w:ascii="Arial" w:eastAsia="Calibri" w:hAnsi="Arial" w:cs="Arial"/>
          <w:color w:val="auto"/>
          <w:sz w:val="20"/>
          <w:szCs w:val="20"/>
          <w:lang w:val="en"/>
        </w:rPr>
        <w:t xml:space="preserve">August </w:t>
      </w:r>
      <w:r w:rsidR="0062497F">
        <w:rPr>
          <w:rFonts w:ascii="Arial" w:eastAsia="Calibri" w:hAnsi="Arial" w:cs="Arial"/>
          <w:color w:val="auto"/>
          <w:sz w:val="20"/>
          <w:szCs w:val="20"/>
          <w:lang w:val="en"/>
        </w:rPr>
        <w:t xml:space="preserve">2020 </w:t>
      </w:r>
      <w:r w:rsidRPr="00175606">
        <w:rPr>
          <w:rFonts w:ascii="Arial" w:eastAsia="Calibri" w:hAnsi="Arial" w:cs="Arial"/>
          <w:color w:val="auto"/>
          <w:sz w:val="20"/>
          <w:szCs w:val="20"/>
          <w:lang w:val="en"/>
        </w:rPr>
        <w:t xml:space="preserve">and the end of </w:t>
      </w:r>
      <w:r w:rsidR="0062497F">
        <w:rPr>
          <w:rFonts w:ascii="Arial" w:eastAsia="Calibri" w:hAnsi="Arial" w:cs="Arial"/>
          <w:color w:val="auto"/>
          <w:sz w:val="20"/>
          <w:szCs w:val="20"/>
          <w:lang w:val="en"/>
        </w:rPr>
        <w:t>Spring</w:t>
      </w:r>
      <w:r w:rsidRPr="00175606">
        <w:rPr>
          <w:rFonts w:ascii="Arial" w:eastAsia="Calibri" w:hAnsi="Arial" w:cs="Arial"/>
          <w:color w:val="auto"/>
          <w:sz w:val="20"/>
          <w:szCs w:val="20"/>
          <w:lang w:val="en"/>
        </w:rPr>
        <w:t xml:space="preserve"> </w:t>
      </w:r>
      <w:r w:rsidR="0062497F">
        <w:rPr>
          <w:rFonts w:ascii="Arial" w:eastAsia="Calibri" w:hAnsi="Arial" w:cs="Arial"/>
          <w:color w:val="auto"/>
          <w:sz w:val="20"/>
          <w:szCs w:val="20"/>
          <w:lang w:val="en"/>
        </w:rPr>
        <w:t>T</w:t>
      </w:r>
      <w:r w:rsidRPr="00175606">
        <w:rPr>
          <w:rFonts w:ascii="Arial" w:eastAsia="Calibri" w:hAnsi="Arial" w:cs="Arial"/>
          <w:color w:val="auto"/>
          <w:sz w:val="20"/>
          <w:szCs w:val="20"/>
          <w:lang w:val="en"/>
        </w:rPr>
        <w:t xml:space="preserve">erm </w:t>
      </w:r>
      <w:r w:rsidR="0062497F">
        <w:rPr>
          <w:rFonts w:ascii="Arial" w:eastAsia="Calibri" w:hAnsi="Arial" w:cs="Arial"/>
          <w:color w:val="auto"/>
          <w:sz w:val="20"/>
          <w:szCs w:val="20"/>
          <w:lang w:val="en"/>
        </w:rPr>
        <w:t>1</w:t>
      </w:r>
      <w:r w:rsidR="0062497F" w:rsidRPr="0062497F">
        <w:rPr>
          <w:rFonts w:ascii="Arial" w:eastAsia="Calibri" w:hAnsi="Arial" w:cs="Arial"/>
          <w:color w:val="auto"/>
          <w:sz w:val="20"/>
          <w:szCs w:val="20"/>
          <w:vertAlign w:val="superscript"/>
          <w:lang w:val="en"/>
        </w:rPr>
        <w:t>st</w:t>
      </w:r>
      <w:r w:rsidR="0062497F">
        <w:rPr>
          <w:rFonts w:ascii="Arial" w:eastAsia="Calibri" w:hAnsi="Arial" w:cs="Arial"/>
          <w:color w:val="auto"/>
          <w:sz w:val="20"/>
          <w:szCs w:val="20"/>
          <w:lang w:val="en"/>
        </w:rPr>
        <w:t xml:space="preserve"> April 2021</w:t>
      </w:r>
      <w:r w:rsidRPr="00175606">
        <w:rPr>
          <w:rFonts w:ascii="Arial" w:eastAsia="Calibri" w:hAnsi="Arial" w:cs="Arial"/>
          <w:color w:val="auto"/>
          <w:sz w:val="20"/>
          <w:szCs w:val="20"/>
          <w:lang w:val="en"/>
        </w:rPr>
        <w:t>.</w:t>
      </w:r>
    </w:p>
    <w:p w14:paraId="4E8AB54E" w14:textId="77777777" w:rsidR="000415FC" w:rsidRDefault="000415FC" w:rsidP="000415FC">
      <w:pPr>
        <w:pStyle w:val="NoSpacing"/>
        <w:rPr>
          <w:rFonts w:ascii="Arial" w:hAnsi="Arial" w:cs="Arial"/>
          <w:sz w:val="20"/>
          <w:szCs w:val="20"/>
          <w:lang w:val="en"/>
        </w:rPr>
      </w:pPr>
      <w:r w:rsidRPr="00175606">
        <w:rPr>
          <w:rFonts w:ascii="Arial" w:hAnsi="Arial" w:cs="Arial"/>
          <w:sz w:val="20"/>
          <w:szCs w:val="20"/>
          <w:lang w:val="en"/>
        </w:rPr>
        <w:t xml:space="preserve">See the </w:t>
      </w:r>
      <w:hyperlink r:id="rId18" w:anchor="exclusions" w:history="1">
        <w:r w:rsidRPr="00175606">
          <w:rPr>
            <w:rStyle w:val="Hyperlink"/>
            <w:rFonts w:ascii="Arial" w:hAnsi="Arial" w:cs="Arial"/>
            <w:sz w:val="20"/>
            <w:szCs w:val="20"/>
            <w:lang w:val="en"/>
          </w:rPr>
          <w:t>exclusions</w:t>
        </w:r>
      </w:hyperlink>
      <w:r w:rsidRPr="00175606">
        <w:rPr>
          <w:rFonts w:ascii="Arial" w:hAnsi="Arial" w:cs="Arial"/>
          <w:sz w:val="20"/>
          <w:szCs w:val="20"/>
          <w:lang w:val="en"/>
        </w:rPr>
        <w:t xml:space="preserve"> data item for full details.</w:t>
      </w:r>
    </w:p>
    <w:p w14:paraId="3A5A493A" w14:textId="77777777" w:rsidR="00175606" w:rsidRPr="00175606" w:rsidRDefault="00175606" w:rsidP="000415FC">
      <w:pPr>
        <w:pStyle w:val="NoSpacing"/>
        <w:rPr>
          <w:rFonts w:ascii="Arial" w:hAnsi="Arial" w:cs="Arial"/>
          <w:sz w:val="20"/>
          <w:szCs w:val="20"/>
          <w:lang w:val="en"/>
        </w:rPr>
      </w:pPr>
    </w:p>
    <w:p w14:paraId="34B81262" w14:textId="70FAAAF6" w:rsidR="000415FC" w:rsidRPr="000415FC" w:rsidRDefault="000415FC" w:rsidP="000415FC">
      <w:pPr>
        <w:pStyle w:val="Heading3"/>
        <w:rPr>
          <w:rFonts w:ascii="Arial" w:hAnsi="Arial" w:cs="Arial"/>
          <w:b/>
          <w:color w:val="5F497A" w:themeColor="accent4" w:themeShade="BF"/>
          <w:sz w:val="20"/>
          <w:szCs w:val="20"/>
          <w:u w:val="single"/>
          <w:lang w:val="en"/>
        </w:rPr>
      </w:pPr>
      <w:r>
        <w:rPr>
          <w:rFonts w:ascii="Arial" w:hAnsi="Arial" w:cs="Arial"/>
          <w:b/>
          <w:color w:val="5F497A" w:themeColor="accent4" w:themeShade="BF"/>
          <w:sz w:val="20"/>
          <w:szCs w:val="20"/>
          <w:u w:val="single"/>
          <w:lang w:val="en"/>
        </w:rPr>
        <w:t>1.2.4</w:t>
      </w:r>
      <w:r w:rsidR="003D3B99">
        <w:rPr>
          <w:rFonts w:ascii="Arial" w:hAnsi="Arial" w:cs="Arial"/>
          <w:b/>
          <w:color w:val="5F497A" w:themeColor="accent4" w:themeShade="BF"/>
          <w:sz w:val="20"/>
          <w:szCs w:val="20"/>
          <w:u w:val="single"/>
          <w:lang w:val="en"/>
        </w:rPr>
        <w:t xml:space="preserve"> </w:t>
      </w:r>
      <w:r w:rsidRPr="000415FC">
        <w:rPr>
          <w:rFonts w:ascii="Arial" w:hAnsi="Arial" w:cs="Arial"/>
          <w:b/>
          <w:color w:val="5F497A" w:themeColor="accent4" w:themeShade="BF"/>
          <w:sz w:val="20"/>
          <w:szCs w:val="20"/>
          <w:u w:val="single"/>
          <w:lang w:val="en"/>
        </w:rPr>
        <w:t>Additional exclusion reason added</w:t>
      </w:r>
    </w:p>
    <w:p w14:paraId="14A60B0D" w14:textId="77777777" w:rsidR="000415FC" w:rsidRPr="00175606" w:rsidRDefault="000415FC" w:rsidP="00175606">
      <w:pPr>
        <w:pStyle w:val="Heading3"/>
        <w:numPr>
          <w:ilvl w:val="0"/>
          <w:numId w:val="12"/>
        </w:numPr>
        <w:rPr>
          <w:rFonts w:ascii="Arial" w:eastAsia="Calibri" w:hAnsi="Arial" w:cs="Arial"/>
          <w:color w:val="auto"/>
          <w:sz w:val="20"/>
          <w:szCs w:val="20"/>
          <w:lang w:val="en"/>
        </w:rPr>
      </w:pPr>
      <w:r w:rsidRPr="00175606">
        <w:rPr>
          <w:rFonts w:ascii="Arial" w:eastAsia="Calibri" w:hAnsi="Arial" w:cs="Arial"/>
          <w:color w:val="auto"/>
          <w:sz w:val="20"/>
          <w:szCs w:val="20"/>
          <w:lang w:val="en"/>
        </w:rPr>
        <w:t>To support the government’s response to coronavirus (COVID-19), an additional reason of ‘</w:t>
      </w:r>
      <w:proofErr w:type="spellStart"/>
      <w:r w:rsidRPr="00175606">
        <w:rPr>
          <w:rFonts w:ascii="Arial" w:eastAsia="Calibri" w:hAnsi="Arial" w:cs="Arial"/>
          <w:color w:val="auto"/>
          <w:sz w:val="20"/>
          <w:szCs w:val="20"/>
          <w:lang w:val="en"/>
        </w:rPr>
        <w:t>Wilful</w:t>
      </w:r>
      <w:proofErr w:type="spellEnd"/>
      <w:r w:rsidRPr="00175606">
        <w:rPr>
          <w:rFonts w:ascii="Arial" w:eastAsia="Calibri" w:hAnsi="Arial" w:cs="Arial"/>
          <w:color w:val="auto"/>
          <w:sz w:val="20"/>
          <w:szCs w:val="20"/>
          <w:lang w:val="en"/>
        </w:rPr>
        <w:t xml:space="preserve"> and repeated transgression of protective measures in place to protect public health’ has been added.</w:t>
      </w:r>
    </w:p>
    <w:p w14:paraId="4102B635" w14:textId="1796B9C3" w:rsidR="000415FC" w:rsidRPr="00175606" w:rsidRDefault="000415FC" w:rsidP="00175606">
      <w:pPr>
        <w:pStyle w:val="Heading3"/>
        <w:numPr>
          <w:ilvl w:val="0"/>
          <w:numId w:val="12"/>
        </w:numPr>
        <w:rPr>
          <w:rFonts w:ascii="Arial" w:eastAsia="Calibri" w:hAnsi="Arial" w:cs="Arial"/>
          <w:color w:val="auto"/>
          <w:sz w:val="20"/>
          <w:szCs w:val="20"/>
          <w:lang w:val="en"/>
        </w:rPr>
      </w:pPr>
      <w:r w:rsidRPr="00175606">
        <w:rPr>
          <w:rFonts w:ascii="Arial" w:eastAsia="Calibri" w:hAnsi="Arial" w:cs="Arial"/>
          <w:color w:val="auto"/>
          <w:sz w:val="20"/>
          <w:szCs w:val="20"/>
          <w:lang w:val="en"/>
        </w:rPr>
        <w:t xml:space="preserve">For use from </w:t>
      </w:r>
      <w:r w:rsidR="0062497F">
        <w:rPr>
          <w:rFonts w:ascii="Arial" w:eastAsia="Calibri" w:hAnsi="Arial" w:cs="Arial"/>
          <w:color w:val="auto"/>
          <w:sz w:val="20"/>
          <w:szCs w:val="20"/>
          <w:lang w:val="en"/>
        </w:rPr>
        <w:t>Autumn</w:t>
      </w:r>
      <w:r w:rsidRPr="00175606">
        <w:rPr>
          <w:rFonts w:ascii="Arial" w:eastAsia="Calibri" w:hAnsi="Arial" w:cs="Arial"/>
          <w:color w:val="auto"/>
          <w:sz w:val="20"/>
          <w:szCs w:val="20"/>
          <w:lang w:val="en"/>
        </w:rPr>
        <w:t xml:space="preserve"> 2020.</w:t>
      </w:r>
    </w:p>
    <w:p w14:paraId="13952652" w14:textId="77777777" w:rsidR="00AE11BD" w:rsidRDefault="00AE11BD" w:rsidP="000415FC">
      <w:pPr>
        <w:pStyle w:val="NoSpacing"/>
        <w:rPr>
          <w:rFonts w:ascii="Arial" w:hAnsi="Arial" w:cs="Arial"/>
          <w:sz w:val="20"/>
          <w:szCs w:val="20"/>
          <w:lang w:val="en"/>
        </w:rPr>
      </w:pPr>
    </w:p>
    <w:p w14:paraId="2014E9D8" w14:textId="376E0A7D" w:rsidR="000415FC" w:rsidRDefault="000415FC" w:rsidP="000415FC">
      <w:pPr>
        <w:pStyle w:val="NoSpacing"/>
        <w:rPr>
          <w:rFonts w:ascii="Arial" w:hAnsi="Arial" w:cs="Arial"/>
          <w:sz w:val="20"/>
          <w:szCs w:val="20"/>
          <w:lang w:val="en"/>
        </w:rPr>
      </w:pPr>
      <w:r w:rsidRPr="00175606">
        <w:rPr>
          <w:rFonts w:ascii="Arial" w:hAnsi="Arial" w:cs="Arial"/>
          <w:sz w:val="20"/>
          <w:szCs w:val="20"/>
          <w:lang w:val="en"/>
        </w:rPr>
        <w:t xml:space="preserve">See the </w:t>
      </w:r>
      <w:hyperlink r:id="rId19" w:anchor="exclusions" w:history="1">
        <w:r w:rsidRPr="00175606">
          <w:rPr>
            <w:rStyle w:val="Hyperlink"/>
            <w:rFonts w:ascii="Arial" w:hAnsi="Arial" w:cs="Arial"/>
            <w:sz w:val="20"/>
            <w:szCs w:val="20"/>
            <w:lang w:val="en"/>
          </w:rPr>
          <w:t>exclusions</w:t>
        </w:r>
      </w:hyperlink>
      <w:r w:rsidRPr="00175606">
        <w:rPr>
          <w:rFonts w:ascii="Arial" w:hAnsi="Arial" w:cs="Arial"/>
          <w:sz w:val="20"/>
          <w:szCs w:val="20"/>
          <w:lang w:val="en"/>
        </w:rPr>
        <w:t xml:space="preserve"> data item for full details.</w:t>
      </w:r>
    </w:p>
    <w:p w14:paraId="5D5BCE19" w14:textId="77777777" w:rsidR="00175606" w:rsidRDefault="00175606" w:rsidP="000415FC">
      <w:pPr>
        <w:pStyle w:val="NoSpacing"/>
        <w:rPr>
          <w:rFonts w:ascii="Arial" w:hAnsi="Arial" w:cs="Arial"/>
          <w:sz w:val="20"/>
          <w:szCs w:val="20"/>
          <w:lang w:val="en"/>
        </w:rPr>
      </w:pPr>
    </w:p>
    <w:p w14:paraId="25FE6BA0" w14:textId="77777777" w:rsidR="00F76C56" w:rsidRDefault="00F76C56" w:rsidP="000415FC">
      <w:pPr>
        <w:pStyle w:val="NoSpacing"/>
        <w:rPr>
          <w:rFonts w:ascii="Arial" w:hAnsi="Arial" w:cs="Arial"/>
          <w:sz w:val="20"/>
          <w:szCs w:val="20"/>
          <w:lang w:val="en"/>
        </w:rPr>
      </w:pPr>
    </w:p>
    <w:p w14:paraId="2C73AB19" w14:textId="77777777" w:rsidR="00175606" w:rsidRPr="00175606" w:rsidRDefault="00175606" w:rsidP="00175606">
      <w:pPr>
        <w:autoSpaceDE w:val="0"/>
        <w:autoSpaceDN w:val="0"/>
        <w:adjustRightInd w:val="0"/>
        <w:rPr>
          <w:rFonts w:ascii="Arial" w:hAnsi="Arial" w:cs="Arial"/>
          <w:b/>
          <w:bCs/>
          <w:color w:val="000000"/>
          <w:sz w:val="24"/>
          <w:szCs w:val="24"/>
          <w:lang w:eastAsia="en-GB"/>
        </w:rPr>
      </w:pPr>
      <w:r>
        <w:rPr>
          <w:rFonts w:ascii="Arial" w:hAnsi="Arial" w:cs="Arial"/>
          <w:b/>
          <w:bCs/>
          <w:color w:val="000000"/>
          <w:sz w:val="24"/>
          <w:szCs w:val="24"/>
          <w:lang w:eastAsia="en-GB"/>
        </w:rPr>
        <w:t xml:space="preserve">SECTION 1.3 </w:t>
      </w:r>
      <w:r w:rsidRPr="00175606">
        <w:rPr>
          <w:rFonts w:ascii="Arial" w:hAnsi="Arial" w:cs="Arial"/>
          <w:b/>
          <w:bCs/>
          <w:color w:val="000000"/>
          <w:sz w:val="24"/>
          <w:szCs w:val="24"/>
          <w:lang w:eastAsia="en-GB"/>
        </w:rPr>
        <w:t>Deleted data items</w:t>
      </w:r>
      <w:r>
        <w:rPr>
          <w:rFonts w:ascii="Arial" w:hAnsi="Arial" w:cs="Arial"/>
          <w:b/>
          <w:bCs/>
          <w:color w:val="000000"/>
          <w:sz w:val="24"/>
          <w:szCs w:val="24"/>
          <w:lang w:eastAsia="en-GB"/>
        </w:rPr>
        <w:t xml:space="preserve"> for 2020-21</w:t>
      </w:r>
    </w:p>
    <w:p w14:paraId="6C77ACFB" w14:textId="77777777" w:rsidR="00175606" w:rsidRPr="00175606" w:rsidRDefault="00175606" w:rsidP="00175606">
      <w:pPr>
        <w:pStyle w:val="NoSpacing"/>
        <w:rPr>
          <w:rFonts w:ascii="Arial" w:hAnsi="Arial" w:cs="Arial"/>
          <w:sz w:val="20"/>
          <w:szCs w:val="20"/>
          <w:lang w:val="en"/>
        </w:rPr>
      </w:pPr>
      <w:r w:rsidRPr="00175606">
        <w:rPr>
          <w:rFonts w:ascii="Arial" w:hAnsi="Arial" w:cs="Arial"/>
          <w:sz w:val="20"/>
          <w:szCs w:val="20"/>
          <w:lang w:val="en"/>
        </w:rPr>
        <w:t>There are no deleted data items for the 2020 to 2021 school census.</w:t>
      </w:r>
    </w:p>
    <w:p w14:paraId="4633FD4A" w14:textId="77777777" w:rsidR="00175606" w:rsidRPr="00175606" w:rsidRDefault="00175606" w:rsidP="000415FC">
      <w:pPr>
        <w:pStyle w:val="NoSpacing"/>
        <w:rPr>
          <w:rFonts w:ascii="Arial" w:hAnsi="Arial" w:cs="Arial"/>
          <w:sz w:val="20"/>
          <w:szCs w:val="20"/>
          <w:lang w:val="en"/>
        </w:rPr>
      </w:pPr>
    </w:p>
    <w:p w14:paraId="6A3ECFB0" w14:textId="77777777" w:rsidR="004852A2" w:rsidRPr="004852A2" w:rsidRDefault="00175606" w:rsidP="004852A2">
      <w:pPr>
        <w:pStyle w:val="Heading3"/>
        <w:rPr>
          <w:rFonts w:ascii="Arial" w:eastAsia="Calibri" w:hAnsi="Arial" w:cs="Arial"/>
          <w:b/>
          <w:bCs/>
          <w:color w:val="000000"/>
          <w:lang w:eastAsia="en-GB"/>
        </w:rPr>
      </w:pPr>
      <w:r>
        <w:rPr>
          <w:rFonts w:ascii="Arial" w:hAnsi="Arial" w:cs="Arial"/>
          <w:b/>
          <w:bCs/>
          <w:color w:val="000000"/>
          <w:lang w:eastAsia="en-GB"/>
        </w:rPr>
        <w:t xml:space="preserve">SECTION 1.4 </w:t>
      </w:r>
      <w:r w:rsidR="004852A2" w:rsidRPr="004852A2">
        <w:rPr>
          <w:rFonts w:ascii="Arial" w:eastAsia="Calibri" w:hAnsi="Arial" w:cs="Arial"/>
          <w:b/>
          <w:bCs/>
          <w:color w:val="000000"/>
          <w:lang w:eastAsia="en-GB"/>
        </w:rPr>
        <w:t>Unusual circumstances – COVID-19</w:t>
      </w:r>
    </w:p>
    <w:p w14:paraId="57B121B0" w14:textId="77777777" w:rsidR="0067093C" w:rsidRDefault="00890A7B" w:rsidP="00890A7B">
      <w:pPr>
        <w:autoSpaceDE w:val="0"/>
        <w:autoSpaceDN w:val="0"/>
        <w:adjustRightInd w:val="0"/>
        <w:rPr>
          <w:rFonts w:ascii="Arial" w:hAnsi="Arial" w:cs="Arial"/>
          <w:bCs/>
          <w:sz w:val="20"/>
          <w:szCs w:val="20"/>
          <w:lang w:eastAsia="en-GB"/>
        </w:rPr>
      </w:pPr>
      <w:r w:rsidRPr="00890A7B">
        <w:rPr>
          <w:rFonts w:ascii="Arial" w:hAnsi="Arial" w:cs="Arial"/>
          <w:bCs/>
          <w:sz w:val="20"/>
          <w:szCs w:val="20"/>
          <w:lang w:eastAsia="en-GB"/>
        </w:rPr>
        <w:t>Schools must provide pupil level data for pupils who are recorded on the school admission register as at census day, irrespective of whether they attend school on that day. Therefore, pupils who are absent from school on census day, whether the absence is COVID-19 related or for other reasons, should be counted in schools’ census returns in the usual way.</w:t>
      </w:r>
    </w:p>
    <w:p w14:paraId="35500126" w14:textId="62D670C5" w:rsidR="00890A7B" w:rsidRPr="00890A7B" w:rsidRDefault="00890A7B" w:rsidP="00890A7B">
      <w:pPr>
        <w:autoSpaceDE w:val="0"/>
        <w:autoSpaceDN w:val="0"/>
        <w:adjustRightInd w:val="0"/>
        <w:rPr>
          <w:rFonts w:ascii="Arial" w:hAnsi="Arial" w:cs="Arial"/>
          <w:bCs/>
          <w:sz w:val="20"/>
          <w:szCs w:val="20"/>
          <w:lang w:eastAsia="en-GB"/>
        </w:rPr>
      </w:pPr>
      <w:r w:rsidRPr="00890A7B">
        <w:rPr>
          <w:rFonts w:ascii="Arial" w:hAnsi="Arial" w:cs="Arial"/>
          <w:bCs/>
          <w:sz w:val="20"/>
          <w:szCs w:val="20"/>
          <w:lang w:eastAsia="en-GB"/>
        </w:rPr>
        <w:t xml:space="preserve"> </w:t>
      </w:r>
    </w:p>
    <w:p w14:paraId="09EE5ADB" w14:textId="514D3054" w:rsidR="0067093C" w:rsidRDefault="00890A7B" w:rsidP="00890A7B">
      <w:pPr>
        <w:autoSpaceDE w:val="0"/>
        <w:autoSpaceDN w:val="0"/>
        <w:adjustRightInd w:val="0"/>
        <w:rPr>
          <w:rFonts w:ascii="Arial" w:hAnsi="Arial" w:cs="Arial"/>
          <w:bCs/>
          <w:sz w:val="20"/>
          <w:szCs w:val="20"/>
          <w:lang w:eastAsia="en-GB"/>
        </w:rPr>
      </w:pPr>
      <w:r w:rsidRPr="00890A7B">
        <w:rPr>
          <w:rFonts w:ascii="Arial" w:hAnsi="Arial" w:cs="Arial"/>
          <w:bCs/>
          <w:sz w:val="20"/>
          <w:szCs w:val="20"/>
          <w:lang w:eastAsia="en-GB"/>
        </w:rPr>
        <w:t xml:space="preserve">Current funding allocation through the national funding formula (NFF) and the pupil premium is calculated based on the number of pupils on roll and is not affected by pupil non-attendance on census day. </w:t>
      </w:r>
    </w:p>
    <w:p w14:paraId="1943EB99" w14:textId="5DB20154" w:rsidR="00161488" w:rsidRDefault="00161488" w:rsidP="00890A7B">
      <w:pPr>
        <w:autoSpaceDE w:val="0"/>
        <w:autoSpaceDN w:val="0"/>
        <w:adjustRightInd w:val="0"/>
        <w:rPr>
          <w:rFonts w:ascii="Arial" w:hAnsi="Arial" w:cs="Arial"/>
          <w:bCs/>
          <w:sz w:val="20"/>
          <w:szCs w:val="20"/>
          <w:lang w:eastAsia="en-GB"/>
        </w:rPr>
      </w:pPr>
    </w:p>
    <w:p w14:paraId="00663162" w14:textId="7311AAC2" w:rsidR="008855AC" w:rsidRPr="008855AC" w:rsidRDefault="008855AC" w:rsidP="008855AC">
      <w:pPr>
        <w:autoSpaceDE w:val="0"/>
        <w:autoSpaceDN w:val="0"/>
        <w:adjustRightInd w:val="0"/>
        <w:rPr>
          <w:rFonts w:ascii="Arial" w:hAnsi="Arial" w:cs="Arial"/>
          <w:bCs/>
          <w:sz w:val="20"/>
          <w:szCs w:val="20"/>
          <w:lang w:eastAsia="en-GB"/>
        </w:rPr>
      </w:pPr>
      <w:r w:rsidRPr="008855AC">
        <w:rPr>
          <w:rFonts w:ascii="Arial" w:hAnsi="Arial" w:cs="Arial"/>
          <w:bCs/>
          <w:sz w:val="20"/>
          <w:szCs w:val="20"/>
          <w:lang w:eastAsia="en-GB"/>
        </w:rPr>
        <w:t>However, the universal infant</w:t>
      </w:r>
      <w:r w:rsidR="00112903">
        <w:rPr>
          <w:rFonts w:ascii="Arial" w:hAnsi="Arial" w:cs="Arial"/>
          <w:bCs/>
          <w:sz w:val="20"/>
          <w:szCs w:val="20"/>
          <w:lang w:eastAsia="en-GB"/>
        </w:rPr>
        <w:t xml:space="preserve"> free</w:t>
      </w:r>
      <w:r w:rsidRPr="008855AC">
        <w:rPr>
          <w:rFonts w:ascii="Arial" w:hAnsi="Arial" w:cs="Arial"/>
          <w:bCs/>
          <w:sz w:val="20"/>
          <w:szCs w:val="20"/>
          <w:lang w:eastAsia="en-GB"/>
        </w:rPr>
        <w:t xml:space="preserve"> school</w:t>
      </w:r>
      <w:r w:rsidR="00112903">
        <w:rPr>
          <w:rFonts w:ascii="Arial" w:hAnsi="Arial" w:cs="Arial"/>
          <w:bCs/>
          <w:sz w:val="20"/>
          <w:szCs w:val="20"/>
          <w:lang w:eastAsia="en-GB"/>
        </w:rPr>
        <w:t xml:space="preserve"> meals</w:t>
      </w:r>
      <w:r w:rsidRPr="008855AC">
        <w:rPr>
          <w:rFonts w:ascii="Arial" w:hAnsi="Arial" w:cs="Arial"/>
          <w:bCs/>
          <w:sz w:val="20"/>
          <w:szCs w:val="20"/>
          <w:lang w:eastAsia="en-GB"/>
        </w:rPr>
        <w:t xml:space="preserve"> (UIFSM) funding stream</w:t>
      </w:r>
      <w:r w:rsidR="008A0465">
        <w:rPr>
          <w:rFonts w:ascii="Arial" w:hAnsi="Arial" w:cs="Arial"/>
          <w:bCs/>
          <w:sz w:val="20"/>
          <w:szCs w:val="20"/>
          <w:lang w:eastAsia="en-GB"/>
        </w:rPr>
        <w:t xml:space="preserve"> and other data items</w:t>
      </w:r>
      <w:r w:rsidR="00B61624">
        <w:rPr>
          <w:rFonts w:ascii="Arial" w:hAnsi="Arial" w:cs="Arial"/>
          <w:bCs/>
          <w:sz w:val="20"/>
          <w:szCs w:val="20"/>
          <w:lang w:eastAsia="en-GB"/>
        </w:rPr>
        <w:t xml:space="preserve"> are dependent</w:t>
      </w:r>
      <w:r w:rsidRPr="008855AC">
        <w:rPr>
          <w:rFonts w:ascii="Arial" w:hAnsi="Arial" w:cs="Arial"/>
          <w:bCs/>
          <w:sz w:val="20"/>
          <w:szCs w:val="20"/>
          <w:lang w:eastAsia="en-GB"/>
        </w:rPr>
        <w:t xml:space="preserve"> on whether a pupil attends school on census day</w:t>
      </w:r>
      <w:r w:rsidR="00A21FC0">
        <w:rPr>
          <w:rFonts w:ascii="Arial" w:hAnsi="Arial" w:cs="Arial"/>
          <w:bCs/>
          <w:sz w:val="20"/>
          <w:szCs w:val="20"/>
          <w:lang w:eastAsia="en-GB"/>
        </w:rPr>
        <w:t xml:space="preserve"> see below:</w:t>
      </w:r>
    </w:p>
    <w:p w14:paraId="10E9EEED" w14:textId="77777777" w:rsidR="00161488" w:rsidRDefault="00161488" w:rsidP="00890A7B">
      <w:pPr>
        <w:autoSpaceDE w:val="0"/>
        <w:autoSpaceDN w:val="0"/>
        <w:adjustRightInd w:val="0"/>
        <w:rPr>
          <w:rFonts w:ascii="Arial" w:hAnsi="Arial" w:cs="Arial"/>
          <w:bCs/>
          <w:sz w:val="20"/>
          <w:szCs w:val="20"/>
          <w:lang w:eastAsia="en-GB"/>
        </w:rPr>
      </w:pPr>
    </w:p>
    <w:p w14:paraId="283F4344" w14:textId="43F2D878" w:rsidR="000D357C" w:rsidRPr="00C55969" w:rsidRDefault="0016770B" w:rsidP="00C55969">
      <w:pPr>
        <w:pStyle w:val="Heading3"/>
        <w:rPr>
          <w:rFonts w:ascii="Arial" w:hAnsi="Arial" w:cs="Arial"/>
          <w:b/>
          <w:color w:val="5F497A" w:themeColor="accent4" w:themeShade="BF"/>
          <w:sz w:val="20"/>
          <w:szCs w:val="20"/>
          <w:u w:val="single"/>
          <w:lang w:val="en"/>
        </w:rPr>
      </w:pPr>
      <w:r>
        <w:rPr>
          <w:rFonts w:ascii="Arial" w:hAnsi="Arial" w:cs="Arial"/>
          <w:b/>
          <w:color w:val="5F497A" w:themeColor="accent4" w:themeShade="BF"/>
          <w:sz w:val="20"/>
          <w:szCs w:val="20"/>
          <w:u w:val="single"/>
          <w:lang w:val="en"/>
        </w:rPr>
        <w:t>1.4.</w:t>
      </w:r>
      <w:r w:rsidR="00CF5A26">
        <w:rPr>
          <w:rFonts w:ascii="Arial" w:hAnsi="Arial" w:cs="Arial"/>
          <w:b/>
          <w:color w:val="5F497A" w:themeColor="accent4" w:themeShade="BF"/>
          <w:sz w:val="20"/>
          <w:szCs w:val="20"/>
          <w:u w:val="single"/>
          <w:lang w:val="en"/>
        </w:rPr>
        <w:t>1</w:t>
      </w:r>
      <w:r>
        <w:rPr>
          <w:rFonts w:ascii="Arial" w:hAnsi="Arial" w:cs="Arial"/>
          <w:b/>
          <w:color w:val="5F497A" w:themeColor="accent4" w:themeShade="BF"/>
          <w:sz w:val="20"/>
          <w:szCs w:val="20"/>
          <w:u w:val="single"/>
          <w:lang w:val="en"/>
        </w:rPr>
        <w:t xml:space="preserve"> </w:t>
      </w:r>
      <w:r w:rsidR="00074FA3">
        <w:rPr>
          <w:rFonts w:ascii="Arial" w:hAnsi="Arial" w:cs="Arial"/>
          <w:b/>
          <w:color w:val="5F497A" w:themeColor="accent4" w:themeShade="BF"/>
          <w:sz w:val="20"/>
          <w:szCs w:val="20"/>
          <w:u w:val="single"/>
          <w:lang w:val="en"/>
        </w:rPr>
        <w:t>Universal infant f</w:t>
      </w:r>
      <w:r w:rsidR="000D357C" w:rsidRPr="00C55969">
        <w:rPr>
          <w:rFonts w:ascii="Arial" w:hAnsi="Arial" w:cs="Arial"/>
          <w:b/>
          <w:color w:val="5F497A" w:themeColor="accent4" w:themeShade="BF"/>
          <w:sz w:val="20"/>
          <w:szCs w:val="20"/>
          <w:u w:val="single"/>
          <w:lang w:val="en"/>
        </w:rPr>
        <w:t xml:space="preserve">ree school meals taken </w:t>
      </w:r>
    </w:p>
    <w:p w14:paraId="53CA2DCB" w14:textId="77777777" w:rsidR="00074FA3" w:rsidRDefault="00074FA3" w:rsidP="00074FA3">
      <w:pPr>
        <w:pStyle w:val="NoSpacing"/>
        <w:rPr>
          <w:rFonts w:ascii="Arial" w:hAnsi="Arial" w:cs="Arial"/>
          <w:bCs/>
          <w:sz w:val="20"/>
          <w:szCs w:val="20"/>
          <w:lang w:eastAsia="en-GB"/>
        </w:rPr>
      </w:pPr>
      <w:r w:rsidRPr="00074FA3">
        <w:rPr>
          <w:rFonts w:ascii="Arial" w:hAnsi="Arial" w:cs="Arial"/>
          <w:bCs/>
          <w:sz w:val="20"/>
          <w:szCs w:val="20"/>
          <w:lang w:eastAsia="en-GB"/>
        </w:rPr>
        <w:t>The universal infant school (UIFSM) funding stream is dependent on whether a pupil attends school on census day.</w:t>
      </w:r>
      <w:r w:rsidRPr="00074FA3">
        <w:rPr>
          <w:rFonts w:ascii="Arial" w:hAnsi="Arial" w:cs="Arial"/>
          <w:bCs/>
          <w:sz w:val="20"/>
          <w:szCs w:val="20"/>
          <w:lang w:eastAsia="en-GB"/>
        </w:rPr>
        <w:br/>
        <w:t xml:space="preserve">UIFSM uses the variable ‘school lunch taken’, which is collected in relation to pupils in years R, 1 and 2 (or aged 4-6 in year group X) and indicates whether a pupil has taken a school lunch on census day. </w:t>
      </w:r>
    </w:p>
    <w:p w14:paraId="06299101" w14:textId="77777777" w:rsidR="00074FA3" w:rsidRDefault="00074FA3" w:rsidP="00074FA3">
      <w:pPr>
        <w:pStyle w:val="NoSpacing"/>
        <w:rPr>
          <w:rFonts w:ascii="Arial" w:hAnsi="Arial" w:cs="Arial"/>
          <w:bCs/>
          <w:sz w:val="20"/>
          <w:szCs w:val="20"/>
          <w:lang w:eastAsia="en-GB"/>
        </w:rPr>
      </w:pPr>
    </w:p>
    <w:p w14:paraId="0CDD565C" w14:textId="77777777" w:rsidR="00074FA3" w:rsidRDefault="00074FA3" w:rsidP="00074FA3">
      <w:pPr>
        <w:pStyle w:val="NoSpacing"/>
        <w:rPr>
          <w:rFonts w:ascii="Arial" w:hAnsi="Arial" w:cs="Arial"/>
          <w:bCs/>
          <w:sz w:val="20"/>
          <w:szCs w:val="20"/>
          <w:lang w:eastAsia="en-GB"/>
        </w:rPr>
      </w:pPr>
      <w:r w:rsidRPr="00074FA3">
        <w:rPr>
          <w:rFonts w:ascii="Arial" w:hAnsi="Arial" w:cs="Arial"/>
          <w:bCs/>
          <w:sz w:val="20"/>
          <w:szCs w:val="20"/>
          <w:lang w:eastAsia="en-GB"/>
        </w:rPr>
        <w:t>Where COVID-19 related absences occur and ‘school lunches taken’ are affected, a day and time when the situation is regarded as normal is to be substituted. Schools can use the next normal day, an earlier day in census week or another day that reflects the normal situation. Where other days or times are used, schools must record these for audit purposes.</w:t>
      </w:r>
    </w:p>
    <w:p w14:paraId="3D78994B" w14:textId="03AC87AB" w:rsidR="00074FA3" w:rsidRPr="00074FA3" w:rsidRDefault="00074FA3" w:rsidP="00074FA3">
      <w:pPr>
        <w:pStyle w:val="NoSpacing"/>
        <w:rPr>
          <w:rFonts w:ascii="Arial" w:hAnsi="Arial" w:cs="Arial"/>
          <w:bCs/>
          <w:sz w:val="20"/>
          <w:szCs w:val="20"/>
          <w:lang w:eastAsia="en-GB"/>
        </w:rPr>
      </w:pPr>
      <w:r w:rsidRPr="00074FA3">
        <w:rPr>
          <w:rFonts w:ascii="Arial" w:hAnsi="Arial" w:cs="Arial"/>
          <w:bCs/>
          <w:sz w:val="20"/>
          <w:szCs w:val="20"/>
          <w:lang w:eastAsia="en-GB"/>
        </w:rPr>
        <w:br/>
        <w:t>However, there are some scenarios which do not qualify as an unusual circumstance and therefore pupils must be recorded as NOT having taken a school lunch:</w:t>
      </w:r>
    </w:p>
    <w:tbl>
      <w:tblPr>
        <w:tblW w:w="0" w:type="auto"/>
        <w:tblCellSpacing w:w="15" w:type="dxa"/>
        <w:tblCellMar>
          <w:left w:w="0" w:type="dxa"/>
          <w:bottom w:w="300" w:type="dxa"/>
          <w:right w:w="0" w:type="dxa"/>
        </w:tblCellMar>
        <w:tblLook w:val="04A0" w:firstRow="1" w:lastRow="0" w:firstColumn="1" w:lastColumn="0" w:noHBand="0" w:noVBand="1"/>
      </w:tblPr>
      <w:tblGrid>
        <w:gridCol w:w="8507"/>
      </w:tblGrid>
      <w:tr w:rsidR="00074FA3" w:rsidRPr="00074FA3" w14:paraId="52A9F4B2" w14:textId="77777777" w:rsidTr="00074FA3">
        <w:trPr>
          <w:tblCellSpacing w:w="15" w:type="dxa"/>
        </w:trPr>
        <w:tc>
          <w:tcPr>
            <w:tcW w:w="0" w:type="auto"/>
            <w:vAlign w:val="center"/>
            <w:hideMark/>
          </w:tcPr>
          <w:p w14:paraId="569D9EF9" w14:textId="77777777" w:rsidR="00074FA3" w:rsidRPr="00074FA3" w:rsidRDefault="00074FA3" w:rsidP="00074FA3">
            <w:pPr>
              <w:pStyle w:val="NoSpacing"/>
              <w:numPr>
                <w:ilvl w:val="0"/>
                <w:numId w:val="23"/>
              </w:numPr>
              <w:rPr>
                <w:rFonts w:ascii="Arial" w:hAnsi="Arial" w:cs="Arial"/>
                <w:bCs/>
                <w:sz w:val="20"/>
                <w:szCs w:val="20"/>
                <w:lang w:eastAsia="en-GB"/>
              </w:rPr>
            </w:pPr>
            <w:r w:rsidRPr="00074FA3">
              <w:rPr>
                <w:rFonts w:ascii="Arial" w:hAnsi="Arial" w:cs="Arial"/>
                <w:bCs/>
                <w:sz w:val="20"/>
                <w:szCs w:val="20"/>
                <w:lang w:eastAsia="en-GB"/>
              </w:rPr>
              <w:t>If the school kitchen is closed and the school have not offered any alternative provision;</w:t>
            </w:r>
          </w:p>
          <w:p w14:paraId="77E8904B" w14:textId="77777777" w:rsidR="00074FA3" w:rsidRPr="00074FA3" w:rsidRDefault="00074FA3" w:rsidP="00074FA3">
            <w:pPr>
              <w:pStyle w:val="NoSpacing"/>
              <w:numPr>
                <w:ilvl w:val="0"/>
                <w:numId w:val="23"/>
              </w:numPr>
              <w:rPr>
                <w:rFonts w:ascii="Arial" w:hAnsi="Arial" w:cs="Arial"/>
                <w:bCs/>
                <w:sz w:val="20"/>
                <w:szCs w:val="20"/>
                <w:lang w:eastAsia="en-GB"/>
              </w:rPr>
            </w:pPr>
            <w:r w:rsidRPr="00074FA3">
              <w:rPr>
                <w:rFonts w:ascii="Arial" w:hAnsi="Arial" w:cs="Arial"/>
                <w:bCs/>
                <w:sz w:val="20"/>
                <w:szCs w:val="20"/>
                <w:lang w:eastAsia="en-GB"/>
              </w:rPr>
              <w:t>Pupils who have changed their preference to bring a packed lunch</w:t>
            </w:r>
          </w:p>
          <w:p w14:paraId="2FF48548" w14:textId="77777777" w:rsidR="00074FA3" w:rsidRPr="00074FA3" w:rsidRDefault="00074FA3" w:rsidP="00074FA3">
            <w:pPr>
              <w:pStyle w:val="NoSpacing"/>
              <w:numPr>
                <w:ilvl w:val="0"/>
                <w:numId w:val="23"/>
              </w:numPr>
              <w:rPr>
                <w:rFonts w:ascii="Arial" w:hAnsi="Arial" w:cs="Arial"/>
                <w:bCs/>
                <w:sz w:val="20"/>
                <w:szCs w:val="20"/>
                <w:lang w:eastAsia="en-GB"/>
              </w:rPr>
            </w:pPr>
            <w:r w:rsidRPr="00074FA3">
              <w:rPr>
                <w:rFonts w:ascii="Arial" w:hAnsi="Arial" w:cs="Arial"/>
                <w:bCs/>
                <w:sz w:val="20"/>
                <w:szCs w:val="20"/>
                <w:lang w:eastAsia="en-GB"/>
              </w:rPr>
              <w:t>Pupils are absent for other reasons not connected to COVID-19.</w:t>
            </w:r>
          </w:p>
        </w:tc>
      </w:tr>
    </w:tbl>
    <w:p w14:paraId="081D4001" w14:textId="3402BEEF" w:rsidR="00CF5A26" w:rsidRPr="00074FA3" w:rsidRDefault="00074FA3" w:rsidP="00074FA3">
      <w:pPr>
        <w:pStyle w:val="Heading3"/>
        <w:rPr>
          <w:rFonts w:ascii="Arial" w:hAnsi="Arial" w:cs="Arial"/>
          <w:b/>
          <w:color w:val="5F497A" w:themeColor="accent4" w:themeShade="BF"/>
          <w:sz w:val="20"/>
          <w:szCs w:val="20"/>
          <w:u w:val="single"/>
          <w:lang w:val="en"/>
        </w:rPr>
      </w:pPr>
      <w:r w:rsidRPr="00074FA3">
        <w:rPr>
          <w:rFonts w:ascii="Arial" w:hAnsi="Arial" w:cs="Arial"/>
          <w:b/>
          <w:color w:val="5F497A" w:themeColor="accent4" w:themeShade="BF"/>
          <w:sz w:val="20"/>
          <w:szCs w:val="20"/>
          <w:u w:val="single"/>
          <w:lang w:val="en"/>
        </w:rPr>
        <w:t>1.4.2 Year 11 and Year 13 leavers</w:t>
      </w:r>
    </w:p>
    <w:p w14:paraId="532584BA" w14:textId="41B82649" w:rsidR="00074FA3" w:rsidRPr="00074FA3" w:rsidRDefault="00074FA3" w:rsidP="00074FA3">
      <w:pPr>
        <w:pStyle w:val="NoSpacing"/>
        <w:rPr>
          <w:sz w:val="20"/>
          <w:szCs w:val="20"/>
          <w:lang w:eastAsia="en-GB"/>
        </w:rPr>
      </w:pPr>
      <w:r w:rsidRPr="00074FA3">
        <w:rPr>
          <w:rFonts w:ascii="Arial" w:hAnsi="Arial" w:cs="Arial"/>
          <w:bCs/>
          <w:sz w:val="20"/>
          <w:szCs w:val="20"/>
          <w:lang w:eastAsia="en-GB"/>
        </w:rPr>
        <w:t xml:space="preserve">Guidance on year 11 to 13 exam cohort attendance and provision for the 2021 summer term can be found in annex </w:t>
      </w:r>
      <w:r>
        <w:t xml:space="preserve">B </w:t>
      </w:r>
      <w:r w:rsidRPr="00074FA3">
        <w:rPr>
          <w:rFonts w:ascii="Arial" w:hAnsi="Arial" w:cs="Arial"/>
          <w:bCs/>
          <w:sz w:val="20"/>
          <w:szCs w:val="20"/>
          <w:lang w:eastAsia="en-GB"/>
        </w:rPr>
        <w:t xml:space="preserve">in the </w:t>
      </w:r>
      <w:proofErr w:type="spellStart"/>
      <w:r w:rsidRPr="00074FA3">
        <w:rPr>
          <w:rFonts w:ascii="Arial" w:hAnsi="Arial" w:cs="Arial"/>
          <w:bCs/>
          <w:sz w:val="20"/>
          <w:szCs w:val="20"/>
          <w:lang w:eastAsia="en-GB"/>
        </w:rPr>
        <w:t>Covid</w:t>
      </w:r>
      <w:proofErr w:type="spellEnd"/>
      <w:r w:rsidRPr="00074FA3">
        <w:rPr>
          <w:rFonts w:ascii="Arial" w:hAnsi="Arial" w:cs="Arial"/>
          <w:bCs/>
          <w:sz w:val="20"/>
          <w:szCs w:val="20"/>
          <w:lang w:eastAsia="en-GB"/>
        </w:rPr>
        <w:t xml:space="preserve"> 19 operational guidance on</w:t>
      </w:r>
      <w:r w:rsidRPr="00074FA3">
        <w:rPr>
          <w:sz w:val="20"/>
          <w:szCs w:val="20"/>
        </w:rPr>
        <w:t xml:space="preserve"> </w:t>
      </w:r>
      <w:hyperlink r:id="rId20" w:history="1">
        <w:r w:rsidRPr="00074FA3">
          <w:rPr>
            <w:rStyle w:val="Hyperlink"/>
            <w:rFonts w:ascii="Helvetica" w:hAnsi="Helvetica" w:cs="Helvetica"/>
            <w:color w:val="1D70B8"/>
            <w:sz w:val="20"/>
            <w:szCs w:val="20"/>
          </w:rPr>
          <w:t>gov.uk</w:t>
        </w:r>
      </w:hyperlink>
    </w:p>
    <w:p w14:paraId="68639979" w14:textId="77777777" w:rsidR="00074FA3" w:rsidRPr="00074FA3" w:rsidRDefault="00074FA3" w:rsidP="0016770B">
      <w:pPr>
        <w:pStyle w:val="NoSpacing"/>
        <w:rPr>
          <w:sz w:val="20"/>
          <w:szCs w:val="20"/>
        </w:rPr>
      </w:pPr>
    </w:p>
    <w:p w14:paraId="21C8D35E" w14:textId="77777777" w:rsidR="00B410CC" w:rsidRDefault="00B410CC" w:rsidP="00B410CC">
      <w:pPr>
        <w:pStyle w:val="NoSpacing"/>
        <w:contextualSpacing/>
        <w:rPr>
          <w:rFonts w:ascii="Arial" w:hAnsi="Arial" w:cs="Arial"/>
          <w:b/>
          <w:bCs/>
          <w:color w:val="000000"/>
          <w:sz w:val="24"/>
          <w:szCs w:val="24"/>
          <w:lang w:eastAsia="en-GB"/>
        </w:rPr>
      </w:pPr>
    </w:p>
    <w:p w14:paraId="3061805C" w14:textId="77777777" w:rsidR="00B410CC" w:rsidRPr="00B874F3" w:rsidRDefault="00B410CC" w:rsidP="00B410CC">
      <w:pPr>
        <w:pStyle w:val="NoSpacing"/>
        <w:contextualSpacing/>
        <w:rPr>
          <w:rFonts w:ascii="Arial" w:hAnsi="Arial" w:cs="Arial"/>
          <w:b/>
          <w:bCs/>
          <w:color w:val="000000"/>
          <w:sz w:val="24"/>
          <w:szCs w:val="24"/>
          <w:lang w:eastAsia="en-GB"/>
        </w:rPr>
      </w:pPr>
      <w:r w:rsidRPr="00B874F3">
        <w:rPr>
          <w:rFonts w:ascii="Arial" w:hAnsi="Arial" w:cs="Arial"/>
          <w:b/>
          <w:bCs/>
          <w:color w:val="000000"/>
          <w:sz w:val="24"/>
          <w:szCs w:val="24"/>
          <w:lang w:eastAsia="en-GB"/>
        </w:rPr>
        <w:t xml:space="preserve">SECTION 2: DfE Guides for School Census and COLLECT </w:t>
      </w:r>
    </w:p>
    <w:p w14:paraId="278620A4" w14:textId="77777777" w:rsidR="00B410CC" w:rsidRDefault="00B410CC" w:rsidP="00B410CC">
      <w:pPr>
        <w:autoSpaceDE w:val="0"/>
        <w:autoSpaceDN w:val="0"/>
        <w:adjustRightInd w:val="0"/>
        <w:contextualSpacing/>
        <w:rPr>
          <w:rFonts w:ascii="Arial" w:hAnsi="Arial" w:cs="Arial"/>
          <w:bCs/>
          <w:color w:val="000000"/>
          <w:sz w:val="20"/>
          <w:szCs w:val="20"/>
          <w:lang w:eastAsia="en-GB"/>
        </w:rPr>
      </w:pPr>
    </w:p>
    <w:p w14:paraId="5F9EF789" w14:textId="77777777" w:rsidR="00B410CC" w:rsidRPr="00B874F3" w:rsidRDefault="00B410CC" w:rsidP="00B410CC">
      <w:pPr>
        <w:autoSpaceDE w:val="0"/>
        <w:autoSpaceDN w:val="0"/>
        <w:adjustRightInd w:val="0"/>
        <w:contextualSpacing/>
        <w:rPr>
          <w:rFonts w:ascii="Arial" w:hAnsi="Arial" w:cs="Arial"/>
          <w:bCs/>
          <w:color w:val="000000"/>
          <w:sz w:val="20"/>
          <w:szCs w:val="20"/>
          <w:lang w:eastAsia="en-GB"/>
        </w:rPr>
      </w:pPr>
      <w:r w:rsidRPr="00B874F3">
        <w:rPr>
          <w:rFonts w:ascii="Arial" w:hAnsi="Arial" w:cs="Arial"/>
          <w:bCs/>
          <w:color w:val="000000"/>
          <w:sz w:val="20"/>
          <w:szCs w:val="20"/>
          <w:lang w:eastAsia="en-GB"/>
        </w:rPr>
        <w:t xml:space="preserve">The DfE website which breaks down the school census guidance by school type </w:t>
      </w:r>
      <w:r>
        <w:rPr>
          <w:rFonts w:ascii="Arial" w:hAnsi="Arial" w:cs="Arial"/>
          <w:bCs/>
          <w:color w:val="000000"/>
          <w:sz w:val="20"/>
          <w:szCs w:val="20"/>
          <w:lang w:eastAsia="en-GB"/>
        </w:rPr>
        <w:t>and</w:t>
      </w:r>
      <w:r w:rsidRPr="00B874F3">
        <w:rPr>
          <w:rFonts w:ascii="Arial" w:hAnsi="Arial" w:cs="Arial"/>
          <w:bCs/>
          <w:color w:val="000000"/>
          <w:sz w:val="20"/>
          <w:szCs w:val="20"/>
          <w:lang w:eastAsia="en-GB"/>
        </w:rPr>
        <w:t xml:space="preserve"> only includes information relevant for that age band of children. It can be accessed by clicking the link below:</w:t>
      </w:r>
    </w:p>
    <w:p w14:paraId="708B394E" w14:textId="77777777" w:rsidR="00B410CC" w:rsidRPr="00B874F3" w:rsidRDefault="00580AA4" w:rsidP="00B410CC">
      <w:pPr>
        <w:autoSpaceDE w:val="0"/>
        <w:autoSpaceDN w:val="0"/>
        <w:adjustRightInd w:val="0"/>
        <w:contextualSpacing/>
        <w:rPr>
          <w:rFonts w:ascii="Arial" w:eastAsia="Times New Roman" w:hAnsi="Arial" w:cs="Arial"/>
          <w:sz w:val="20"/>
          <w:szCs w:val="20"/>
        </w:rPr>
      </w:pPr>
      <w:hyperlink r:id="rId21" w:history="1">
        <w:r w:rsidR="00B410CC" w:rsidRPr="00B874F3">
          <w:rPr>
            <w:rStyle w:val="Hyperlink"/>
            <w:rFonts w:ascii="Arial" w:eastAsia="Times New Roman" w:hAnsi="Arial" w:cs="Arial"/>
            <w:sz w:val="20"/>
            <w:szCs w:val="20"/>
          </w:rPr>
          <w:t>https://www.gov.uk/guidance/complete-the-school-census</w:t>
        </w:r>
      </w:hyperlink>
    </w:p>
    <w:p w14:paraId="28224CD0" w14:textId="77777777" w:rsidR="00B410CC" w:rsidRPr="00B874F3" w:rsidRDefault="00B410CC" w:rsidP="00B410CC">
      <w:pPr>
        <w:pStyle w:val="ListParagraph"/>
        <w:spacing w:after="0" w:line="240" w:lineRule="auto"/>
        <w:ind w:left="0"/>
        <w:rPr>
          <w:rFonts w:ascii="Arial" w:hAnsi="Arial" w:cs="Arial"/>
          <w:b/>
          <w:bCs/>
          <w:sz w:val="20"/>
          <w:szCs w:val="20"/>
        </w:rPr>
      </w:pPr>
    </w:p>
    <w:p w14:paraId="46E99B8F" w14:textId="77777777" w:rsidR="00B410CC" w:rsidRPr="00B874F3" w:rsidRDefault="00B410CC" w:rsidP="00B410CC">
      <w:pPr>
        <w:contextual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2.1 COLLECT check your data</w:t>
      </w:r>
    </w:p>
    <w:p w14:paraId="0B01882E" w14:textId="77777777" w:rsidR="00B410CC" w:rsidRPr="00B874F3" w:rsidRDefault="00B410CC" w:rsidP="00B410CC">
      <w:pPr>
        <w:contextualSpacing/>
        <w:rPr>
          <w:rFonts w:ascii="Arial" w:hAnsi="Arial" w:cs="Arial"/>
          <w:bCs/>
          <w:sz w:val="20"/>
          <w:szCs w:val="20"/>
        </w:rPr>
      </w:pPr>
      <w:r w:rsidRPr="00B874F3">
        <w:rPr>
          <w:rFonts w:ascii="Arial" w:hAnsi="Arial" w:cs="Arial"/>
          <w:bCs/>
          <w:sz w:val="20"/>
          <w:szCs w:val="20"/>
        </w:rPr>
        <w:t>The DfE website has a section called ‘check your data’ and contains the following topics to help you correct your data</w:t>
      </w:r>
    </w:p>
    <w:p w14:paraId="54D20E46" w14:textId="77777777" w:rsidR="00B410CC" w:rsidRPr="00B874F3" w:rsidRDefault="00B410CC" w:rsidP="00B410CC">
      <w:pPr>
        <w:contextualSpacing/>
        <w:rPr>
          <w:rFonts w:ascii="Arial" w:hAnsi="Arial" w:cs="Arial"/>
          <w:bCs/>
          <w:sz w:val="20"/>
          <w:szCs w:val="20"/>
        </w:rPr>
      </w:pPr>
    </w:p>
    <w:p w14:paraId="197A6ACC" w14:textId="77777777" w:rsidR="00B410CC" w:rsidRPr="00B874F3" w:rsidRDefault="00B410CC" w:rsidP="00B410CC">
      <w:pPr>
        <w:contextualSpacing/>
        <w:rPr>
          <w:rFonts w:ascii="Arial" w:hAnsi="Arial" w:cs="Arial"/>
          <w:bCs/>
          <w:sz w:val="20"/>
          <w:szCs w:val="20"/>
        </w:rPr>
      </w:pPr>
      <w:r w:rsidRPr="00B874F3">
        <w:rPr>
          <w:rFonts w:ascii="Arial" w:hAnsi="Arial" w:cs="Arial"/>
          <w:bCs/>
          <w:sz w:val="20"/>
          <w:szCs w:val="20"/>
        </w:rPr>
        <w:t>Viewing your errors and queries</w:t>
      </w:r>
    </w:p>
    <w:p w14:paraId="085FE602" w14:textId="77777777" w:rsidR="00B410CC" w:rsidRPr="00B874F3" w:rsidRDefault="00B410CC" w:rsidP="00B410CC">
      <w:pPr>
        <w:contextualSpacing/>
        <w:rPr>
          <w:rFonts w:ascii="Arial" w:hAnsi="Arial" w:cs="Arial"/>
          <w:bCs/>
          <w:sz w:val="20"/>
          <w:szCs w:val="20"/>
        </w:rPr>
      </w:pPr>
      <w:r w:rsidRPr="00B874F3">
        <w:rPr>
          <w:rFonts w:ascii="Arial" w:hAnsi="Arial" w:cs="Arial"/>
          <w:bCs/>
          <w:sz w:val="20"/>
          <w:szCs w:val="20"/>
        </w:rPr>
        <w:t>Correcting errors</w:t>
      </w:r>
    </w:p>
    <w:p w14:paraId="6207A2A8" w14:textId="77777777" w:rsidR="00B410CC" w:rsidRPr="00E256C6" w:rsidRDefault="00B410CC" w:rsidP="00B410CC">
      <w:pPr>
        <w:pStyle w:val="NoSpacing"/>
        <w:rPr>
          <w:rFonts w:ascii="Arial" w:hAnsi="Arial" w:cs="Arial"/>
          <w:sz w:val="20"/>
          <w:szCs w:val="20"/>
        </w:rPr>
      </w:pPr>
      <w:r w:rsidRPr="00E256C6">
        <w:rPr>
          <w:rFonts w:ascii="Arial" w:hAnsi="Arial" w:cs="Arial"/>
          <w:sz w:val="20"/>
          <w:szCs w:val="20"/>
        </w:rPr>
        <w:t>Adding explanation notes for queries - ie notepad entries click on link below</w:t>
      </w:r>
    </w:p>
    <w:p w14:paraId="59F7EF41" w14:textId="77777777" w:rsidR="00B410CC" w:rsidRPr="00E256C6" w:rsidRDefault="00580AA4" w:rsidP="00B410CC">
      <w:pPr>
        <w:pStyle w:val="NoSpacing"/>
        <w:rPr>
          <w:rFonts w:ascii="Arial" w:hAnsi="Arial" w:cs="Arial"/>
          <w:sz w:val="20"/>
          <w:szCs w:val="20"/>
          <w:lang w:val="en"/>
        </w:rPr>
      </w:pPr>
      <w:hyperlink r:id="rId22" w:history="1">
        <w:r w:rsidR="00B410CC" w:rsidRPr="00E256C6">
          <w:rPr>
            <w:rStyle w:val="Hyperlink"/>
            <w:rFonts w:ascii="Arial" w:hAnsi="Arial" w:cs="Arial"/>
            <w:sz w:val="20"/>
            <w:szCs w:val="20"/>
            <w:lang w:val="en"/>
          </w:rPr>
          <w:t>List of COLLECT queries and explanatory notes to help you complete the school census</w:t>
        </w:r>
      </w:hyperlink>
    </w:p>
    <w:p w14:paraId="17A283DB" w14:textId="77777777" w:rsidR="00B410CC" w:rsidRPr="00B874F3" w:rsidRDefault="00B410CC" w:rsidP="00B410CC">
      <w:pPr>
        <w:contextualSpacing/>
        <w:rPr>
          <w:rFonts w:ascii="Arial" w:hAnsi="Arial" w:cs="Arial"/>
          <w:bCs/>
          <w:sz w:val="20"/>
          <w:szCs w:val="20"/>
        </w:rPr>
      </w:pPr>
      <w:r w:rsidRPr="00B874F3">
        <w:rPr>
          <w:rFonts w:ascii="Arial" w:hAnsi="Arial" w:cs="Arial"/>
          <w:bCs/>
          <w:sz w:val="20"/>
          <w:szCs w:val="20"/>
        </w:rPr>
        <w:t>COLLECT reports</w:t>
      </w:r>
    </w:p>
    <w:p w14:paraId="50A929F8" w14:textId="77777777" w:rsidR="00B410CC" w:rsidRPr="00B874F3" w:rsidRDefault="00B410CC" w:rsidP="00B410CC">
      <w:pPr>
        <w:contextualSpacing/>
        <w:rPr>
          <w:rFonts w:ascii="Arial" w:hAnsi="Arial" w:cs="Arial"/>
          <w:bCs/>
          <w:sz w:val="20"/>
          <w:szCs w:val="20"/>
        </w:rPr>
      </w:pPr>
      <w:r>
        <w:rPr>
          <w:rFonts w:ascii="Arial" w:hAnsi="Arial" w:cs="Arial"/>
          <w:bCs/>
          <w:sz w:val="20"/>
          <w:szCs w:val="20"/>
        </w:rPr>
        <w:t>Available</w:t>
      </w:r>
      <w:r w:rsidRPr="00B874F3">
        <w:rPr>
          <w:rFonts w:ascii="Arial" w:hAnsi="Arial" w:cs="Arial"/>
          <w:bCs/>
          <w:sz w:val="20"/>
          <w:szCs w:val="20"/>
        </w:rPr>
        <w:t xml:space="preserve"> COLLECT reports</w:t>
      </w:r>
    </w:p>
    <w:p w14:paraId="04BBFEE4" w14:textId="77777777" w:rsidR="00B410CC" w:rsidRDefault="00B410CC" w:rsidP="00B410CC">
      <w:pPr>
        <w:contextualSpacing/>
        <w:rPr>
          <w:rFonts w:ascii="Arial" w:hAnsi="Arial" w:cs="Arial"/>
          <w:bCs/>
          <w:sz w:val="20"/>
          <w:szCs w:val="20"/>
        </w:rPr>
      </w:pPr>
      <w:r w:rsidRPr="00B874F3">
        <w:rPr>
          <w:rFonts w:ascii="Arial" w:hAnsi="Arial" w:cs="Arial"/>
          <w:bCs/>
          <w:sz w:val="20"/>
          <w:szCs w:val="20"/>
        </w:rPr>
        <w:t>Duplicate report</w:t>
      </w:r>
      <w:r>
        <w:rPr>
          <w:rFonts w:ascii="Arial" w:hAnsi="Arial" w:cs="Arial"/>
          <w:bCs/>
          <w:sz w:val="20"/>
          <w:szCs w:val="20"/>
        </w:rPr>
        <w:t>: same UPN</w:t>
      </w:r>
    </w:p>
    <w:p w14:paraId="3B2E249B" w14:textId="77777777" w:rsidR="00B410CC" w:rsidRPr="00B874F3" w:rsidRDefault="00B410CC" w:rsidP="00B410CC">
      <w:pPr>
        <w:contextualSpacing/>
        <w:rPr>
          <w:rFonts w:ascii="Arial" w:hAnsi="Arial" w:cs="Arial"/>
          <w:bCs/>
          <w:sz w:val="20"/>
          <w:szCs w:val="20"/>
        </w:rPr>
      </w:pPr>
      <w:r>
        <w:rPr>
          <w:rFonts w:ascii="Arial" w:hAnsi="Arial" w:cs="Arial"/>
          <w:bCs/>
          <w:sz w:val="20"/>
          <w:szCs w:val="20"/>
        </w:rPr>
        <w:t>Duplicate report: same person different UPN</w:t>
      </w:r>
    </w:p>
    <w:p w14:paraId="743F157D" w14:textId="77777777" w:rsidR="00B410CC" w:rsidRPr="00B874F3" w:rsidRDefault="00B410CC" w:rsidP="00B410CC">
      <w:pPr>
        <w:contextualSpacing/>
        <w:rPr>
          <w:rFonts w:ascii="Arial" w:hAnsi="Arial" w:cs="Arial"/>
          <w:bCs/>
          <w:sz w:val="20"/>
          <w:szCs w:val="20"/>
        </w:rPr>
      </w:pPr>
      <w:r w:rsidRPr="00B874F3">
        <w:rPr>
          <w:rFonts w:ascii="Arial" w:hAnsi="Arial" w:cs="Arial"/>
          <w:bCs/>
          <w:sz w:val="20"/>
          <w:szCs w:val="20"/>
        </w:rPr>
        <w:t>Term-on-term checks</w:t>
      </w:r>
    </w:p>
    <w:p w14:paraId="33284BAE" w14:textId="77777777" w:rsidR="00B410CC" w:rsidRPr="00B874F3" w:rsidRDefault="00B410CC" w:rsidP="00B410CC">
      <w:pPr>
        <w:contextualSpacing/>
        <w:rPr>
          <w:rFonts w:ascii="Arial" w:hAnsi="Arial" w:cs="Arial"/>
          <w:bCs/>
          <w:sz w:val="20"/>
          <w:szCs w:val="20"/>
        </w:rPr>
      </w:pPr>
    </w:p>
    <w:p w14:paraId="2BEC2203" w14:textId="77777777" w:rsidR="00B410CC" w:rsidRPr="00B874F3" w:rsidRDefault="00B410CC" w:rsidP="00B410CC">
      <w:pPr>
        <w:contextualSpacing/>
        <w:rPr>
          <w:rFonts w:ascii="Arial" w:hAnsi="Arial" w:cs="Arial"/>
          <w:sz w:val="20"/>
          <w:szCs w:val="20"/>
          <w:lang w:eastAsia="en-GB"/>
        </w:rPr>
      </w:pPr>
      <w:r w:rsidRPr="00B874F3">
        <w:rPr>
          <w:rFonts w:ascii="Arial" w:hAnsi="Arial" w:cs="Arial"/>
          <w:bCs/>
          <w:sz w:val="20"/>
          <w:szCs w:val="20"/>
        </w:rPr>
        <w:t>This part of the website can be accessed by the link below</w:t>
      </w:r>
    </w:p>
    <w:p w14:paraId="1CE191BA" w14:textId="77777777" w:rsidR="00B410CC" w:rsidRPr="00B874F3" w:rsidRDefault="00B410CC" w:rsidP="00B410CC">
      <w:pPr>
        <w:pStyle w:val="ListParagraph"/>
        <w:spacing w:after="0" w:line="240" w:lineRule="auto"/>
        <w:ind w:left="0"/>
        <w:rPr>
          <w:rFonts w:ascii="Arial" w:hAnsi="Arial" w:cs="Arial"/>
          <w:b/>
          <w:sz w:val="20"/>
          <w:szCs w:val="20"/>
          <w:lang w:eastAsia="en-GB"/>
        </w:rPr>
      </w:pPr>
    </w:p>
    <w:p w14:paraId="14A04EBC" w14:textId="77777777" w:rsidR="00B410CC" w:rsidRPr="00B874F3" w:rsidRDefault="00580AA4" w:rsidP="00B410CC">
      <w:pPr>
        <w:pStyle w:val="ListParagraph"/>
        <w:spacing w:after="0" w:line="240" w:lineRule="auto"/>
        <w:ind w:left="0"/>
        <w:rPr>
          <w:rFonts w:ascii="Arial" w:hAnsi="Arial" w:cs="Arial"/>
          <w:sz w:val="20"/>
          <w:szCs w:val="20"/>
        </w:rPr>
      </w:pPr>
      <w:hyperlink r:id="rId23" w:history="1">
        <w:r w:rsidR="00B410CC" w:rsidRPr="00B874F3">
          <w:rPr>
            <w:rStyle w:val="Hyperlink"/>
            <w:rFonts w:ascii="Arial" w:hAnsi="Arial" w:cs="Arial"/>
            <w:sz w:val="20"/>
            <w:szCs w:val="20"/>
          </w:rPr>
          <w:t>https://www.gov.uk/guidance/complete-the-school-census/check-your-data</w:t>
        </w:r>
      </w:hyperlink>
    </w:p>
    <w:p w14:paraId="64F944AE" w14:textId="77777777" w:rsidR="00B410CC" w:rsidRPr="00B874F3" w:rsidRDefault="00B410CC" w:rsidP="00B410CC">
      <w:pPr>
        <w:autoSpaceDE w:val="0"/>
        <w:autoSpaceDN w:val="0"/>
        <w:contextualSpacing/>
        <w:rPr>
          <w:rFonts w:ascii="Arial" w:hAnsi="Arial" w:cs="Arial"/>
          <w:sz w:val="20"/>
          <w:szCs w:val="20"/>
        </w:rPr>
      </w:pPr>
    </w:p>
    <w:p w14:paraId="49CCC4DE" w14:textId="77777777" w:rsidR="00B410CC" w:rsidRPr="00B874F3" w:rsidRDefault="00B410CC" w:rsidP="00B410CC">
      <w:pPr>
        <w:pStyle w:val="NoSpacing"/>
        <w:contextual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2.2 DfE Secure Access Site</w:t>
      </w:r>
    </w:p>
    <w:p w14:paraId="4FA94393" w14:textId="77777777" w:rsidR="00B410CC" w:rsidRPr="00B874F3" w:rsidRDefault="00B410CC" w:rsidP="00B410CC">
      <w:pPr>
        <w:autoSpaceDE w:val="0"/>
        <w:autoSpaceDN w:val="0"/>
        <w:contextualSpacing/>
        <w:rPr>
          <w:rFonts w:ascii="Arial" w:hAnsi="Arial" w:cs="Arial"/>
          <w:sz w:val="20"/>
          <w:szCs w:val="20"/>
        </w:rPr>
      </w:pPr>
      <w:r w:rsidRPr="00B874F3">
        <w:rPr>
          <w:rStyle w:val="Hyperlink"/>
          <w:rFonts w:ascii="Arial" w:hAnsi="Arial" w:cs="Arial"/>
          <w:bCs/>
          <w:color w:val="auto"/>
          <w:sz w:val="20"/>
          <w:szCs w:val="20"/>
          <w:u w:val="none"/>
          <w:lang w:eastAsia="en-GB"/>
        </w:rPr>
        <w:t>The link below will direct you to the new DfE secure portal</w:t>
      </w:r>
      <w:r w:rsidRPr="00B874F3">
        <w:rPr>
          <w:rFonts w:ascii="Arial" w:hAnsi="Arial" w:cs="Arial"/>
          <w:sz w:val="20"/>
          <w:szCs w:val="20"/>
        </w:rPr>
        <w:t> </w:t>
      </w:r>
      <w:hyperlink r:id="rId24" w:history="1">
        <w:r w:rsidRPr="00B874F3">
          <w:rPr>
            <w:rStyle w:val="Hyperlink"/>
            <w:rFonts w:ascii="Arial" w:hAnsi="Arial" w:cs="Arial"/>
            <w:b/>
            <w:sz w:val="20"/>
            <w:szCs w:val="20"/>
          </w:rPr>
          <w:t>DfE Sign-in help screen</w:t>
        </w:r>
      </w:hyperlink>
    </w:p>
    <w:p w14:paraId="2B9250D2" w14:textId="77777777" w:rsidR="00B410CC" w:rsidRPr="00B874F3" w:rsidRDefault="00B410CC" w:rsidP="00B410CC">
      <w:pPr>
        <w:pStyle w:val="NoSpacing"/>
        <w:contextualSpacing/>
        <w:rPr>
          <w:rFonts w:ascii="Arial" w:hAnsi="Arial" w:cs="Arial"/>
          <w:sz w:val="20"/>
          <w:szCs w:val="20"/>
        </w:rPr>
      </w:pPr>
    </w:p>
    <w:p w14:paraId="273349C7" w14:textId="77777777" w:rsidR="00B410CC" w:rsidRPr="0062121F" w:rsidRDefault="00B410CC" w:rsidP="00B410CC">
      <w:pPr>
        <w:pStyle w:val="NoSpacing"/>
        <w:contextualSpacing/>
        <w:rPr>
          <w:rStyle w:val="Hyperlink"/>
          <w:b/>
        </w:rPr>
      </w:pPr>
      <w:r w:rsidRPr="00B874F3">
        <w:rPr>
          <w:rFonts w:ascii="Arial" w:hAnsi="Arial" w:cs="Arial"/>
          <w:sz w:val="20"/>
          <w:szCs w:val="20"/>
        </w:rPr>
        <w:t>If you are experiencing any other issues with the Secure Access Site, please don’t contact the LA as this is a DfE system and we do not provide support. If you are experiencing issues with the site, then you can submit a DfE Service Request form using the link:</w:t>
      </w:r>
      <w:r>
        <w:rPr>
          <w:rFonts w:ascii="Helvetica" w:hAnsi="Helvetica" w:cs="Helvetica"/>
          <w:color w:val="0B0C0C"/>
          <w:sz w:val="29"/>
          <w:szCs w:val="29"/>
        </w:rPr>
        <w:t xml:space="preserve"> </w:t>
      </w:r>
      <w:hyperlink r:id="rId25" w:history="1">
        <w:r w:rsidRPr="0062121F">
          <w:rPr>
            <w:rStyle w:val="Hyperlink"/>
            <w:rFonts w:ascii="Arial" w:hAnsi="Arial" w:cs="Arial"/>
            <w:b/>
            <w:sz w:val="20"/>
            <w:szCs w:val="20"/>
          </w:rPr>
          <w:t>service request form</w:t>
        </w:r>
      </w:hyperlink>
    </w:p>
    <w:p w14:paraId="75A227B0" w14:textId="77777777" w:rsidR="00B410CC" w:rsidRPr="0062121F" w:rsidRDefault="00B410CC" w:rsidP="00B410CC">
      <w:pPr>
        <w:pStyle w:val="NoSpacing"/>
        <w:contextualSpacing/>
        <w:rPr>
          <w:rStyle w:val="Hyperlink"/>
          <w:b/>
        </w:rPr>
      </w:pPr>
    </w:p>
    <w:p w14:paraId="68D98751" w14:textId="77777777" w:rsidR="00B410CC" w:rsidRPr="00B874F3" w:rsidRDefault="00B410CC" w:rsidP="00B410CC">
      <w:pPr>
        <w:contextual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2.3 COLLECT User Guides</w:t>
      </w:r>
    </w:p>
    <w:p w14:paraId="7C291C58" w14:textId="77777777" w:rsidR="00B410CC" w:rsidRPr="00B874F3" w:rsidRDefault="00B410CC" w:rsidP="00B410CC">
      <w:pPr>
        <w:pStyle w:val="ListParagraph"/>
        <w:spacing w:after="0" w:line="240" w:lineRule="auto"/>
        <w:ind w:left="0"/>
        <w:rPr>
          <w:rFonts w:ascii="Arial" w:hAnsi="Arial" w:cs="Arial"/>
          <w:sz w:val="20"/>
          <w:szCs w:val="20"/>
        </w:rPr>
      </w:pPr>
      <w:r w:rsidRPr="00B874F3">
        <w:rPr>
          <w:rFonts w:ascii="Arial" w:hAnsi="Arial" w:cs="Arial"/>
          <w:sz w:val="20"/>
          <w:szCs w:val="20"/>
        </w:rPr>
        <w:t xml:space="preserve">To assist schools with using the COLLECT system to make a successful School Census return, the DfE have published </w:t>
      </w:r>
      <w:hyperlink r:id="rId26" w:history="1">
        <w:r w:rsidRPr="00B874F3">
          <w:rPr>
            <w:rStyle w:val="Hyperlink"/>
            <w:rFonts w:ascii="Arial" w:hAnsi="Arial" w:cs="Arial"/>
            <w:b/>
            <w:bCs/>
            <w:sz w:val="20"/>
            <w:szCs w:val="20"/>
            <w:lang w:eastAsia="en-GB"/>
          </w:rPr>
          <w:t>COLLECT user guides</w:t>
        </w:r>
      </w:hyperlink>
      <w:r w:rsidRPr="00B874F3">
        <w:rPr>
          <w:rFonts w:ascii="Arial" w:hAnsi="Arial" w:cs="Arial"/>
          <w:sz w:val="20"/>
          <w:szCs w:val="20"/>
        </w:rPr>
        <w:t xml:space="preserve"> on the School Census website.</w:t>
      </w:r>
    </w:p>
    <w:p w14:paraId="503147B7" w14:textId="77777777" w:rsidR="00B410CC" w:rsidRPr="00B874F3" w:rsidRDefault="00B410CC" w:rsidP="00B410CC">
      <w:pPr>
        <w:pStyle w:val="ListParagraph"/>
        <w:spacing w:after="0" w:line="240" w:lineRule="auto"/>
        <w:ind w:left="0"/>
        <w:rPr>
          <w:rFonts w:ascii="Arial" w:hAnsi="Arial" w:cs="Arial"/>
          <w:sz w:val="20"/>
          <w:szCs w:val="20"/>
        </w:rPr>
      </w:pPr>
    </w:p>
    <w:p w14:paraId="0D99191E" w14:textId="77777777" w:rsidR="00B410CC" w:rsidRPr="00B874F3" w:rsidRDefault="00B410CC" w:rsidP="00B410CC">
      <w:pPr>
        <w:pStyle w:val="NoSpacing"/>
        <w:contextual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2.4 DfE video Guides</w:t>
      </w:r>
    </w:p>
    <w:p w14:paraId="45653B03" w14:textId="77777777" w:rsidR="00B410CC" w:rsidRPr="00B874F3" w:rsidRDefault="00B410CC" w:rsidP="00B410CC">
      <w:pPr>
        <w:autoSpaceDE w:val="0"/>
        <w:autoSpaceDN w:val="0"/>
        <w:contextualSpacing/>
        <w:rPr>
          <w:rStyle w:val="Hyperlink"/>
          <w:rFonts w:ascii="Arial" w:hAnsi="Arial" w:cs="Arial"/>
          <w:b/>
          <w:bCs/>
          <w:sz w:val="20"/>
          <w:szCs w:val="20"/>
          <w:lang w:eastAsia="en-GB"/>
        </w:rPr>
      </w:pPr>
      <w:r w:rsidRPr="00B874F3">
        <w:rPr>
          <w:rStyle w:val="Strong"/>
          <w:rFonts w:ascii="Arial" w:hAnsi="Arial" w:cs="Arial"/>
          <w:b w:val="0"/>
          <w:sz w:val="20"/>
          <w:szCs w:val="20"/>
        </w:rPr>
        <w:t>DfE video Guides</w:t>
      </w:r>
      <w:r w:rsidRPr="00B874F3">
        <w:rPr>
          <w:rFonts w:ascii="Arial" w:hAnsi="Arial" w:cs="Arial"/>
          <w:sz w:val="20"/>
          <w:szCs w:val="20"/>
        </w:rPr>
        <w:t xml:space="preserve"> (Census preparation and funding) are available at the following link: </w:t>
      </w:r>
      <w:hyperlink r:id="rId27" w:history="1">
        <w:r w:rsidRPr="00B874F3">
          <w:rPr>
            <w:rStyle w:val="Hyperlink"/>
            <w:rFonts w:ascii="Arial" w:hAnsi="Arial" w:cs="Arial"/>
            <w:b/>
            <w:bCs/>
            <w:sz w:val="20"/>
            <w:szCs w:val="20"/>
            <w:lang w:eastAsia="en-GB"/>
          </w:rPr>
          <w:t>https://registration.livegroup.co.uk/efa/ContentTabs/Category.aspx?ctid=242&amp;cat=1593</w:t>
        </w:r>
      </w:hyperlink>
    </w:p>
    <w:p w14:paraId="5795B4E2" w14:textId="77777777" w:rsidR="00B410CC" w:rsidRPr="00B874F3" w:rsidRDefault="00B410CC" w:rsidP="00B410CC">
      <w:pPr>
        <w:autoSpaceDE w:val="0"/>
        <w:autoSpaceDN w:val="0"/>
        <w:adjustRightInd w:val="0"/>
        <w:contextualSpacing/>
        <w:rPr>
          <w:rFonts w:ascii="Arial" w:hAnsi="Arial" w:cs="Arial"/>
          <w:b/>
          <w:sz w:val="20"/>
          <w:szCs w:val="20"/>
          <w:lang w:eastAsia="en-GB"/>
        </w:rPr>
      </w:pPr>
    </w:p>
    <w:p w14:paraId="2549374B" w14:textId="77777777" w:rsidR="00B410CC" w:rsidRPr="00B874F3" w:rsidRDefault="00B410CC" w:rsidP="00B410CC">
      <w:pPr>
        <w:pStyle w:val="ListParagraph"/>
        <w:spacing w:after="0" w:line="240" w:lineRule="auto"/>
        <w:ind w:left="0"/>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2.5 </w:t>
      </w:r>
      <w:r>
        <w:rPr>
          <w:rFonts w:ascii="Arial" w:eastAsiaTheme="majorEastAsia" w:hAnsi="Arial" w:cs="Arial"/>
          <w:b/>
          <w:color w:val="5F497A" w:themeColor="accent4" w:themeShade="BF"/>
          <w:sz w:val="20"/>
          <w:szCs w:val="20"/>
          <w:u w:val="single"/>
          <w:lang w:val="en"/>
        </w:rPr>
        <w:t>Summer</w:t>
      </w:r>
      <w:r w:rsidRPr="00B874F3">
        <w:rPr>
          <w:rFonts w:ascii="Arial" w:eastAsiaTheme="majorEastAsia" w:hAnsi="Arial" w:cs="Arial"/>
          <w:b/>
          <w:color w:val="5F497A" w:themeColor="accent4" w:themeShade="BF"/>
          <w:sz w:val="20"/>
          <w:szCs w:val="20"/>
          <w:u w:val="single"/>
          <w:lang w:val="en"/>
        </w:rPr>
        <w:t xml:space="preserve"> Census COLLECT </w:t>
      </w:r>
      <w:proofErr w:type="spellStart"/>
      <w:r w:rsidRPr="00B874F3">
        <w:rPr>
          <w:rFonts w:ascii="Arial" w:eastAsiaTheme="majorEastAsia" w:hAnsi="Arial" w:cs="Arial"/>
          <w:b/>
          <w:color w:val="5F497A" w:themeColor="accent4" w:themeShade="BF"/>
          <w:sz w:val="20"/>
          <w:szCs w:val="20"/>
          <w:u w:val="single"/>
          <w:lang w:val="en"/>
        </w:rPr>
        <w:t>Familiarisation</w:t>
      </w:r>
      <w:proofErr w:type="spellEnd"/>
    </w:p>
    <w:p w14:paraId="2CA6A224" w14:textId="77777777" w:rsidR="00B410CC" w:rsidRDefault="00B410CC" w:rsidP="00B410CC">
      <w:pPr>
        <w:autoSpaceDE w:val="0"/>
        <w:autoSpaceDN w:val="0"/>
        <w:adjustRightInd w:val="0"/>
        <w:contextualSpacing/>
        <w:rPr>
          <w:rFonts w:ascii="Arial" w:hAnsi="Arial" w:cs="Arial"/>
          <w:sz w:val="20"/>
          <w:szCs w:val="20"/>
        </w:rPr>
      </w:pPr>
      <w:r w:rsidRPr="00B874F3">
        <w:rPr>
          <w:rFonts w:ascii="Arial" w:hAnsi="Arial" w:cs="Arial"/>
          <w:sz w:val="20"/>
          <w:szCs w:val="20"/>
        </w:rPr>
        <w:t>The ‘beta’ release of the 20</w:t>
      </w:r>
      <w:r>
        <w:rPr>
          <w:rFonts w:ascii="Arial" w:hAnsi="Arial" w:cs="Arial"/>
          <w:sz w:val="20"/>
          <w:szCs w:val="20"/>
        </w:rPr>
        <w:t>20</w:t>
      </w:r>
      <w:r w:rsidRPr="00B874F3">
        <w:rPr>
          <w:rFonts w:ascii="Arial" w:hAnsi="Arial" w:cs="Arial"/>
          <w:sz w:val="20"/>
          <w:szCs w:val="20"/>
        </w:rPr>
        <w:t xml:space="preserve"> </w:t>
      </w:r>
      <w:r>
        <w:rPr>
          <w:rFonts w:ascii="Arial" w:hAnsi="Arial" w:cs="Arial"/>
          <w:sz w:val="20"/>
          <w:szCs w:val="20"/>
        </w:rPr>
        <w:t xml:space="preserve">Summer School </w:t>
      </w:r>
      <w:r w:rsidRPr="00B874F3">
        <w:rPr>
          <w:rFonts w:ascii="Arial" w:hAnsi="Arial" w:cs="Arial"/>
          <w:sz w:val="20"/>
          <w:szCs w:val="20"/>
        </w:rPr>
        <w:t xml:space="preserve">Census ‘live’ COLLECT blade will remain available until </w:t>
      </w:r>
      <w:r>
        <w:rPr>
          <w:rFonts w:ascii="Arial" w:hAnsi="Arial" w:cs="Arial"/>
          <w:sz w:val="20"/>
          <w:szCs w:val="20"/>
        </w:rPr>
        <w:t xml:space="preserve">3 </w:t>
      </w:r>
      <w:r w:rsidRPr="00B874F3">
        <w:rPr>
          <w:rFonts w:ascii="Arial" w:hAnsi="Arial" w:cs="Arial"/>
          <w:sz w:val="20"/>
          <w:szCs w:val="20"/>
        </w:rPr>
        <w:t xml:space="preserve">pm on </w:t>
      </w:r>
      <w:r w:rsidRPr="00B874F3">
        <w:rPr>
          <w:rFonts w:ascii="Arial" w:hAnsi="Arial" w:cs="Arial"/>
          <w:b/>
          <w:bCs/>
          <w:sz w:val="20"/>
          <w:szCs w:val="20"/>
        </w:rPr>
        <w:t xml:space="preserve">Friday </w:t>
      </w:r>
      <w:r>
        <w:rPr>
          <w:rFonts w:ascii="Arial" w:hAnsi="Arial" w:cs="Arial"/>
          <w:b/>
          <w:bCs/>
          <w:sz w:val="20"/>
          <w:szCs w:val="20"/>
        </w:rPr>
        <w:t>14 May 2021</w:t>
      </w:r>
      <w:r w:rsidRPr="00B874F3">
        <w:rPr>
          <w:rFonts w:ascii="Arial" w:hAnsi="Arial" w:cs="Arial"/>
          <w:sz w:val="20"/>
          <w:szCs w:val="20"/>
        </w:rPr>
        <w:t xml:space="preserve">.  </w:t>
      </w:r>
      <w:r w:rsidRPr="00B874F3">
        <w:rPr>
          <w:rFonts w:ascii="Arial" w:hAnsi="Arial" w:cs="Arial"/>
          <w:color w:val="000000"/>
          <w:sz w:val="20"/>
          <w:szCs w:val="20"/>
          <w:lang w:eastAsia="en-GB"/>
        </w:rPr>
        <w:t xml:space="preserve">Please log onto the site in advance of producing </w:t>
      </w:r>
      <w:r>
        <w:rPr>
          <w:rFonts w:ascii="Arial" w:hAnsi="Arial" w:cs="Arial"/>
          <w:color w:val="000000"/>
          <w:sz w:val="20"/>
          <w:szCs w:val="20"/>
          <w:lang w:eastAsia="en-GB"/>
        </w:rPr>
        <w:t>Summer</w:t>
      </w:r>
      <w:r w:rsidRPr="00B874F3">
        <w:rPr>
          <w:rFonts w:ascii="Arial" w:hAnsi="Arial" w:cs="Arial"/>
          <w:color w:val="000000"/>
          <w:sz w:val="20"/>
          <w:szCs w:val="20"/>
          <w:lang w:eastAsia="en-GB"/>
        </w:rPr>
        <w:t xml:space="preserve"> census to ensure you </w:t>
      </w:r>
      <w:r>
        <w:rPr>
          <w:rFonts w:ascii="Arial" w:hAnsi="Arial" w:cs="Arial"/>
          <w:color w:val="000000"/>
          <w:sz w:val="20"/>
          <w:szCs w:val="20"/>
          <w:lang w:eastAsia="en-GB"/>
        </w:rPr>
        <w:t>can</w:t>
      </w:r>
      <w:r w:rsidRPr="00B874F3">
        <w:rPr>
          <w:rFonts w:ascii="Arial" w:hAnsi="Arial" w:cs="Arial"/>
          <w:color w:val="000000"/>
          <w:sz w:val="20"/>
          <w:szCs w:val="20"/>
          <w:lang w:eastAsia="en-GB"/>
        </w:rPr>
        <w:t xml:space="preserve"> upload a test file</w:t>
      </w:r>
      <w:r>
        <w:rPr>
          <w:rFonts w:ascii="Arial" w:hAnsi="Arial" w:cs="Arial"/>
          <w:color w:val="000000"/>
          <w:sz w:val="20"/>
          <w:szCs w:val="20"/>
          <w:lang w:eastAsia="en-GB"/>
        </w:rPr>
        <w:t xml:space="preserve"> and</w:t>
      </w:r>
      <w:r w:rsidRPr="00B874F3">
        <w:rPr>
          <w:rFonts w:ascii="Arial" w:hAnsi="Arial" w:cs="Arial"/>
          <w:color w:val="000000"/>
          <w:sz w:val="20"/>
          <w:szCs w:val="20"/>
          <w:lang w:eastAsia="en-GB"/>
        </w:rPr>
        <w:t xml:space="preserve"> check errors</w:t>
      </w:r>
      <w:r>
        <w:rPr>
          <w:rFonts w:ascii="Arial" w:hAnsi="Arial" w:cs="Arial"/>
          <w:color w:val="000000"/>
          <w:sz w:val="20"/>
          <w:szCs w:val="20"/>
          <w:lang w:eastAsia="en-GB"/>
        </w:rPr>
        <w:t>/</w:t>
      </w:r>
      <w:r w:rsidRPr="00B874F3">
        <w:rPr>
          <w:rFonts w:ascii="Arial" w:hAnsi="Arial" w:cs="Arial"/>
          <w:color w:val="000000"/>
          <w:sz w:val="20"/>
          <w:szCs w:val="20"/>
          <w:lang w:eastAsia="en-GB"/>
        </w:rPr>
        <w:t xml:space="preserve">queries in your current data. Completion of this process will make loading and correction easier and to ensure you are able to submit a final return in the live collection. This is particularly important for staff, new to School Census. </w:t>
      </w:r>
      <w:r w:rsidRPr="00B874F3">
        <w:rPr>
          <w:rFonts w:ascii="Arial" w:hAnsi="Arial" w:cs="Arial"/>
          <w:sz w:val="20"/>
          <w:szCs w:val="20"/>
        </w:rPr>
        <w:t xml:space="preserve">The blade will then be removed and cleared out in advance of the start of the live collection on Thursday </w:t>
      </w:r>
      <w:r>
        <w:rPr>
          <w:rFonts w:ascii="Arial" w:hAnsi="Arial" w:cs="Arial"/>
          <w:sz w:val="20"/>
          <w:szCs w:val="20"/>
        </w:rPr>
        <w:t>20 May 2021</w:t>
      </w:r>
      <w:r w:rsidRPr="00B874F3">
        <w:rPr>
          <w:rFonts w:ascii="Arial" w:hAnsi="Arial" w:cs="Arial"/>
          <w:sz w:val="20"/>
          <w:szCs w:val="20"/>
        </w:rPr>
        <w:t>.</w:t>
      </w:r>
    </w:p>
    <w:p w14:paraId="696797AC" w14:textId="20EC8492" w:rsidR="009C303F" w:rsidRPr="00B874F3" w:rsidRDefault="00147730" w:rsidP="00B410CC">
      <w:pPr>
        <w:autoSpaceDE w:val="0"/>
        <w:autoSpaceDN w:val="0"/>
        <w:adjustRightInd w:val="0"/>
        <w:contextualSpacing/>
        <w:rPr>
          <w:rFonts w:ascii="Arial" w:hAnsi="Arial" w:cs="Arial"/>
          <w:b/>
          <w:sz w:val="24"/>
          <w:szCs w:val="24"/>
          <w:lang w:eastAsia="en-GB"/>
        </w:rPr>
      </w:pPr>
      <w:r w:rsidRPr="00B874F3">
        <w:rPr>
          <w:rFonts w:ascii="Arial" w:hAnsi="Arial" w:cs="Arial"/>
          <w:b/>
          <w:sz w:val="24"/>
          <w:szCs w:val="24"/>
          <w:lang w:eastAsia="en-GB"/>
        </w:rPr>
        <w:lastRenderedPageBreak/>
        <w:t xml:space="preserve">SECTION 3: </w:t>
      </w:r>
      <w:r w:rsidR="009C303F" w:rsidRPr="00B874F3">
        <w:rPr>
          <w:rFonts w:ascii="Arial" w:hAnsi="Arial" w:cs="Arial"/>
          <w:b/>
          <w:sz w:val="24"/>
          <w:szCs w:val="24"/>
          <w:lang w:eastAsia="en-GB"/>
        </w:rPr>
        <w:t>Maximise Your Funding</w:t>
      </w:r>
      <w:r w:rsidR="008A6B60">
        <w:rPr>
          <w:rFonts w:ascii="Arial" w:hAnsi="Arial" w:cs="Arial"/>
          <w:b/>
          <w:sz w:val="24"/>
          <w:szCs w:val="24"/>
          <w:lang w:eastAsia="en-GB"/>
        </w:rPr>
        <w:t xml:space="preserve"> </w:t>
      </w:r>
    </w:p>
    <w:p w14:paraId="46328690" w14:textId="77777777" w:rsidR="00687659" w:rsidRDefault="00687659" w:rsidP="00687659">
      <w:pPr>
        <w:pStyle w:val="NormalWeb"/>
        <w:spacing w:before="0" w:beforeAutospacing="0" w:after="0" w:afterAutospacing="0"/>
        <w:rPr>
          <w:rFonts w:ascii="Arial" w:eastAsiaTheme="majorEastAsia" w:hAnsi="Arial" w:cs="Arial"/>
          <w:b/>
          <w:color w:val="5F497A" w:themeColor="accent4" w:themeShade="BF"/>
          <w:sz w:val="20"/>
          <w:szCs w:val="20"/>
          <w:u w:val="single"/>
          <w:lang w:val="en"/>
        </w:rPr>
      </w:pPr>
    </w:p>
    <w:p w14:paraId="707B810A" w14:textId="576B1DB9" w:rsidR="001F63A5" w:rsidRPr="001F63A5" w:rsidRDefault="001F63A5" w:rsidP="001F63A5">
      <w:pPr>
        <w:pStyle w:val="ListParagraph"/>
        <w:spacing w:after="0" w:line="240" w:lineRule="auto"/>
        <w:ind w:left="0"/>
        <w:rPr>
          <w:rFonts w:ascii="Arial" w:eastAsiaTheme="majorEastAsia" w:hAnsi="Arial" w:cs="Arial"/>
          <w:b/>
          <w:color w:val="5F497A" w:themeColor="accent4" w:themeShade="BF"/>
          <w:sz w:val="20"/>
          <w:szCs w:val="20"/>
          <w:u w:val="single"/>
          <w:lang w:val="en"/>
        </w:rPr>
      </w:pPr>
      <w:r w:rsidRPr="001F63A5">
        <w:rPr>
          <w:rFonts w:ascii="Arial" w:eastAsiaTheme="majorEastAsia" w:hAnsi="Arial" w:cs="Arial"/>
          <w:b/>
          <w:color w:val="5F497A" w:themeColor="accent4" w:themeShade="BF"/>
          <w:sz w:val="20"/>
          <w:szCs w:val="20"/>
          <w:u w:val="single"/>
          <w:lang w:val="en"/>
        </w:rPr>
        <w:t>3.1</w:t>
      </w:r>
      <w:r w:rsidR="0062497F">
        <w:rPr>
          <w:rFonts w:ascii="Arial" w:eastAsiaTheme="majorEastAsia" w:hAnsi="Arial" w:cs="Arial"/>
          <w:b/>
          <w:color w:val="5F497A" w:themeColor="accent4" w:themeShade="BF"/>
          <w:sz w:val="20"/>
          <w:szCs w:val="20"/>
          <w:u w:val="single"/>
          <w:lang w:val="en"/>
        </w:rPr>
        <w:t xml:space="preserve"> </w:t>
      </w:r>
      <w:r w:rsidRPr="001F63A5">
        <w:rPr>
          <w:rFonts w:ascii="Arial" w:eastAsiaTheme="majorEastAsia" w:hAnsi="Arial" w:cs="Arial"/>
          <w:b/>
          <w:color w:val="5F497A" w:themeColor="accent4" w:themeShade="BF"/>
          <w:sz w:val="20"/>
          <w:szCs w:val="20"/>
          <w:u w:val="single"/>
          <w:lang w:val="en"/>
        </w:rPr>
        <w:t>Pupil premium funding</w:t>
      </w:r>
    </w:p>
    <w:p w14:paraId="4D124010" w14:textId="76CC567F" w:rsidR="001F63A5" w:rsidRPr="001F63A5" w:rsidRDefault="001F63A5" w:rsidP="001F63A5">
      <w:pPr>
        <w:pStyle w:val="ListParagraph"/>
        <w:spacing w:after="0" w:line="240" w:lineRule="auto"/>
        <w:ind w:left="0"/>
        <w:rPr>
          <w:rStyle w:val="Hyperlink"/>
          <w:b/>
        </w:rPr>
      </w:pPr>
      <w:r w:rsidRPr="001F63A5">
        <w:rPr>
          <w:rFonts w:ascii="Arial" w:hAnsi="Arial" w:cs="Arial"/>
          <w:color w:val="000000"/>
          <w:sz w:val="20"/>
          <w:szCs w:val="20"/>
          <w:lang w:eastAsia="en-GB"/>
        </w:rPr>
        <w:t xml:space="preserve">It was announced in December 2020 that pupil premium allocations for most schools will now be based on data collected as part of the </w:t>
      </w:r>
      <w:r w:rsidR="0062497F">
        <w:rPr>
          <w:rFonts w:ascii="Arial" w:hAnsi="Arial" w:cs="Arial"/>
          <w:color w:val="000000"/>
          <w:sz w:val="20"/>
          <w:szCs w:val="20"/>
          <w:lang w:eastAsia="en-GB"/>
        </w:rPr>
        <w:t>Autumn</w:t>
      </w:r>
      <w:r w:rsidRPr="001F63A5">
        <w:rPr>
          <w:rFonts w:ascii="Arial" w:hAnsi="Arial" w:cs="Arial"/>
          <w:color w:val="000000"/>
          <w:sz w:val="20"/>
          <w:szCs w:val="20"/>
          <w:lang w:eastAsia="en-GB"/>
        </w:rPr>
        <w:t xml:space="preserve"> school census. This applies to all schools except for local authority maintained PRUs and alternative provision academies and free schools who will continue to be allocated funds based on information collected in the </w:t>
      </w:r>
      <w:r w:rsidR="0062497F">
        <w:rPr>
          <w:rFonts w:ascii="Arial" w:hAnsi="Arial" w:cs="Arial"/>
          <w:color w:val="000000"/>
          <w:sz w:val="20"/>
          <w:szCs w:val="20"/>
          <w:lang w:eastAsia="en-GB"/>
        </w:rPr>
        <w:t>Spring</w:t>
      </w:r>
      <w:r w:rsidRPr="001F63A5">
        <w:rPr>
          <w:rFonts w:ascii="Arial" w:hAnsi="Arial" w:cs="Arial"/>
          <w:color w:val="000000"/>
          <w:sz w:val="20"/>
          <w:szCs w:val="20"/>
          <w:lang w:eastAsia="en-GB"/>
        </w:rPr>
        <w:t xml:space="preserve"> school census. Details can be found </w:t>
      </w:r>
      <w:hyperlink r:id="rId28" w:history="1">
        <w:r w:rsidRPr="001F63A5">
          <w:rPr>
            <w:rStyle w:val="Hyperlink"/>
            <w:b/>
          </w:rPr>
          <w:t>here</w:t>
        </w:r>
      </w:hyperlink>
    </w:p>
    <w:p w14:paraId="42735C62" w14:textId="2136A4F0" w:rsidR="003721E3" w:rsidRDefault="003721E3" w:rsidP="0086231D">
      <w:pPr>
        <w:autoSpaceDE w:val="0"/>
        <w:autoSpaceDN w:val="0"/>
        <w:adjustRightInd w:val="0"/>
        <w:rPr>
          <w:rFonts w:ascii="Arial" w:hAnsi="Arial" w:cs="Arial"/>
          <w:color w:val="000000"/>
          <w:sz w:val="20"/>
          <w:szCs w:val="20"/>
          <w:lang w:eastAsia="en-GB"/>
        </w:rPr>
      </w:pPr>
    </w:p>
    <w:p w14:paraId="0EDF656F" w14:textId="5A4BBC94" w:rsidR="00401103" w:rsidRPr="00B874F3" w:rsidRDefault="006E5312" w:rsidP="0086231D">
      <w:pPr>
        <w:autoSpaceDE w:val="0"/>
        <w:autoSpaceDN w:val="0"/>
        <w:adjustRightInd w:val="0"/>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3.</w:t>
      </w:r>
      <w:r w:rsidR="0062497F">
        <w:rPr>
          <w:rFonts w:ascii="Arial" w:eastAsiaTheme="majorEastAsia" w:hAnsi="Arial" w:cs="Arial"/>
          <w:b/>
          <w:color w:val="5F497A" w:themeColor="accent4" w:themeShade="BF"/>
          <w:sz w:val="20"/>
          <w:szCs w:val="20"/>
          <w:u w:val="single"/>
          <w:lang w:val="en"/>
        </w:rPr>
        <w:t>2</w:t>
      </w:r>
      <w:r w:rsidRPr="00B874F3">
        <w:rPr>
          <w:rFonts w:ascii="Arial" w:eastAsiaTheme="majorEastAsia" w:hAnsi="Arial" w:cs="Arial"/>
          <w:b/>
          <w:color w:val="5F497A" w:themeColor="accent4" w:themeShade="BF"/>
          <w:sz w:val="20"/>
          <w:szCs w:val="20"/>
          <w:u w:val="single"/>
          <w:lang w:val="en"/>
        </w:rPr>
        <w:t xml:space="preserve"> </w:t>
      </w:r>
      <w:r w:rsidR="00401103" w:rsidRPr="00B874F3">
        <w:rPr>
          <w:rFonts w:ascii="Arial" w:eastAsiaTheme="majorEastAsia" w:hAnsi="Arial" w:cs="Arial"/>
          <w:b/>
          <w:color w:val="5F497A" w:themeColor="accent4" w:themeShade="BF"/>
          <w:sz w:val="20"/>
          <w:szCs w:val="20"/>
          <w:u w:val="single"/>
          <w:lang w:val="en"/>
        </w:rPr>
        <w:t xml:space="preserve">Used for funding marker </w:t>
      </w:r>
    </w:p>
    <w:p w14:paraId="2B430441" w14:textId="77777777" w:rsidR="00401103" w:rsidRPr="00B874F3" w:rsidRDefault="00401103" w:rsidP="0086231D">
      <w:pPr>
        <w:autoSpaceDE w:val="0"/>
        <w:autoSpaceDN w:val="0"/>
        <w:adjustRightInd w:val="0"/>
        <w:rPr>
          <w:rFonts w:ascii="Arial" w:hAnsi="Arial" w:cs="Arial"/>
          <w:color w:val="000000"/>
          <w:sz w:val="20"/>
          <w:szCs w:val="20"/>
          <w:lang w:eastAsia="en-GB"/>
        </w:rPr>
      </w:pPr>
      <w:r w:rsidRPr="00B874F3">
        <w:rPr>
          <w:rFonts w:ascii="Arial" w:hAnsi="Arial" w:cs="Arial"/>
          <w:color w:val="000000"/>
          <w:sz w:val="20"/>
          <w:szCs w:val="20"/>
          <w:lang w:eastAsia="en-GB"/>
        </w:rPr>
        <w:t>Where a data item contributes to the school’s funding calculation, such items are marked [used for funding] with this appearing alongside the collection (school phase). The [used for funding] marker prompts schools that the marked data items need to be especially accurate, given that errors with these items may affect the school’s funding.</w:t>
      </w:r>
    </w:p>
    <w:p w14:paraId="4506FC8B" w14:textId="77777777" w:rsidR="00FF439B" w:rsidRPr="00B874F3" w:rsidRDefault="00FF439B" w:rsidP="0086231D">
      <w:pPr>
        <w:autoSpaceDE w:val="0"/>
        <w:autoSpaceDN w:val="0"/>
        <w:adjustRightInd w:val="0"/>
        <w:rPr>
          <w:rFonts w:ascii="Arial" w:hAnsi="Arial" w:cs="Arial"/>
          <w:color w:val="000000"/>
          <w:sz w:val="20"/>
          <w:szCs w:val="20"/>
          <w:lang w:eastAsia="en-GB"/>
        </w:rPr>
      </w:pPr>
    </w:p>
    <w:p w14:paraId="38132C8D" w14:textId="41DBBCEC" w:rsidR="00FF439B" w:rsidRPr="00B874F3" w:rsidRDefault="006E5312" w:rsidP="00FF439B">
      <w:pPr>
        <w:autoSpaceDE w:val="0"/>
        <w:autoSpaceDN w:val="0"/>
        <w:adjustRightInd w:val="0"/>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3.</w:t>
      </w:r>
      <w:r w:rsidR="0062497F">
        <w:rPr>
          <w:rFonts w:ascii="Arial" w:eastAsiaTheme="majorEastAsia" w:hAnsi="Arial" w:cs="Arial"/>
          <w:b/>
          <w:color w:val="5F497A" w:themeColor="accent4" w:themeShade="BF"/>
          <w:sz w:val="20"/>
          <w:szCs w:val="20"/>
          <w:u w:val="single"/>
          <w:lang w:val="en"/>
        </w:rPr>
        <w:t>3</w:t>
      </w:r>
      <w:r w:rsidRPr="00B874F3">
        <w:rPr>
          <w:rFonts w:ascii="Arial" w:eastAsiaTheme="majorEastAsia" w:hAnsi="Arial" w:cs="Arial"/>
          <w:b/>
          <w:color w:val="5F497A" w:themeColor="accent4" w:themeShade="BF"/>
          <w:sz w:val="20"/>
          <w:szCs w:val="20"/>
          <w:u w:val="single"/>
          <w:lang w:val="en"/>
        </w:rPr>
        <w:t xml:space="preserve"> </w:t>
      </w:r>
      <w:r w:rsidR="00FF439B" w:rsidRPr="00B874F3">
        <w:rPr>
          <w:rFonts w:ascii="Arial" w:eastAsiaTheme="majorEastAsia" w:hAnsi="Arial" w:cs="Arial"/>
          <w:b/>
          <w:color w:val="5F497A" w:themeColor="accent4" w:themeShade="BF"/>
          <w:sz w:val="20"/>
          <w:szCs w:val="20"/>
          <w:u w:val="single"/>
          <w:lang w:val="en"/>
        </w:rPr>
        <w:t>How schools have lost funding</w:t>
      </w:r>
    </w:p>
    <w:p w14:paraId="52A0DEB6" w14:textId="77777777" w:rsidR="00FF439B" w:rsidRPr="00B874F3" w:rsidRDefault="00FF439B" w:rsidP="00FF439B">
      <w:pPr>
        <w:autoSpaceDE w:val="0"/>
        <w:autoSpaceDN w:val="0"/>
        <w:adjustRightInd w:val="0"/>
        <w:rPr>
          <w:rFonts w:ascii="Arial" w:hAnsi="Arial" w:cs="Arial"/>
          <w:bCs/>
          <w:color w:val="000000"/>
          <w:sz w:val="20"/>
          <w:szCs w:val="20"/>
          <w:lang w:eastAsia="en-GB"/>
        </w:rPr>
      </w:pPr>
      <w:r w:rsidRPr="00B874F3">
        <w:rPr>
          <w:rFonts w:ascii="Arial" w:hAnsi="Arial" w:cs="Arial"/>
          <w:bCs/>
          <w:color w:val="000000"/>
          <w:sz w:val="20"/>
          <w:szCs w:val="20"/>
          <w:lang w:eastAsia="en-GB"/>
        </w:rPr>
        <w:t xml:space="preserve">I would like to stress the importance of completing an optical check on the data in your return and not rely entirely on DfE validation checks within COLLECT to identify errors, as there are certain errors that validation checks will never be able to identify, see example 1 and 2 below such as </w:t>
      </w:r>
    </w:p>
    <w:p w14:paraId="008CBC85" w14:textId="77777777" w:rsidR="00FF439B" w:rsidRPr="00B874F3" w:rsidRDefault="00FF439B" w:rsidP="00FF439B">
      <w:pPr>
        <w:autoSpaceDE w:val="0"/>
        <w:autoSpaceDN w:val="0"/>
        <w:adjustRightInd w:val="0"/>
        <w:rPr>
          <w:rFonts w:ascii="Arial" w:hAnsi="Arial" w:cs="Arial"/>
          <w:bCs/>
          <w:color w:val="000000"/>
          <w:sz w:val="20"/>
          <w:szCs w:val="20"/>
          <w:lang w:eastAsia="en-GB"/>
        </w:rPr>
      </w:pPr>
    </w:p>
    <w:p w14:paraId="3228E9F9" w14:textId="77777777" w:rsidR="00FF439B" w:rsidRPr="00B874F3" w:rsidRDefault="00FF439B" w:rsidP="00FF439B">
      <w:pPr>
        <w:autoSpaceDE w:val="0"/>
        <w:autoSpaceDN w:val="0"/>
        <w:adjustRightInd w:val="0"/>
        <w:rPr>
          <w:rFonts w:ascii="Arial" w:hAnsi="Arial" w:cs="Arial"/>
          <w:bCs/>
          <w:color w:val="000000"/>
          <w:sz w:val="20"/>
          <w:szCs w:val="20"/>
          <w:lang w:eastAsia="en-GB"/>
        </w:rPr>
      </w:pPr>
      <w:r w:rsidRPr="00B874F3">
        <w:rPr>
          <w:rFonts w:ascii="Arial" w:eastAsiaTheme="majorEastAsia" w:hAnsi="Arial" w:cs="Arial"/>
          <w:b/>
          <w:color w:val="5F497A" w:themeColor="accent4" w:themeShade="BF"/>
          <w:sz w:val="20"/>
          <w:szCs w:val="20"/>
          <w:lang w:val="en"/>
        </w:rPr>
        <w:t>Example 1</w:t>
      </w:r>
      <w:r w:rsidRPr="00B874F3">
        <w:rPr>
          <w:rFonts w:ascii="Arial" w:hAnsi="Arial" w:cs="Arial"/>
          <w:bCs/>
          <w:color w:val="000000"/>
          <w:sz w:val="20"/>
          <w:szCs w:val="20"/>
          <w:lang w:eastAsia="en-GB"/>
        </w:rPr>
        <w:t xml:space="preserve"> Errors of omission i</w:t>
      </w:r>
      <w:r w:rsidR="00B874F3">
        <w:rPr>
          <w:rFonts w:ascii="Arial" w:hAnsi="Arial" w:cs="Arial"/>
          <w:bCs/>
          <w:color w:val="000000"/>
          <w:sz w:val="20"/>
          <w:szCs w:val="20"/>
          <w:lang w:eastAsia="en-GB"/>
        </w:rPr>
        <w:t>.</w:t>
      </w:r>
      <w:r w:rsidRPr="00B874F3">
        <w:rPr>
          <w:rFonts w:ascii="Arial" w:hAnsi="Arial" w:cs="Arial"/>
          <w:bCs/>
          <w:color w:val="000000"/>
          <w:sz w:val="20"/>
          <w:szCs w:val="20"/>
          <w:lang w:eastAsia="en-GB"/>
        </w:rPr>
        <w:t>e</w:t>
      </w:r>
      <w:r w:rsidR="00B874F3">
        <w:rPr>
          <w:rFonts w:ascii="Arial" w:hAnsi="Arial" w:cs="Arial"/>
          <w:bCs/>
          <w:color w:val="000000"/>
          <w:sz w:val="20"/>
          <w:szCs w:val="20"/>
          <w:lang w:eastAsia="en-GB"/>
        </w:rPr>
        <w:t>.</w:t>
      </w:r>
      <w:r w:rsidRPr="00B874F3">
        <w:rPr>
          <w:rFonts w:ascii="Arial" w:hAnsi="Arial" w:cs="Arial"/>
          <w:bCs/>
          <w:color w:val="000000"/>
          <w:sz w:val="20"/>
          <w:szCs w:val="20"/>
          <w:lang w:eastAsia="en-GB"/>
        </w:rPr>
        <w:t xml:space="preserve"> if you exclude a child eligible for pupil premium </w:t>
      </w:r>
    </w:p>
    <w:p w14:paraId="66A4BD03" w14:textId="77777777" w:rsidR="00FF439B" w:rsidRPr="00B874F3" w:rsidRDefault="00FF439B" w:rsidP="00FF439B">
      <w:pPr>
        <w:autoSpaceDE w:val="0"/>
        <w:autoSpaceDN w:val="0"/>
        <w:adjustRightInd w:val="0"/>
        <w:rPr>
          <w:rFonts w:ascii="Arial" w:hAnsi="Arial" w:cs="Arial"/>
          <w:bCs/>
          <w:color w:val="000000"/>
          <w:sz w:val="20"/>
          <w:szCs w:val="20"/>
          <w:lang w:eastAsia="en-GB"/>
        </w:rPr>
      </w:pPr>
    </w:p>
    <w:p w14:paraId="58F41356" w14:textId="77777777" w:rsidR="00FF439B" w:rsidRPr="00B874F3" w:rsidRDefault="00FF439B" w:rsidP="00FF439B">
      <w:pPr>
        <w:autoSpaceDE w:val="0"/>
        <w:autoSpaceDN w:val="0"/>
        <w:adjustRightInd w:val="0"/>
        <w:rPr>
          <w:rFonts w:ascii="Arial" w:hAnsi="Arial" w:cs="Arial"/>
          <w:bCs/>
          <w:color w:val="000000"/>
          <w:sz w:val="20"/>
          <w:szCs w:val="20"/>
          <w:lang w:eastAsia="en-GB"/>
        </w:rPr>
      </w:pPr>
      <w:r w:rsidRPr="00B874F3">
        <w:rPr>
          <w:rFonts w:ascii="Arial" w:eastAsiaTheme="majorEastAsia" w:hAnsi="Arial" w:cs="Arial"/>
          <w:b/>
          <w:color w:val="5F497A" w:themeColor="accent4" w:themeShade="BF"/>
          <w:sz w:val="20"/>
          <w:szCs w:val="20"/>
          <w:lang w:val="en"/>
        </w:rPr>
        <w:t>Example 2</w:t>
      </w:r>
      <w:r w:rsidRPr="00B874F3">
        <w:rPr>
          <w:rFonts w:ascii="Arial" w:hAnsi="Arial" w:cs="Arial"/>
          <w:bCs/>
          <w:color w:val="000000"/>
          <w:sz w:val="20"/>
          <w:szCs w:val="20"/>
          <w:lang w:eastAsia="en-GB"/>
        </w:rPr>
        <w:t xml:space="preserve"> Data supplied is within a valid parameter range ie nursery pupils with funded/extended hours anything in the range 1 – 15 would be valid, if you record 5 hours instead of 15 COLLECT would accept this as valid.</w:t>
      </w:r>
    </w:p>
    <w:p w14:paraId="2696BA56" w14:textId="77777777" w:rsidR="00FF439B" w:rsidRPr="00B874F3" w:rsidRDefault="00FF439B" w:rsidP="00FF439B">
      <w:pPr>
        <w:autoSpaceDE w:val="0"/>
        <w:autoSpaceDN w:val="0"/>
        <w:adjustRightInd w:val="0"/>
        <w:rPr>
          <w:rFonts w:ascii="Arial" w:hAnsi="Arial" w:cs="Arial"/>
          <w:bCs/>
          <w:color w:val="000000"/>
          <w:sz w:val="20"/>
          <w:szCs w:val="20"/>
          <w:lang w:eastAsia="en-GB"/>
        </w:rPr>
      </w:pPr>
    </w:p>
    <w:p w14:paraId="7F7744E3" w14:textId="77777777" w:rsidR="00FF439B" w:rsidRPr="00B874F3" w:rsidRDefault="00FF439B" w:rsidP="00FF439B">
      <w:pPr>
        <w:autoSpaceDE w:val="0"/>
        <w:autoSpaceDN w:val="0"/>
        <w:adjustRightInd w:val="0"/>
        <w:rPr>
          <w:rFonts w:ascii="Arial" w:eastAsiaTheme="majorEastAsia" w:hAnsi="Arial" w:cs="Arial"/>
          <w:b/>
          <w:color w:val="5F497A" w:themeColor="accent4" w:themeShade="BF"/>
          <w:sz w:val="20"/>
          <w:szCs w:val="20"/>
          <w:lang w:val="en"/>
        </w:rPr>
      </w:pPr>
      <w:r w:rsidRPr="00B874F3">
        <w:rPr>
          <w:rFonts w:ascii="Arial" w:eastAsiaTheme="majorEastAsia" w:hAnsi="Arial" w:cs="Arial"/>
          <w:b/>
          <w:color w:val="5F497A" w:themeColor="accent4" w:themeShade="BF"/>
          <w:sz w:val="20"/>
          <w:szCs w:val="20"/>
          <w:lang w:val="en"/>
        </w:rPr>
        <w:t>Impact on funding</w:t>
      </w:r>
    </w:p>
    <w:p w14:paraId="1D9ABBE4" w14:textId="26D3A914" w:rsidR="00FF439B" w:rsidRDefault="00FF439B" w:rsidP="00FF439B">
      <w:pPr>
        <w:autoSpaceDE w:val="0"/>
        <w:autoSpaceDN w:val="0"/>
        <w:adjustRightInd w:val="0"/>
        <w:rPr>
          <w:rFonts w:ascii="Arial" w:hAnsi="Arial" w:cs="Arial"/>
          <w:bCs/>
          <w:color w:val="000000"/>
          <w:sz w:val="20"/>
          <w:szCs w:val="20"/>
          <w:lang w:eastAsia="en-GB"/>
        </w:rPr>
      </w:pPr>
      <w:r w:rsidRPr="00B874F3">
        <w:rPr>
          <w:rFonts w:ascii="Arial" w:hAnsi="Arial" w:cs="Arial"/>
          <w:bCs/>
          <w:color w:val="000000"/>
          <w:sz w:val="20"/>
          <w:szCs w:val="20"/>
          <w:lang w:eastAsia="en-GB"/>
        </w:rPr>
        <w:t>The two examples above have occurred on school census and as a result the schools concerned have lost thousands of pounds of funding.  In example 2 above the school concerned only found out when they received their budget notification, but by that time the COLLECT blade had closed and the DfE will accept no alterations</w:t>
      </w:r>
      <w:r w:rsidR="00E81972">
        <w:rPr>
          <w:rFonts w:ascii="Arial" w:hAnsi="Arial" w:cs="Arial"/>
          <w:bCs/>
          <w:color w:val="000000"/>
          <w:sz w:val="20"/>
          <w:szCs w:val="20"/>
          <w:lang w:eastAsia="en-GB"/>
        </w:rPr>
        <w:t>.</w:t>
      </w:r>
    </w:p>
    <w:p w14:paraId="210A2F59" w14:textId="1EC71CF6" w:rsidR="001D1954" w:rsidRDefault="001D1954" w:rsidP="00FF439B">
      <w:pPr>
        <w:autoSpaceDE w:val="0"/>
        <w:autoSpaceDN w:val="0"/>
        <w:adjustRightInd w:val="0"/>
        <w:rPr>
          <w:rFonts w:ascii="Arial" w:hAnsi="Arial" w:cs="Arial"/>
          <w:bCs/>
          <w:color w:val="000000"/>
          <w:sz w:val="20"/>
          <w:szCs w:val="20"/>
          <w:lang w:eastAsia="en-GB"/>
        </w:rPr>
      </w:pPr>
    </w:p>
    <w:p w14:paraId="1149894A" w14:textId="77777777" w:rsidR="001D1954" w:rsidRPr="00B874F3" w:rsidRDefault="001D1954" w:rsidP="00FF439B">
      <w:pPr>
        <w:autoSpaceDE w:val="0"/>
        <w:autoSpaceDN w:val="0"/>
        <w:adjustRightInd w:val="0"/>
        <w:rPr>
          <w:rFonts w:ascii="Arial" w:hAnsi="Arial" w:cs="Arial"/>
          <w:bCs/>
          <w:color w:val="000000"/>
          <w:sz w:val="20"/>
          <w:szCs w:val="20"/>
          <w:lang w:eastAsia="en-GB"/>
        </w:rPr>
      </w:pPr>
    </w:p>
    <w:p w14:paraId="72B1F637" w14:textId="55652645" w:rsidR="00677097" w:rsidRPr="00B874F3" w:rsidRDefault="00677097" w:rsidP="00677097">
      <w:pPr>
        <w:rPr>
          <w:rFonts w:ascii="Arial" w:hAnsi="Arial" w:cs="Arial"/>
          <w:b/>
          <w:bCs/>
          <w:color w:val="000000"/>
          <w:sz w:val="24"/>
          <w:szCs w:val="24"/>
          <w:lang w:eastAsia="en-GB"/>
        </w:rPr>
      </w:pPr>
      <w:r>
        <w:rPr>
          <w:rFonts w:ascii="Arial" w:hAnsi="Arial" w:cs="Arial"/>
          <w:b/>
          <w:bCs/>
          <w:color w:val="000000"/>
          <w:sz w:val="24"/>
          <w:szCs w:val="24"/>
          <w:lang w:eastAsia="en-GB"/>
        </w:rPr>
        <w:t>S</w:t>
      </w:r>
      <w:r w:rsidRPr="00B874F3">
        <w:rPr>
          <w:rFonts w:ascii="Arial" w:hAnsi="Arial" w:cs="Arial"/>
          <w:b/>
          <w:bCs/>
          <w:color w:val="000000"/>
          <w:sz w:val="24"/>
          <w:szCs w:val="24"/>
          <w:lang w:eastAsia="en-GB"/>
        </w:rPr>
        <w:t xml:space="preserve">ECTION 4: Early Years Provision </w:t>
      </w:r>
    </w:p>
    <w:p w14:paraId="303F7F7D" w14:textId="77777777" w:rsidR="00677097" w:rsidRPr="00B874F3" w:rsidRDefault="00677097" w:rsidP="00677097">
      <w:pPr>
        <w:pStyle w:val="NoSpacing"/>
        <w:rPr>
          <w:rFonts w:ascii="Arial" w:hAnsi="Arial" w:cs="Arial"/>
          <w:sz w:val="20"/>
          <w:szCs w:val="20"/>
          <w:lang w:eastAsia="en-GB"/>
        </w:rPr>
      </w:pPr>
    </w:p>
    <w:p w14:paraId="551FFB84" w14:textId="77777777" w:rsidR="00183637" w:rsidRPr="00B874F3" w:rsidRDefault="00183637" w:rsidP="00183637">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All Funded Children</w:t>
      </w:r>
    </w:p>
    <w:p w14:paraId="4700CBC6" w14:textId="77777777" w:rsidR="00183637" w:rsidRDefault="00183637" w:rsidP="00183637">
      <w:pPr>
        <w:pStyle w:val="NoSpacing"/>
        <w:rPr>
          <w:rFonts w:ascii="Arial" w:hAnsi="Arial" w:cs="Arial"/>
          <w:sz w:val="20"/>
          <w:szCs w:val="20"/>
          <w:lang w:eastAsia="en-GB"/>
        </w:rPr>
      </w:pPr>
      <w:r w:rsidRPr="00B874F3">
        <w:rPr>
          <w:rFonts w:ascii="Arial" w:hAnsi="Arial" w:cs="Arial"/>
          <w:sz w:val="20"/>
          <w:szCs w:val="20"/>
          <w:lang w:eastAsia="en-GB"/>
        </w:rPr>
        <w:t xml:space="preserve">All children funded by early education entitlement </w:t>
      </w:r>
      <w:r w:rsidRPr="00FC164E">
        <w:rPr>
          <w:rFonts w:ascii="Arial" w:hAnsi="Arial" w:cs="Arial"/>
          <w:b/>
          <w:bCs/>
          <w:sz w:val="20"/>
          <w:szCs w:val="20"/>
          <w:lang w:eastAsia="en-GB"/>
        </w:rPr>
        <w:t>must have</w:t>
      </w:r>
      <w:r w:rsidRPr="00B874F3">
        <w:rPr>
          <w:rFonts w:ascii="Arial" w:hAnsi="Arial" w:cs="Arial"/>
          <w:sz w:val="20"/>
          <w:szCs w:val="20"/>
          <w:lang w:eastAsia="en-GB"/>
        </w:rPr>
        <w:t xml:space="preserve"> a parental declaration </w:t>
      </w:r>
      <w:r>
        <w:rPr>
          <w:rFonts w:ascii="Arial" w:hAnsi="Arial" w:cs="Arial"/>
          <w:sz w:val="20"/>
          <w:szCs w:val="20"/>
          <w:lang w:eastAsia="en-GB"/>
        </w:rPr>
        <w:t xml:space="preserve">(or equivalent) </w:t>
      </w:r>
      <w:r w:rsidRPr="00B874F3">
        <w:rPr>
          <w:rFonts w:ascii="Arial" w:hAnsi="Arial" w:cs="Arial"/>
          <w:sz w:val="20"/>
          <w:szCs w:val="20"/>
          <w:lang w:eastAsia="en-GB"/>
        </w:rPr>
        <w:t xml:space="preserve">that has been signed, fully completed or updated for each term the child </w:t>
      </w:r>
      <w:proofErr w:type="gramStart"/>
      <w:r w:rsidRPr="00B874F3">
        <w:rPr>
          <w:rFonts w:ascii="Arial" w:hAnsi="Arial" w:cs="Arial"/>
          <w:sz w:val="20"/>
          <w:szCs w:val="20"/>
          <w:lang w:eastAsia="en-GB"/>
        </w:rPr>
        <w:t>is in attendance at</w:t>
      </w:r>
      <w:proofErr w:type="gramEnd"/>
      <w:r w:rsidRPr="00B874F3">
        <w:rPr>
          <w:rFonts w:ascii="Arial" w:hAnsi="Arial" w:cs="Arial"/>
          <w:sz w:val="20"/>
          <w:szCs w:val="20"/>
          <w:lang w:eastAsia="en-GB"/>
        </w:rPr>
        <w:t xml:space="preserve"> the provider. Sample parent declaration forms can be found in the EEE Provider Agreement on EYMIS. Providers can adapt the sample document to suit their provision </w:t>
      </w:r>
      <w:r>
        <w:rPr>
          <w:rFonts w:ascii="Arial" w:hAnsi="Arial" w:cs="Arial"/>
          <w:sz w:val="20"/>
          <w:szCs w:val="20"/>
          <w:lang w:eastAsia="en-GB"/>
        </w:rPr>
        <w:t>or have in place the equivalent paperwork but</w:t>
      </w:r>
      <w:r w:rsidRPr="00B874F3">
        <w:rPr>
          <w:rFonts w:ascii="Arial" w:hAnsi="Arial" w:cs="Arial"/>
          <w:sz w:val="20"/>
          <w:szCs w:val="20"/>
          <w:lang w:eastAsia="en-GB"/>
        </w:rPr>
        <w:t xml:space="preserve"> </w:t>
      </w:r>
      <w:r w:rsidRPr="00FC164E">
        <w:rPr>
          <w:rFonts w:ascii="Arial" w:hAnsi="Arial" w:cs="Arial"/>
          <w:b/>
          <w:bCs/>
          <w:sz w:val="20"/>
          <w:szCs w:val="20"/>
          <w:lang w:eastAsia="en-GB"/>
        </w:rPr>
        <w:t>must</w:t>
      </w:r>
      <w:r w:rsidRPr="00B874F3">
        <w:rPr>
          <w:rFonts w:ascii="Arial" w:hAnsi="Arial" w:cs="Arial"/>
          <w:sz w:val="20"/>
          <w:szCs w:val="20"/>
          <w:lang w:eastAsia="en-GB"/>
        </w:rPr>
        <w:t xml:space="preserve"> include as a minimum the information on the sample form. </w:t>
      </w:r>
    </w:p>
    <w:p w14:paraId="04963616" w14:textId="77777777" w:rsidR="00183637" w:rsidRDefault="00183637" w:rsidP="00183637">
      <w:pPr>
        <w:pStyle w:val="NoSpacing"/>
        <w:rPr>
          <w:rFonts w:ascii="Arial" w:hAnsi="Arial" w:cs="Arial"/>
          <w:sz w:val="20"/>
          <w:szCs w:val="20"/>
          <w:lang w:eastAsia="en-GB"/>
        </w:rPr>
      </w:pPr>
    </w:p>
    <w:p w14:paraId="11A5A497" w14:textId="77777777" w:rsidR="00183637" w:rsidRDefault="00183637" w:rsidP="00183637">
      <w:pPr>
        <w:pStyle w:val="NoSpacing"/>
        <w:rPr>
          <w:rFonts w:ascii="Arial" w:hAnsi="Arial" w:cs="Arial"/>
          <w:sz w:val="20"/>
          <w:szCs w:val="20"/>
          <w:lang w:eastAsia="en-GB"/>
        </w:rPr>
      </w:pPr>
      <w:r>
        <w:rPr>
          <w:rFonts w:ascii="Arial" w:hAnsi="Arial" w:cs="Arial"/>
          <w:sz w:val="20"/>
          <w:szCs w:val="20"/>
          <w:lang w:eastAsia="en-GB"/>
        </w:rPr>
        <w:t>Parent declaration forms will be requested in the case of any duplicate claims. If you are not able to produce a parent declaration or the equivalent of for review you may lose the funding as you will not have met the terms and conditions of funding.</w:t>
      </w:r>
    </w:p>
    <w:p w14:paraId="1AA7E9FB" w14:textId="77777777" w:rsidR="00183637" w:rsidRDefault="00183637" w:rsidP="00183637">
      <w:pPr>
        <w:pStyle w:val="NoSpacing"/>
        <w:rPr>
          <w:rFonts w:ascii="Arial" w:hAnsi="Arial" w:cs="Arial"/>
          <w:sz w:val="20"/>
          <w:szCs w:val="20"/>
          <w:lang w:eastAsia="en-GB"/>
        </w:rPr>
      </w:pPr>
    </w:p>
    <w:p w14:paraId="36C813B5" w14:textId="77777777" w:rsidR="00183637" w:rsidRPr="00B874F3" w:rsidRDefault="00183637" w:rsidP="00183637">
      <w:pPr>
        <w:pStyle w:val="NoSpacing"/>
        <w:rPr>
          <w:rFonts w:ascii="Arial" w:hAnsi="Arial" w:cs="Arial"/>
          <w:sz w:val="20"/>
          <w:szCs w:val="20"/>
          <w:lang w:eastAsia="en-GB"/>
        </w:rPr>
      </w:pPr>
      <w:r>
        <w:rPr>
          <w:rFonts w:ascii="Arial" w:hAnsi="Arial" w:cs="Arial"/>
          <w:sz w:val="20"/>
          <w:szCs w:val="20"/>
          <w:lang w:eastAsia="en-GB"/>
        </w:rPr>
        <w:t xml:space="preserve">Funding for the Summer 21 term is back to business as usual and will be based on attendance only – there are no flexibilities applied due to </w:t>
      </w:r>
      <w:proofErr w:type="spellStart"/>
      <w:r>
        <w:rPr>
          <w:rFonts w:ascii="Arial" w:hAnsi="Arial" w:cs="Arial"/>
          <w:sz w:val="20"/>
          <w:szCs w:val="20"/>
          <w:lang w:eastAsia="en-GB"/>
        </w:rPr>
        <w:t>Covid</w:t>
      </w:r>
      <w:proofErr w:type="spellEnd"/>
      <w:r>
        <w:rPr>
          <w:rFonts w:ascii="Arial" w:hAnsi="Arial" w:cs="Arial"/>
          <w:sz w:val="20"/>
          <w:szCs w:val="20"/>
          <w:lang w:eastAsia="en-GB"/>
        </w:rPr>
        <w:t xml:space="preserve">. This means that you can only include and be funded for children on your Census that have started with you and have been attending your setting and are in attendance on headcount week as per the EEE terms and conditions of funding. You cannot include children on roll that have not been in attending. </w:t>
      </w:r>
    </w:p>
    <w:p w14:paraId="34A8D235" w14:textId="77777777" w:rsidR="00183637" w:rsidRPr="00B874F3" w:rsidRDefault="00183637" w:rsidP="00183637">
      <w:pPr>
        <w:rPr>
          <w:rFonts w:ascii="Arial" w:hAnsi="Arial" w:cs="Arial"/>
          <w:b/>
          <w:bCs/>
          <w:sz w:val="20"/>
          <w:szCs w:val="20"/>
          <w:u w:val="single"/>
        </w:rPr>
      </w:pPr>
    </w:p>
    <w:p w14:paraId="4B9511B9" w14:textId="77777777" w:rsidR="00183637" w:rsidRPr="00B874F3" w:rsidRDefault="00183637" w:rsidP="00183637">
      <w:pPr>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30 Hour Extended Entitlement Applications</w:t>
      </w:r>
    </w:p>
    <w:p w14:paraId="30D5B136" w14:textId="77777777" w:rsidR="00183637" w:rsidRDefault="00183637" w:rsidP="00183637">
      <w:pPr>
        <w:rPr>
          <w:rFonts w:ascii="Arial" w:hAnsi="Arial" w:cs="Arial"/>
          <w:sz w:val="20"/>
          <w:szCs w:val="20"/>
        </w:rPr>
      </w:pPr>
      <w:r w:rsidRPr="00B874F3">
        <w:rPr>
          <w:rFonts w:ascii="Arial" w:hAnsi="Arial" w:cs="Arial"/>
          <w:sz w:val="20"/>
          <w:szCs w:val="20"/>
        </w:rPr>
        <w:t xml:space="preserve">For children to access 30 hour extended entitlement places for </w:t>
      </w:r>
      <w:r>
        <w:rPr>
          <w:rFonts w:ascii="Arial" w:hAnsi="Arial" w:cs="Arial"/>
          <w:sz w:val="20"/>
          <w:szCs w:val="20"/>
        </w:rPr>
        <w:t>Summer</w:t>
      </w:r>
      <w:r w:rsidRPr="00B874F3">
        <w:rPr>
          <w:rFonts w:ascii="Arial" w:hAnsi="Arial" w:cs="Arial"/>
          <w:sz w:val="20"/>
          <w:szCs w:val="20"/>
        </w:rPr>
        <w:t xml:space="preserve"> term 20</w:t>
      </w:r>
      <w:r>
        <w:rPr>
          <w:rFonts w:ascii="Arial" w:hAnsi="Arial" w:cs="Arial"/>
          <w:sz w:val="20"/>
          <w:szCs w:val="20"/>
        </w:rPr>
        <w:t>21</w:t>
      </w:r>
      <w:r w:rsidRPr="00B874F3">
        <w:rPr>
          <w:rFonts w:ascii="Arial" w:hAnsi="Arial" w:cs="Arial"/>
          <w:sz w:val="20"/>
          <w:szCs w:val="20"/>
        </w:rPr>
        <w:t xml:space="preserve"> parents must have </w:t>
      </w:r>
      <w:r w:rsidRPr="00B874F3">
        <w:rPr>
          <w:rFonts w:ascii="Arial" w:hAnsi="Arial" w:cs="Arial"/>
          <w:b/>
          <w:bCs/>
          <w:sz w:val="20"/>
          <w:szCs w:val="20"/>
          <w:u w:val="single"/>
        </w:rPr>
        <w:t>received their 30-hour code on or before 31</w:t>
      </w:r>
      <w:r w:rsidRPr="00B874F3">
        <w:rPr>
          <w:rFonts w:ascii="Arial" w:hAnsi="Arial" w:cs="Arial"/>
          <w:b/>
          <w:bCs/>
          <w:sz w:val="20"/>
          <w:szCs w:val="20"/>
          <w:u w:val="single"/>
          <w:vertAlign w:val="superscript"/>
        </w:rPr>
        <w:t>st</w:t>
      </w:r>
      <w:r w:rsidRPr="00B874F3">
        <w:rPr>
          <w:rFonts w:ascii="Arial" w:hAnsi="Arial" w:cs="Arial"/>
          <w:b/>
          <w:bCs/>
          <w:sz w:val="20"/>
          <w:szCs w:val="20"/>
          <w:u w:val="single"/>
        </w:rPr>
        <w:t xml:space="preserve"> </w:t>
      </w:r>
      <w:r>
        <w:rPr>
          <w:rFonts w:ascii="Arial" w:hAnsi="Arial" w:cs="Arial"/>
          <w:b/>
          <w:bCs/>
          <w:sz w:val="20"/>
          <w:szCs w:val="20"/>
          <w:u w:val="single"/>
        </w:rPr>
        <w:t>March</w:t>
      </w:r>
      <w:r w:rsidRPr="00B874F3">
        <w:rPr>
          <w:rFonts w:ascii="Arial" w:hAnsi="Arial" w:cs="Arial"/>
          <w:b/>
          <w:bCs/>
          <w:sz w:val="20"/>
          <w:szCs w:val="20"/>
          <w:u w:val="single"/>
        </w:rPr>
        <w:t xml:space="preserve"> 20</w:t>
      </w:r>
      <w:r>
        <w:rPr>
          <w:rFonts w:ascii="Arial" w:hAnsi="Arial" w:cs="Arial"/>
          <w:b/>
          <w:bCs/>
          <w:sz w:val="20"/>
          <w:szCs w:val="20"/>
          <w:u w:val="single"/>
        </w:rPr>
        <w:t>21</w:t>
      </w:r>
      <w:r w:rsidRPr="00B874F3">
        <w:rPr>
          <w:rFonts w:ascii="Arial" w:hAnsi="Arial" w:cs="Arial"/>
          <w:sz w:val="20"/>
          <w:szCs w:val="20"/>
        </w:rPr>
        <w:t xml:space="preserve">. All existing applications that </w:t>
      </w:r>
      <w:r>
        <w:rPr>
          <w:rFonts w:ascii="Arial" w:hAnsi="Arial" w:cs="Arial"/>
          <w:sz w:val="20"/>
          <w:szCs w:val="20"/>
        </w:rPr>
        <w:t>had</w:t>
      </w:r>
      <w:r w:rsidRPr="00B874F3">
        <w:rPr>
          <w:rFonts w:ascii="Arial" w:hAnsi="Arial" w:cs="Arial"/>
          <w:sz w:val="20"/>
          <w:szCs w:val="20"/>
        </w:rPr>
        <w:t xml:space="preserve"> a validity end date of 31.</w:t>
      </w:r>
      <w:r>
        <w:rPr>
          <w:rFonts w:ascii="Arial" w:hAnsi="Arial" w:cs="Arial"/>
          <w:sz w:val="20"/>
          <w:szCs w:val="20"/>
        </w:rPr>
        <w:t>03</w:t>
      </w:r>
      <w:r w:rsidRPr="00B874F3">
        <w:rPr>
          <w:rFonts w:ascii="Arial" w:hAnsi="Arial" w:cs="Arial"/>
          <w:sz w:val="20"/>
          <w:szCs w:val="20"/>
        </w:rPr>
        <w:t>.20</w:t>
      </w:r>
      <w:r>
        <w:rPr>
          <w:rFonts w:ascii="Arial" w:hAnsi="Arial" w:cs="Arial"/>
          <w:sz w:val="20"/>
          <w:szCs w:val="20"/>
        </w:rPr>
        <w:t>21</w:t>
      </w:r>
      <w:r w:rsidRPr="00B874F3">
        <w:rPr>
          <w:rFonts w:ascii="Arial" w:hAnsi="Arial" w:cs="Arial"/>
          <w:sz w:val="20"/>
          <w:szCs w:val="20"/>
        </w:rPr>
        <w:t xml:space="preserve"> must </w:t>
      </w:r>
      <w:r>
        <w:rPr>
          <w:rFonts w:ascii="Arial" w:hAnsi="Arial" w:cs="Arial"/>
          <w:sz w:val="20"/>
          <w:szCs w:val="20"/>
        </w:rPr>
        <w:t xml:space="preserve">have </w:t>
      </w:r>
      <w:r w:rsidRPr="00B874F3">
        <w:rPr>
          <w:rFonts w:ascii="Arial" w:hAnsi="Arial" w:cs="Arial"/>
          <w:sz w:val="20"/>
          <w:szCs w:val="20"/>
        </w:rPr>
        <w:t>be</w:t>
      </w:r>
      <w:r>
        <w:rPr>
          <w:rFonts w:ascii="Arial" w:hAnsi="Arial" w:cs="Arial"/>
          <w:sz w:val="20"/>
          <w:szCs w:val="20"/>
        </w:rPr>
        <w:t>en</w:t>
      </w:r>
      <w:r w:rsidRPr="00B874F3">
        <w:rPr>
          <w:rFonts w:ascii="Arial" w:hAnsi="Arial" w:cs="Arial"/>
          <w:sz w:val="20"/>
          <w:szCs w:val="20"/>
        </w:rPr>
        <w:t xml:space="preserve"> reconfirmed and have confirmation of successful reconfirmation before 31.</w:t>
      </w:r>
      <w:r>
        <w:rPr>
          <w:rFonts w:ascii="Arial" w:hAnsi="Arial" w:cs="Arial"/>
          <w:sz w:val="20"/>
          <w:szCs w:val="20"/>
        </w:rPr>
        <w:t>03</w:t>
      </w:r>
      <w:r w:rsidRPr="00B874F3">
        <w:rPr>
          <w:rFonts w:ascii="Arial" w:hAnsi="Arial" w:cs="Arial"/>
          <w:sz w:val="20"/>
          <w:szCs w:val="20"/>
        </w:rPr>
        <w:t>.20</w:t>
      </w:r>
      <w:r>
        <w:rPr>
          <w:rFonts w:ascii="Arial" w:hAnsi="Arial" w:cs="Arial"/>
          <w:sz w:val="20"/>
          <w:szCs w:val="20"/>
        </w:rPr>
        <w:t>21</w:t>
      </w:r>
      <w:r w:rsidRPr="00B874F3">
        <w:rPr>
          <w:rFonts w:ascii="Arial" w:hAnsi="Arial" w:cs="Arial"/>
          <w:sz w:val="20"/>
          <w:szCs w:val="20"/>
        </w:rPr>
        <w:t xml:space="preserve"> to ensure that the application is valid for </w:t>
      </w:r>
      <w:r>
        <w:rPr>
          <w:rFonts w:ascii="Arial" w:hAnsi="Arial" w:cs="Arial"/>
          <w:sz w:val="20"/>
          <w:szCs w:val="20"/>
        </w:rPr>
        <w:t>Summer</w:t>
      </w:r>
      <w:r w:rsidRPr="00B874F3">
        <w:rPr>
          <w:rFonts w:ascii="Arial" w:hAnsi="Arial" w:cs="Arial"/>
          <w:sz w:val="20"/>
          <w:szCs w:val="20"/>
        </w:rPr>
        <w:t xml:space="preserve"> term 20</w:t>
      </w:r>
      <w:r>
        <w:rPr>
          <w:rFonts w:ascii="Arial" w:hAnsi="Arial" w:cs="Arial"/>
          <w:sz w:val="20"/>
          <w:szCs w:val="20"/>
        </w:rPr>
        <w:t>21</w:t>
      </w:r>
      <w:r w:rsidRPr="00B874F3">
        <w:rPr>
          <w:rFonts w:ascii="Arial" w:hAnsi="Arial" w:cs="Arial"/>
          <w:sz w:val="20"/>
          <w:szCs w:val="20"/>
        </w:rPr>
        <w:t>.</w:t>
      </w:r>
    </w:p>
    <w:p w14:paraId="10FC37A4" w14:textId="77777777" w:rsidR="00183637" w:rsidRPr="00B874F3" w:rsidRDefault="00183637" w:rsidP="00183637">
      <w:pPr>
        <w:rPr>
          <w:rFonts w:ascii="Arial" w:hAnsi="Arial" w:cs="Arial"/>
          <w:sz w:val="20"/>
          <w:szCs w:val="20"/>
        </w:rPr>
      </w:pPr>
    </w:p>
    <w:p w14:paraId="36EF4BF2" w14:textId="77777777" w:rsidR="00183637" w:rsidRDefault="00183637" w:rsidP="00183637">
      <w:pPr>
        <w:rPr>
          <w:rFonts w:ascii="Arial" w:hAnsi="Arial" w:cs="Arial"/>
          <w:sz w:val="20"/>
          <w:szCs w:val="20"/>
        </w:rPr>
      </w:pPr>
      <w:r w:rsidRPr="00B874F3">
        <w:rPr>
          <w:rFonts w:ascii="Arial" w:hAnsi="Arial" w:cs="Arial"/>
          <w:sz w:val="20"/>
          <w:szCs w:val="20"/>
        </w:rPr>
        <w:t>If parents applied or reconfirmed late in the month and d</w:t>
      </w:r>
      <w:r>
        <w:rPr>
          <w:rFonts w:ascii="Arial" w:hAnsi="Arial" w:cs="Arial"/>
          <w:sz w:val="20"/>
          <w:szCs w:val="20"/>
        </w:rPr>
        <w:t>id</w:t>
      </w:r>
      <w:r w:rsidRPr="00B874F3">
        <w:rPr>
          <w:rFonts w:ascii="Arial" w:hAnsi="Arial" w:cs="Arial"/>
          <w:sz w:val="20"/>
          <w:szCs w:val="20"/>
        </w:rPr>
        <w:t xml:space="preserve"> not receive their code by 31</w:t>
      </w:r>
      <w:r w:rsidRPr="00B874F3">
        <w:rPr>
          <w:rFonts w:ascii="Arial" w:hAnsi="Arial" w:cs="Arial"/>
          <w:sz w:val="20"/>
          <w:szCs w:val="20"/>
          <w:vertAlign w:val="superscript"/>
        </w:rPr>
        <w:t>st</w:t>
      </w:r>
      <w:r w:rsidRPr="00B874F3">
        <w:rPr>
          <w:rFonts w:ascii="Arial" w:hAnsi="Arial" w:cs="Arial"/>
          <w:sz w:val="20"/>
          <w:szCs w:val="20"/>
        </w:rPr>
        <w:t xml:space="preserve"> </w:t>
      </w:r>
      <w:r>
        <w:rPr>
          <w:rFonts w:ascii="Arial" w:hAnsi="Arial" w:cs="Arial"/>
          <w:sz w:val="20"/>
          <w:szCs w:val="20"/>
        </w:rPr>
        <w:t>March</w:t>
      </w:r>
      <w:r w:rsidRPr="00B874F3">
        <w:rPr>
          <w:rFonts w:ascii="Arial" w:hAnsi="Arial" w:cs="Arial"/>
          <w:sz w:val="20"/>
          <w:szCs w:val="20"/>
        </w:rPr>
        <w:t xml:space="preserve"> 20</w:t>
      </w:r>
      <w:r>
        <w:rPr>
          <w:rFonts w:ascii="Arial" w:hAnsi="Arial" w:cs="Arial"/>
          <w:sz w:val="20"/>
          <w:szCs w:val="20"/>
        </w:rPr>
        <w:t>21</w:t>
      </w:r>
      <w:r w:rsidRPr="00B874F3">
        <w:rPr>
          <w:rFonts w:ascii="Arial" w:hAnsi="Arial" w:cs="Arial"/>
          <w:sz w:val="20"/>
          <w:szCs w:val="20"/>
        </w:rPr>
        <w:t xml:space="preserve">, we will not be able to fund the place. </w:t>
      </w:r>
    </w:p>
    <w:p w14:paraId="154153B1" w14:textId="77777777" w:rsidR="00183637" w:rsidRPr="00B874F3" w:rsidRDefault="00183637" w:rsidP="00183637">
      <w:pPr>
        <w:rPr>
          <w:rFonts w:ascii="Arial" w:hAnsi="Arial" w:cs="Arial"/>
          <w:sz w:val="20"/>
          <w:szCs w:val="20"/>
        </w:rPr>
      </w:pPr>
    </w:p>
    <w:p w14:paraId="06345970" w14:textId="77777777" w:rsidR="00183637" w:rsidRPr="00B874F3" w:rsidRDefault="00183637" w:rsidP="00183637">
      <w:pPr>
        <w:rPr>
          <w:rFonts w:ascii="Arial" w:hAnsi="Arial" w:cs="Arial"/>
          <w:sz w:val="20"/>
          <w:szCs w:val="20"/>
        </w:rPr>
      </w:pPr>
      <w:r w:rsidRPr="00B874F3">
        <w:rPr>
          <w:rFonts w:ascii="Arial" w:hAnsi="Arial" w:cs="Arial"/>
          <w:sz w:val="20"/>
          <w:szCs w:val="20"/>
        </w:rPr>
        <w:t xml:space="preserve">If parents are accessing the extended entitlement element from your provision you must validate the 30-hour codes on ECS. You need to do this before confirming a place with the parent to ensure that the application is eligible for </w:t>
      </w:r>
      <w:r>
        <w:rPr>
          <w:rFonts w:ascii="Arial" w:hAnsi="Arial" w:cs="Arial"/>
          <w:sz w:val="20"/>
          <w:szCs w:val="20"/>
        </w:rPr>
        <w:t>Summer</w:t>
      </w:r>
      <w:r w:rsidRPr="00B874F3">
        <w:rPr>
          <w:rFonts w:ascii="Arial" w:hAnsi="Arial" w:cs="Arial"/>
          <w:sz w:val="20"/>
          <w:szCs w:val="20"/>
        </w:rPr>
        <w:t xml:space="preserve"> term. There are guides on EYMIS detailing how to validate a code. There is also a guide on EYMIS called ‘How to find your 30 hours code if you already have one’ which will help you understand a parent’s childcare service account if you need to offer them any help or guidance. Please note it is the parents’ choice where they take their extended entitlement not the provider’s choice. </w:t>
      </w:r>
      <w:r>
        <w:rPr>
          <w:rFonts w:ascii="Arial" w:hAnsi="Arial" w:cs="Arial"/>
          <w:sz w:val="20"/>
          <w:szCs w:val="20"/>
        </w:rPr>
        <w:t>You must not specify which element of the funding is delivered at your setting.</w:t>
      </w:r>
    </w:p>
    <w:p w14:paraId="2157D0A4" w14:textId="77777777" w:rsidR="00183637" w:rsidRPr="00B874F3" w:rsidRDefault="00183637" w:rsidP="00183637">
      <w:pPr>
        <w:rPr>
          <w:rFonts w:ascii="Arial" w:hAnsi="Arial" w:cs="Arial"/>
          <w:sz w:val="20"/>
          <w:szCs w:val="20"/>
        </w:rPr>
      </w:pPr>
    </w:p>
    <w:p w14:paraId="40EBEAD6" w14:textId="77777777" w:rsidR="00183637" w:rsidRPr="00B874F3" w:rsidRDefault="00183637" w:rsidP="00183637">
      <w:pPr>
        <w:rPr>
          <w:rFonts w:ascii="Arial" w:hAnsi="Arial" w:cs="Arial"/>
          <w:sz w:val="20"/>
          <w:szCs w:val="20"/>
        </w:rPr>
      </w:pPr>
      <w:r w:rsidRPr="00B874F3">
        <w:rPr>
          <w:rFonts w:ascii="Arial" w:hAnsi="Arial" w:cs="Arial"/>
          <w:sz w:val="20"/>
          <w:szCs w:val="20"/>
        </w:rPr>
        <w:lastRenderedPageBreak/>
        <w:t>If parents are having any issues with their accounts or applications, please signpost them to HMRC – 0300 123 4097 as we are unable to support with individual applications or account issues.</w:t>
      </w:r>
    </w:p>
    <w:p w14:paraId="359CE39E" w14:textId="77777777" w:rsidR="00183637" w:rsidRPr="00B874F3" w:rsidRDefault="00183637" w:rsidP="00183637">
      <w:pPr>
        <w:rPr>
          <w:rFonts w:ascii="Arial" w:hAnsi="Arial" w:cs="Arial"/>
          <w:sz w:val="20"/>
          <w:szCs w:val="20"/>
        </w:rPr>
      </w:pPr>
    </w:p>
    <w:p w14:paraId="5ED4F000" w14:textId="77777777" w:rsidR="00183637" w:rsidRPr="00B874F3" w:rsidRDefault="00183637" w:rsidP="00183637">
      <w:pPr>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2 Year </w:t>
      </w:r>
      <w:proofErr w:type="spellStart"/>
      <w:r w:rsidRPr="00B874F3">
        <w:rPr>
          <w:rFonts w:ascii="Arial" w:eastAsiaTheme="majorEastAsia" w:hAnsi="Arial" w:cs="Arial"/>
          <w:b/>
          <w:color w:val="5F497A" w:themeColor="accent4" w:themeShade="BF"/>
          <w:sz w:val="20"/>
          <w:szCs w:val="20"/>
          <w:u w:val="single"/>
          <w:lang w:val="en"/>
        </w:rPr>
        <w:t>Olds</w:t>
      </w:r>
      <w:proofErr w:type="spellEnd"/>
    </w:p>
    <w:p w14:paraId="2A081468" w14:textId="77777777" w:rsidR="00183637" w:rsidRPr="00B874F3" w:rsidRDefault="00183637" w:rsidP="00183637">
      <w:pPr>
        <w:rPr>
          <w:rFonts w:ascii="Arial" w:hAnsi="Arial" w:cs="Arial"/>
          <w:sz w:val="20"/>
          <w:szCs w:val="20"/>
        </w:rPr>
      </w:pPr>
      <w:r w:rsidRPr="00B874F3">
        <w:rPr>
          <w:rFonts w:ascii="Arial" w:hAnsi="Arial" w:cs="Arial"/>
          <w:sz w:val="20"/>
          <w:szCs w:val="20"/>
        </w:rPr>
        <w:t xml:space="preserve">Any funded 2-year olds must have a </w:t>
      </w:r>
      <w:proofErr w:type="gramStart"/>
      <w:r w:rsidRPr="00B874F3">
        <w:rPr>
          <w:rFonts w:ascii="Arial" w:hAnsi="Arial" w:cs="Arial"/>
          <w:sz w:val="20"/>
          <w:szCs w:val="20"/>
        </w:rPr>
        <w:t>6 digit</w:t>
      </w:r>
      <w:proofErr w:type="gramEnd"/>
      <w:r w:rsidRPr="00B874F3">
        <w:rPr>
          <w:rFonts w:ascii="Arial" w:hAnsi="Arial" w:cs="Arial"/>
          <w:sz w:val="20"/>
          <w:szCs w:val="20"/>
        </w:rPr>
        <w:t xml:space="preserve"> application / reference code that has been checked as eligible by the provider. If a code does not show as eligible but you know that the parent meets the eligibility criteria, you must email </w:t>
      </w:r>
      <w:hyperlink r:id="rId29" w:history="1">
        <w:r w:rsidRPr="00B874F3">
          <w:rPr>
            <w:rStyle w:val="Hyperlink"/>
            <w:rFonts w:ascii="Arial" w:hAnsi="Arial" w:cs="Arial"/>
            <w:sz w:val="20"/>
            <w:szCs w:val="20"/>
          </w:rPr>
          <w:t>NEF@birmingham.gov.uk</w:t>
        </w:r>
      </w:hyperlink>
      <w:r w:rsidRPr="00B874F3">
        <w:rPr>
          <w:rFonts w:ascii="Arial" w:hAnsi="Arial" w:cs="Arial"/>
          <w:sz w:val="20"/>
          <w:szCs w:val="20"/>
        </w:rPr>
        <w:t xml:space="preserve"> quoting the code, the child’s name and DOB and stating specifically what evidence has been viewed to confirm eligibility – please do not attach any evidence to the email. The NEF team will then confirm by email if the application has been changed to eligible. Guidance is available on EYMIS. </w:t>
      </w:r>
    </w:p>
    <w:p w14:paraId="13039C8C" w14:textId="77777777" w:rsidR="00183637" w:rsidRPr="00B874F3" w:rsidRDefault="00183637" w:rsidP="00183637">
      <w:pPr>
        <w:rPr>
          <w:rFonts w:ascii="Arial" w:hAnsi="Arial" w:cs="Arial"/>
          <w:sz w:val="20"/>
          <w:szCs w:val="20"/>
        </w:rPr>
      </w:pPr>
    </w:p>
    <w:p w14:paraId="0C995445" w14:textId="77777777" w:rsidR="00183637" w:rsidRPr="00B874F3" w:rsidRDefault="00183637" w:rsidP="00183637">
      <w:pPr>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EYPP / FSM</w:t>
      </w:r>
    </w:p>
    <w:p w14:paraId="71429163" w14:textId="77777777" w:rsidR="00183637" w:rsidRPr="00B874F3" w:rsidRDefault="00183637" w:rsidP="00183637">
      <w:pPr>
        <w:rPr>
          <w:rFonts w:ascii="Arial" w:hAnsi="Arial" w:cs="Arial"/>
          <w:sz w:val="20"/>
          <w:szCs w:val="20"/>
        </w:rPr>
      </w:pPr>
      <w:r w:rsidRPr="00B874F3">
        <w:rPr>
          <w:rFonts w:ascii="Arial" w:hAnsi="Arial" w:cs="Arial"/>
          <w:sz w:val="20"/>
          <w:szCs w:val="20"/>
        </w:rPr>
        <w:t xml:space="preserve">Any </w:t>
      </w:r>
      <w:proofErr w:type="gramStart"/>
      <w:r w:rsidRPr="00B874F3">
        <w:rPr>
          <w:rFonts w:ascii="Arial" w:hAnsi="Arial" w:cs="Arial"/>
          <w:sz w:val="20"/>
          <w:szCs w:val="20"/>
        </w:rPr>
        <w:t>3 and 4 year</w:t>
      </w:r>
      <w:proofErr w:type="gramEnd"/>
      <w:r w:rsidRPr="00B874F3">
        <w:rPr>
          <w:rFonts w:ascii="Arial" w:hAnsi="Arial" w:cs="Arial"/>
          <w:sz w:val="20"/>
          <w:szCs w:val="20"/>
        </w:rPr>
        <w:t xml:space="preserve"> olds applying for EYPP or Free School Meals must have a 6 digit application / reference code that has been checked as eligible by the provider. If a code does not show as eligible but you know that the parent meets the eligibility criteria, you must email </w:t>
      </w:r>
      <w:hyperlink r:id="rId30" w:history="1">
        <w:r w:rsidRPr="00B874F3">
          <w:rPr>
            <w:rStyle w:val="Hyperlink"/>
            <w:rFonts w:ascii="Arial" w:hAnsi="Arial" w:cs="Arial"/>
            <w:sz w:val="20"/>
            <w:szCs w:val="20"/>
          </w:rPr>
          <w:t>NEF@birmingham.gov.uk</w:t>
        </w:r>
      </w:hyperlink>
      <w:r w:rsidRPr="00B874F3">
        <w:rPr>
          <w:rFonts w:ascii="Arial" w:hAnsi="Arial" w:cs="Arial"/>
          <w:sz w:val="20"/>
          <w:szCs w:val="20"/>
        </w:rPr>
        <w:t xml:space="preserve"> quoting the code, the child’s name and DOB and stating specifically what evidence has been viewed to confirm eligibility – please do not attach any evidence to the email. The NEF team will then confirm by email if the application has been changed to eligible. Guidance is available on EYMIS. </w:t>
      </w:r>
    </w:p>
    <w:p w14:paraId="21D07741" w14:textId="77777777" w:rsidR="00183637" w:rsidRPr="00B874F3" w:rsidRDefault="00183637" w:rsidP="00183637">
      <w:pPr>
        <w:rPr>
          <w:rFonts w:ascii="Arial" w:hAnsi="Arial" w:cs="Arial"/>
          <w:b/>
          <w:bCs/>
          <w:sz w:val="20"/>
          <w:szCs w:val="20"/>
          <w:u w:val="single"/>
        </w:rPr>
      </w:pPr>
    </w:p>
    <w:p w14:paraId="557BCEDB" w14:textId="77777777" w:rsidR="00183637" w:rsidRPr="00B874F3" w:rsidRDefault="00183637" w:rsidP="00183637">
      <w:pPr>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DAF</w:t>
      </w:r>
    </w:p>
    <w:p w14:paraId="09BB8406" w14:textId="77777777" w:rsidR="00183637" w:rsidRDefault="00183637" w:rsidP="00183637">
      <w:pPr>
        <w:rPr>
          <w:rFonts w:ascii="Arial" w:hAnsi="Arial" w:cs="Arial"/>
          <w:sz w:val="20"/>
          <w:szCs w:val="20"/>
        </w:rPr>
      </w:pPr>
      <w:r w:rsidRPr="00B874F3">
        <w:rPr>
          <w:rFonts w:ascii="Arial" w:hAnsi="Arial" w:cs="Arial"/>
          <w:sz w:val="20"/>
          <w:szCs w:val="20"/>
        </w:rPr>
        <w:t>DAF is a single payment made once per financial year. Only children aged 3 and 4 years are eligible, and the child must be in receipt of DLA. If a child attends two settings the parent must nominate which setting receives the payment. Parent declaration forms and guidance for DAF applications can be found on EYMIS</w:t>
      </w:r>
      <w:r>
        <w:rPr>
          <w:rFonts w:ascii="Arial" w:hAnsi="Arial" w:cs="Arial"/>
          <w:sz w:val="20"/>
          <w:szCs w:val="20"/>
        </w:rPr>
        <w:t>. You submit your DAF claim with your census claim.</w:t>
      </w:r>
    </w:p>
    <w:p w14:paraId="79C49332" w14:textId="77777777" w:rsidR="00183637" w:rsidRPr="00B874F3" w:rsidRDefault="00183637" w:rsidP="00183637">
      <w:pPr>
        <w:rPr>
          <w:rFonts w:ascii="Arial" w:hAnsi="Arial" w:cs="Arial"/>
          <w:sz w:val="20"/>
          <w:szCs w:val="20"/>
        </w:rPr>
      </w:pPr>
    </w:p>
    <w:p w14:paraId="054FEE23" w14:textId="77777777" w:rsidR="00183637" w:rsidRPr="00B874F3" w:rsidRDefault="00183637" w:rsidP="00183637">
      <w:pPr>
        <w:rPr>
          <w:rFonts w:ascii="Arial" w:hAnsi="Arial" w:cs="Arial"/>
          <w:b/>
          <w:bCs/>
          <w:sz w:val="20"/>
          <w:szCs w:val="20"/>
          <w:u w:val="single"/>
        </w:rPr>
      </w:pPr>
    </w:p>
    <w:p w14:paraId="666F69B0" w14:textId="77777777" w:rsidR="00183637" w:rsidRPr="00B874F3" w:rsidRDefault="00183637" w:rsidP="00183637">
      <w:pPr>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EYMIS</w:t>
      </w:r>
    </w:p>
    <w:p w14:paraId="5B366EE3" w14:textId="77777777" w:rsidR="00183637" w:rsidRPr="00B874F3" w:rsidRDefault="00183637" w:rsidP="00183637">
      <w:pPr>
        <w:rPr>
          <w:rFonts w:ascii="Arial" w:hAnsi="Arial" w:cs="Arial"/>
          <w:sz w:val="20"/>
          <w:szCs w:val="20"/>
          <w:lang w:eastAsia="en-GB"/>
        </w:rPr>
      </w:pPr>
      <w:r w:rsidRPr="00B874F3">
        <w:rPr>
          <w:rFonts w:ascii="Arial" w:hAnsi="Arial" w:cs="Arial"/>
          <w:sz w:val="20"/>
          <w:szCs w:val="20"/>
          <w:lang w:eastAsia="en-GB"/>
        </w:rPr>
        <w:t xml:space="preserve">We recommend that you regularly access EYMIS for up to date documentation and guidance. EYMIS is the online database that we use to store all our guidance and information relating to Early Years. This includes information about EEE funding, including the Terms and Conditions, Parent Declaration Forms, DAF etc. </w:t>
      </w:r>
    </w:p>
    <w:p w14:paraId="5248CE29" w14:textId="77777777" w:rsidR="00183637" w:rsidRPr="00B874F3" w:rsidRDefault="00183637" w:rsidP="00183637">
      <w:pPr>
        <w:rPr>
          <w:rFonts w:ascii="Arial" w:hAnsi="Arial" w:cs="Arial"/>
          <w:sz w:val="20"/>
          <w:szCs w:val="20"/>
        </w:rPr>
      </w:pPr>
      <w:r w:rsidRPr="00B874F3">
        <w:rPr>
          <w:rFonts w:ascii="Arial" w:hAnsi="Arial" w:cs="Arial"/>
          <w:sz w:val="20"/>
          <w:szCs w:val="20"/>
        </w:rPr>
        <w:t>The log-on details are:</w:t>
      </w:r>
    </w:p>
    <w:p w14:paraId="4E19D09D" w14:textId="77777777" w:rsidR="00183637" w:rsidRPr="00B874F3" w:rsidRDefault="00183637" w:rsidP="00183637">
      <w:pPr>
        <w:rPr>
          <w:rFonts w:ascii="Arial" w:hAnsi="Arial" w:cs="Arial"/>
          <w:sz w:val="20"/>
          <w:szCs w:val="20"/>
        </w:rPr>
      </w:pPr>
    </w:p>
    <w:p w14:paraId="4F64E915" w14:textId="77777777" w:rsidR="00183637" w:rsidRPr="00B874F3" w:rsidRDefault="00580AA4" w:rsidP="00183637">
      <w:pPr>
        <w:rPr>
          <w:rFonts w:ascii="Arial" w:hAnsi="Arial" w:cs="Arial"/>
          <w:sz w:val="20"/>
          <w:szCs w:val="20"/>
        </w:rPr>
      </w:pPr>
      <w:hyperlink r:id="rId31" w:history="1">
        <w:r w:rsidR="00183637" w:rsidRPr="00B874F3">
          <w:rPr>
            <w:rStyle w:val="Hyperlink"/>
            <w:rFonts w:ascii="Arial" w:hAnsi="Arial" w:cs="Arial"/>
            <w:sz w:val="20"/>
            <w:szCs w:val="20"/>
          </w:rPr>
          <w:t>https://www.ted-birmingham.org.uk/</w:t>
        </w:r>
      </w:hyperlink>
    </w:p>
    <w:p w14:paraId="6D4EA07F" w14:textId="77777777" w:rsidR="00183637" w:rsidRPr="00B874F3" w:rsidRDefault="00183637" w:rsidP="00183637">
      <w:pPr>
        <w:rPr>
          <w:rFonts w:ascii="Arial" w:hAnsi="Arial" w:cs="Arial"/>
          <w:sz w:val="20"/>
          <w:szCs w:val="20"/>
        </w:rPr>
      </w:pPr>
    </w:p>
    <w:p w14:paraId="7C70081E" w14:textId="77777777" w:rsidR="00183637" w:rsidRPr="00B874F3" w:rsidRDefault="00183637" w:rsidP="00183637">
      <w:pPr>
        <w:numPr>
          <w:ilvl w:val="0"/>
          <w:numId w:val="1"/>
        </w:numPr>
        <w:ind w:left="0" w:firstLine="0"/>
        <w:rPr>
          <w:rFonts w:ascii="Arial" w:hAnsi="Arial" w:cs="Arial"/>
          <w:sz w:val="20"/>
          <w:szCs w:val="20"/>
        </w:rPr>
      </w:pPr>
      <w:r w:rsidRPr="00B874F3">
        <w:rPr>
          <w:rFonts w:ascii="Arial" w:hAnsi="Arial" w:cs="Arial"/>
          <w:sz w:val="20"/>
          <w:szCs w:val="20"/>
        </w:rPr>
        <w:t xml:space="preserve">Log in details </w:t>
      </w:r>
      <w:r w:rsidRPr="00B874F3">
        <w:rPr>
          <w:rFonts w:ascii="Arial" w:hAnsi="Arial" w:cs="Arial"/>
          <w:b/>
          <w:bCs/>
          <w:sz w:val="20"/>
          <w:szCs w:val="20"/>
        </w:rPr>
        <w:t>PVI2</w:t>
      </w:r>
      <w:r>
        <w:rPr>
          <w:rFonts w:ascii="Arial" w:hAnsi="Arial" w:cs="Arial"/>
          <w:sz w:val="20"/>
          <w:szCs w:val="20"/>
        </w:rPr>
        <w:tab/>
      </w:r>
      <w:r w:rsidRPr="00B874F3">
        <w:rPr>
          <w:rFonts w:ascii="Arial" w:hAnsi="Arial" w:cs="Arial"/>
          <w:sz w:val="20"/>
          <w:szCs w:val="20"/>
        </w:rPr>
        <w:t xml:space="preserve">(Capital letters </w:t>
      </w:r>
      <w:r w:rsidRPr="00B874F3">
        <w:rPr>
          <w:rFonts w:ascii="Arial" w:hAnsi="Arial" w:cs="Arial"/>
          <w:b/>
          <w:bCs/>
          <w:sz w:val="20"/>
          <w:szCs w:val="20"/>
        </w:rPr>
        <w:t>PVI</w:t>
      </w:r>
      <w:r w:rsidRPr="00B874F3">
        <w:rPr>
          <w:rFonts w:ascii="Arial" w:hAnsi="Arial" w:cs="Arial"/>
          <w:sz w:val="20"/>
          <w:szCs w:val="20"/>
        </w:rPr>
        <w:t xml:space="preserve"> (the letter </w:t>
      </w:r>
      <w:r w:rsidRPr="00B874F3">
        <w:rPr>
          <w:rFonts w:ascii="Arial" w:hAnsi="Arial" w:cs="Arial"/>
          <w:b/>
          <w:bCs/>
          <w:sz w:val="20"/>
          <w:szCs w:val="20"/>
        </w:rPr>
        <w:t>i</w:t>
      </w:r>
      <w:r w:rsidRPr="00B874F3">
        <w:rPr>
          <w:rFonts w:ascii="Arial" w:hAnsi="Arial" w:cs="Arial"/>
          <w:sz w:val="20"/>
          <w:szCs w:val="20"/>
        </w:rPr>
        <w:t xml:space="preserve">) then the number </w:t>
      </w:r>
      <w:r w:rsidRPr="00B874F3">
        <w:rPr>
          <w:rFonts w:ascii="Arial" w:hAnsi="Arial" w:cs="Arial"/>
          <w:b/>
          <w:bCs/>
          <w:sz w:val="20"/>
          <w:szCs w:val="20"/>
        </w:rPr>
        <w:t>2</w:t>
      </w:r>
      <w:r w:rsidRPr="00B874F3">
        <w:rPr>
          <w:rFonts w:ascii="Arial" w:hAnsi="Arial" w:cs="Arial"/>
          <w:sz w:val="20"/>
          <w:szCs w:val="20"/>
        </w:rPr>
        <w:t>)</w:t>
      </w:r>
    </w:p>
    <w:p w14:paraId="70F45AF6" w14:textId="77777777" w:rsidR="00183637" w:rsidRPr="00B874F3" w:rsidRDefault="00183637" w:rsidP="00183637">
      <w:pPr>
        <w:numPr>
          <w:ilvl w:val="0"/>
          <w:numId w:val="1"/>
        </w:numPr>
        <w:ind w:left="0" w:firstLine="0"/>
        <w:rPr>
          <w:rFonts w:ascii="Arial" w:hAnsi="Arial" w:cs="Arial"/>
          <w:sz w:val="20"/>
          <w:szCs w:val="20"/>
        </w:rPr>
      </w:pPr>
      <w:r w:rsidRPr="00B874F3">
        <w:rPr>
          <w:rFonts w:ascii="Arial" w:hAnsi="Arial" w:cs="Arial"/>
          <w:sz w:val="20"/>
          <w:szCs w:val="20"/>
        </w:rPr>
        <w:t xml:space="preserve">Password </w:t>
      </w:r>
      <w:r w:rsidRPr="00B874F3">
        <w:rPr>
          <w:rFonts w:ascii="Arial" w:hAnsi="Arial" w:cs="Arial"/>
          <w:b/>
          <w:bCs/>
          <w:sz w:val="20"/>
          <w:szCs w:val="20"/>
        </w:rPr>
        <w:t>PVI2year</w:t>
      </w:r>
      <w:r>
        <w:rPr>
          <w:rFonts w:ascii="Arial" w:hAnsi="Arial" w:cs="Arial"/>
          <w:b/>
          <w:bCs/>
          <w:sz w:val="20"/>
          <w:szCs w:val="20"/>
        </w:rPr>
        <w:tab/>
      </w:r>
      <w:r w:rsidRPr="00B874F3">
        <w:rPr>
          <w:rFonts w:ascii="Arial" w:hAnsi="Arial" w:cs="Arial"/>
          <w:sz w:val="20"/>
          <w:szCs w:val="20"/>
        </w:rPr>
        <w:t xml:space="preserve">(Capital letters </w:t>
      </w:r>
      <w:r w:rsidRPr="00B874F3">
        <w:rPr>
          <w:rFonts w:ascii="Arial" w:hAnsi="Arial" w:cs="Arial"/>
          <w:b/>
          <w:bCs/>
          <w:sz w:val="20"/>
          <w:szCs w:val="20"/>
        </w:rPr>
        <w:t>PVI</w:t>
      </w:r>
      <w:r w:rsidRPr="00B874F3">
        <w:rPr>
          <w:rFonts w:ascii="Arial" w:hAnsi="Arial" w:cs="Arial"/>
          <w:sz w:val="20"/>
          <w:szCs w:val="20"/>
        </w:rPr>
        <w:t xml:space="preserve"> (the letter </w:t>
      </w:r>
      <w:r w:rsidRPr="00B874F3">
        <w:rPr>
          <w:rFonts w:ascii="Arial" w:hAnsi="Arial" w:cs="Arial"/>
          <w:b/>
          <w:bCs/>
          <w:sz w:val="20"/>
          <w:szCs w:val="20"/>
        </w:rPr>
        <w:t>i</w:t>
      </w:r>
      <w:r w:rsidRPr="00B874F3">
        <w:rPr>
          <w:rFonts w:ascii="Arial" w:hAnsi="Arial" w:cs="Arial"/>
          <w:sz w:val="20"/>
          <w:szCs w:val="20"/>
        </w:rPr>
        <w:t xml:space="preserve">) then the number </w:t>
      </w:r>
      <w:proofErr w:type="gramStart"/>
      <w:r w:rsidRPr="00B874F3">
        <w:rPr>
          <w:rFonts w:ascii="Arial" w:hAnsi="Arial" w:cs="Arial"/>
          <w:b/>
          <w:bCs/>
          <w:sz w:val="20"/>
          <w:szCs w:val="20"/>
        </w:rPr>
        <w:t>2</w:t>
      </w:r>
      <w:r w:rsidRPr="00B874F3">
        <w:rPr>
          <w:rFonts w:ascii="Arial" w:hAnsi="Arial" w:cs="Arial"/>
          <w:sz w:val="20"/>
          <w:szCs w:val="20"/>
        </w:rPr>
        <w:t xml:space="preserve"> and lower case</w:t>
      </w:r>
      <w:proofErr w:type="gramEnd"/>
      <w:r w:rsidRPr="00B874F3">
        <w:rPr>
          <w:rFonts w:ascii="Arial" w:hAnsi="Arial" w:cs="Arial"/>
          <w:sz w:val="20"/>
          <w:szCs w:val="20"/>
        </w:rPr>
        <w:t xml:space="preserve"> </w:t>
      </w:r>
      <w:r w:rsidRPr="00B874F3">
        <w:rPr>
          <w:rFonts w:ascii="Arial" w:hAnsi="Arial" w:cs="Arial"/>
          <w:b/>
          <w:bCs/>
          <w:sz w:val="20"/>
          <w:szCs w:val="20"/>
        </w:rPr>
        <w:t>year</w:t>
      </w:r>
      <w:r w:rsidRPr="00B874F3">
        <w:rPr>
          <w:rFonts w:ascii="Arial" w:hAnsi="Arial" w:cs="Arial"/>
          <w:sz w:val="20"/>
          <w:szCs w:val="20"/>
        </w:rPr>
        <w:t>)</w:t>
      </w:r>
    </w:p>
    <w:p w14:paraId="69527724" w14:textId="77777777" w:rsidR="00183637" w:rsidRPr="00B874F3" w:rsidRDefault="00183637" w:rsidP="00183637">
      <w:pPr>
        <w:rPr>
          <w:rFonts w:ascii="Arial" w:hAnsi="Arial" w:cs="Arial"/>
          <w:sz w:val="20"/>
          <w:szCs w:val="20"/>
        </w:rPr>
      </w:pPr>
    </w:p>
    <w:p w14:paraId="1BB18FF3" w14:textId="77777777" w:rsidR="00183637" w:rsidRPr="00B874F3" w:rsidRDefault="00183637" w:rsidP="00183637">
      <w:pPr>
        <w:rPr>
          <w:rFonts w:ascii="Arial" w:hAnsi="Arial" w:cs="Arial"/>
          <w:sz w:val="20"/>
          <w:szCs w:val="20"/>
        </w:rPr>
      </w:pPr>
      <w:r w:rsidRPr="00B874F3">
        <w:rPr>
          <w:rFonts w:ascii="Arial" w:hAnsi="Arial" w:cs="Arial"/>
          <w:sz w:val="20"/>
          <w:szCs w:val="20"/>
        </w:rPr>
        <w:t xml:space="preserve">Click on </w:t>
      </w:r>
      <w:r w:rsidRPr="00B874F3">
        <w:rPr>
          <w:rFonts w:ascii="Arial" w:hAnsi="Arial" w:cs="Arial"/>
          <w:b/>
          <w:bCs/>
          <w:sz w:val="20"/>
          <w:szCs w:val="20"/>
          <w:lang w:val="en"/>
        </w:rPr>
        <w:t>EY Info &amp; Guidance</w:t>
      </w:r>
      <w:r w:rsidRPr="00B874F3">
        <w:rPr>
          <w:rFonts w:ascii="Arial" w:hAnsi="Arial" w:cs="Arial"/>
          <w:sz w:val="20"/>
          <w:szCs w:val="20"/>
          <w:lang w:val="en"/>
        </w:rPr>
        <w:t xml:space="preserve"> and then </w:t>
      </w:r>
      <w:r w:rsidRPr="00B874F3">
        <w:rPr>
          <w:rFonts w:ascii="Arial" w:hAnsi="Arial" w:cs="Arial"/>
          <w:b/>
          <w:bCs/>
          <w:sz w:val="20"/>
          <w:szCs w:val="20"/>
          <w:lang w:val="en"/>
        </w:rPr>
        <w:t>Early Education Entitlement (EEE)</w:t>
      </w:r>
    </w:p>
    <w:p w14:paraId="05EC1806" w14:textId="77777777" w:rsidR="00183637" w:rsidRPr="00B874F3" w:rsidRDefault="00183637" w:rsidP="00183637">
      <w:pPr>
        <w:autoSpaceDE w:val="0"/>
        <w:autoSpaceDN w:val="0"/>
        <w:rPr>
          <w:rFonts w:ascii="Arial" w:hAnsi="Arial" w:cs="Arial"/>
          <w:b/>
          <w:color w:val="000000"/>
          <w:sz w:val="20"/>
          <w:szCs w:val="20"/>
          <w:lang w:eastAsia="en-GB"/>
        </w:rPr>
      </w:pPr>
    </w:p>
    <w:p w14:paraId="4D62613D" w14:textId="77777777" w:rsidR="00183637" w:rsidRDefault="00183637" w:rsidP="00183637"/>
    <w:p w14:paraId="14020D09" w14:textId="2BE1060D" w:rsidR="006F4593" w:rsidRPr="00B874F3" w:rsidRDefault="00BD2EAB" w:rsidP="00271AC7">
      <w:pPr>
        <w:autoSpaceDE w:val="0"/>
        <w:autoSpaceDN w:val="0"/>
        <w:rPr>
          <w:rFonts w:ascii="Arial" w:hAnsi="Arial" w:cs="Arial"/>
          <w:b/>
          <w:bCs/>
          <w:color w:val="000000"/>
          <w:sz w:val="24"/>
          <w:szCs w:val="24"/>
          <w:lang w:eastAsia="en-GB"/>
        </w:rPr>
      </w:pPr>
      <w:r w:rsidRPr="00B874F3">
        <w:rPr>
          <w:rFonts w:ascii="Arial" w:hAnsi="Arial" w:cs="Arial"/>
          <w:b/>
          <w:bCs/>
          <w:color w:val="000000"/>
          <w:sz w:val="24"/>
          <w:szCs w:val="24"/>
          <w:lang w:eastAsia="en-GB"/>
        </w:rPr>
        <w:t xml:space="preserve">SECTION </w:t>
      </w:r>
      <w:r w:rsidR="002E340B" w:rsidRPr="00B874F3">
        <w:rPr>
          <w:rFonts w:ascii="Arial" w:hAnsi="Arial" w:cs="Arial"/>
          <w:b/>
          <w:bCs/>
          <w:color w:val="000000"/>
          <w:sz w:val="24"/>
          <w:szCs w:val="24"/>
          <w:lang w:eastAsia="en-GB"/>
        </w:rPr>
        <w:t>5</w:t>
      </w:r>
      <w:r w:rsidR="00147730" w:rsidRPr="00B874F3">
        <w:rPr>
          <w:rFonts w:ascii="Arial" w:hAnsi="Arial" w:cs="Arial"/>
          <w:b/>
          <w:bCs/>
          <w:color w:val="000000"/>
          <w:sz w:val="24"/>
          <w:szCs w:val="24"/>
          <w:lang w:eastAsia="en-GB"/>
        </w:rPr>
        <w:t xml:space="preserve">: </w:t>
      </w:r>
      <w:r w:rsidR="00177621" w:rsidRPr="00B874F3">
        <w:rPr>
          <w:rFonts w:ascii="Arial" w:hAnsi="Arial" w:cs="Arial"/>
          <w:b/>
          <w:bCs/>
          <w:color w:val="000000"/>
          <w:sz w:val="24"/>
          <w:szCs w:val="24"/>
          <w:lang w:eastAsia="en-GB"/>
        </w:rPr>
        <w:t>Software and IT S</w:t>
      </w:r>
      <w:r w:rsidR="006F4593" w:rsidRPr="00B874F3">
        <w:rPr>
          <w:rFonts w:ascii="Arial" w:hAnsi="Arial" w:cs="Arial"/>
          <w:b/>
          <w:bCs/>
          <w:color w:val="000000"/>
          <w:sz w:val="24"/>
          <w:szCs w:val="24"/>
          <w:lang w:eastAsia="en-GB"/>
        </w:rPr>
        <w:t>upport for Census</w:t>
      </w:r>
    </w:p>
    <w:p w14:paraId="2DBABEB4" w14:textId="77777777" w:rsidR="00063020" w:rsidRPr="00B874F3" w:rsidRDefault="00063020" w:rsidP="0086231D">
      <w:pPr>
        <w:pStyle w:val="NoSpacing"/>
        <w:rPr>
          <w:rFonts w:ascii="Arial" w:hAnsi="Arial" w:cs="Arial"/>
          <w:i/>
          <w:sz w:val="20"/>
          <w:szCs w:val="20"/>
        </w:rPr>
      </w:pPr>
    </w:p>
    <w:p w14:paraId="7032CE36" w14:textId="77777777" w:rsidR="007967AF" w:rsidRPr="00B874F3" w:rsidRDefault="00067DFB" w:rsidP="0086231D">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5.1 </w:t>
      </w:r>
      <w:r w:rsidR="007967AF" w:rsidRPr="00B874F3">
        <w:rPr>
          <w:rFonts w:ascii="Arial" w:eastAsiaTheme="majorEastAsia" w:hAnsi="Arial" w:cs="Arial"/>
          <w:b/>
          <w:color w:val="5F497A" w:themeColor="accent4" w:themeShade="BF"/>
          <w:sz w:val="20"/>
          <w:szCs w:val="20"/>
          <w:u w:val="single"/>
          <w:lang w:val="en"/>
        </w:rPr>
        <w:t>SIMS Users</w:t>
      </w:r>
    </w:p>
    <w:p w14:paraId="681DF11D" w14:textId="77777777" w:rsidR="007967AF" w:rsidRPr="00B874F3" w:rsidRDefault="007967AF" w:rsidP="0086231D">
      <w:pPr>
        <w:pStyle w:val="NoSpacing"/>
        <w:rPr>
          <w:rFonts w:ascii="Arial" w:hAnsi="Arial" w:cs="Arial"/>
          <w:sz w:val="20"/>
          <w:szCs w:val="20"/>
        </w:rPr>
      </w:pPr>
      <w:r w:rsidRPr="00B874F3">
        <w:rPr>
          <w:rFonts w:ascii="Arial" w:hAnsi="Arial" w:cs="Arial"/>
          <w:sz w:val="20"/>
          <w:szCs w:val="20"/>
        </w:rPr>
        <w:t>Software support is available from</w:t>
      </w:r>
      <w:r w:rsidR="004D34DA">
        <w:rPr>
          <w:rFonts w:ascii="Arial" w:hAnsi="Arial" w:cs="Arial"/>
          <w:sz w:val="20"/>
          <w:szCs w:val="20"/>
        </w:rPr>
        <w:t xml:space="preserve"> Entrust Education Technologies formerly</w:t>
      </w:r>
      <w:r w:rsidRPr="00B874F3">
        <w:rPr>
          <w:rFonts w:ascii="Arial" w:hAnsi="Arial" w:cs="Arial"/>
          <w:sz w:val="20"/>
          <w:szCs w:val="20"/>
        </w:rPr>
        <w:t xml:space="preserve"> Link2ICT </w:t>
      </w:r>
      <w:r w:rsidRPr="00B874F3">
        <w:rPr>
          <w:rFonts w:ascii="Arial" w:hAnsi="Arial" w:cs="Arial"/>
          <w:b/>
          <w:sz w:val="20"/>
          <w:szCs w:val="20"/>
        </w:rPr>
        <w:t>Tel: 303 5100</w:t>
      </w:r>
    </w:p>
    <w:p w14:paraId="5FB7DD58" w14:textId="77777777" w:rsidR="007967AF" w:rsidRPr="00B874F3" w:rsidRDefault="007967AF" w:rsidP="0086231D">
      <w:pPr>
        <w:pStyle w:val="NoSpacing"/>
        <w:rPr>
          <w:rStyle w:val="Hyperlink"/>
          <w:rFonts w:ascii="Arial" w:hAnsi="Arial" w:cs="Arial"/>
          <w:b/>
          <w:bCs/>
          <w:sz w:val="20"/>
          <w:szCs w:val="20"/>
          <w:lang w:eastAsia="en-GB"/>
        </w:rPr>
      </w:pPr>
      <w:r w:rsidRPr="00B874F3">
        <w:rPr>
          <w:rFonts w:ascii="Arial" w:hAnsi="Arial" w:cs="Arial"/>
          <w:sz w:val="20"/>
          <w:szCs w:val="20"/>
        </w:rPr>
        <w:t xml:space="preserve">For any updates on known software issues, software guides and upgrade information please check: </w:t>
      </w:r>
      <w:hyperlink r:id="rId32" w:history="1">
        <w:r w:rsidRPr="00B874F3">
          <w:rPr>
            <w:rStyle w:val="Hyperlink"/>
            <w:rFonts w:ascii="Arial" w:hAnsi="Arial" w:cs="Arial"/>
            <w:b/>
            <w:bCs/>
            <w:sz w:val="20"/>
            <w:szCs w:val="20"/>
            <w:lang w:eastAsia="en-GB"/>
          </w:rPr>
          <w:t>https://link2ict.service-now.com</w:t>
        </w:r>
      </w:hyperlink>
    </w:p>
    <w:p w14:paraId="2BB363D1" w14:textId="77777777" w:rsidR="007967AF" w:rsidRPr="00B874F3" w:rsidRDefault="007967AF" w:rsidP="0086231D">
      <w:pPr>
        <w:pStyle w:val="NoSpacing"/>
        <w:rPr>
          <w:rFonts w:ascii="Arial" w:hAnsi="Arial" w:cs="Arial"/>
          <w:sz w:val="20"/>
          <w:szCs w:val="20"/>
        </w:rPr>
      </w:pPr>
    </w:p>
    <w:p w14:paraId="1C092384" w14:textId="640D0FE8" w:rsidR="007967AF" w:rsidRPr="00B874F3" w:rsidRDefault="00067DFB" w:rsidP="0086231D">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5.2 </w:t>
      </w:r>
      <w:r w:rsidR="007967AF" w:rsidRPr="00B874F3">
        <w:rPr>
          <w:rFonts w:ascii="Arial" w:eastAsiaTheme="majorEastAsia" w:hAnsi="Arial" w:cs="Arial"/>
          <w:b/>
          <w:color w:val="5F497A" w:themeColor="accent4" w:themeShade="BF"/>
          <w:sz w:val="20"/>
          <w:szCs w:val="20"/>
          <w:u w:val="single"/>
          <w:lang w:val="en"/>
        </w:rPr>
        <w:t xml:space="preserve">Facility CMIS / </w:t>
      </w:r>
      <w:r w:rsidR="00E126A8">
        <w:rPr>
          <w:rFonts w:ascii="Arial" w:eastAsiaTheme="majorEastAsia" w:hAnsi="Arial" w:cs="Arial"/>
          <w:b/>
          <w:color w:val="5F497A" w:themeColor="accent4" w:themeShade="BF"/>
          <w:sz w:val="20"/>
          <w:szCs w:val="20"/>
          <w:u w:val="single"/>
          <w:lang w:val="en"/>
        </w:rPr>
        <w:t>Could School (</w:t>
      </w:r>
      <w:r w:rsidR="007967AF" w:rsidRPr="00B874F3">
        <w:rPr>
          <w:rFonts w:ascii="Arial" w:eastAsiaTheme="majorEastAsia" w:hAnsi="Arial" w:cs="Arial"/>
          <w:b/>
          <w:color w:val="5F497A" w:themeColor="accent4" w:themeShade="BF"/>
          <w:sz w:val="20"/>
          <w:szCs w:val="20"/>
          <w:u w:val="single"/>
          <w:lang w:val="en"/>
        </w:rPr>
        <w:t>Progresso</w:t>
      </w:r>
      <w:r w:rsidR="00E126A8">
        <w:rPr>
          <w:rFonts w:ascii="Arial" w:eastAsiaTheme="majorEastAsia" w:hAnsi="Arial" w:cs="Arial"/>
          <w:b/>
          <w:color w:val="5F497A" w:themeColor="accent4" w:themeShade="BF"/>
          <w:sz w:val="20"/>
          <w:szCs w:val="20"/>
          <w:u w:val="single"/>
          <w:lang w:val="en"/>
        </w:rPr>
        <w:t>)</w:t>
      </w:r>
      <w:r w:rsidR="007967AF" w:rsidRPr="00B874F3">
        <w:rPr>
          <w:rFonts w:ascii="Arial" w:eastAsiaTheme="majorEastAsia" w:hAnsi="Arial" w:cs="Arial"/>
          <w:b/>
          <w:color w:val="5F497A" w:themeColor="accent4" w:themeShade="BF"/>
          <w:sz w:val="20"/>
          <w:szCs w:val="20"/>
          <w:u w:val="single"/>
          <w:lang w:val="en"/>
        </w:rPr>
        <w:t xml:space="preserve"> Users</w:t>
      </w:r>
    </w:p>
    <w:p w14:paraId="25A44995" w14:textId="77777777" w:rsidR="007967AF" w:rsidRPr="00B874F3" w:rsidRDefault="007967AF" w:rsidP="0086231D">
      <w:pPr>
        <w:pStyle w:val="NoSpacing"/>
        <w:rPr>
          <w:rFonts w:ascii="Arial" w:hAnsi="Arial" w:cs="Arial"/>
          <w:sz w:val="20"/>
          <w:szCs w:val="20"/>
        </w:rPr>
      </w:pPr>
      <w:r w:rsidRPr="00B874F3">
        <w:rPr>
          <w:rFonts w:ascii="Arial" w:hAnsi="Arial" w:cs="Arial"/>
          <w:sz w:val="20"/>
          <w:szCs w:val="20"/>
        </w:rPr>
        <w:t xml:space="preserve">Software support is available from Advance Learning </w:t>
      </w:r>
      <w:r w:rsidRPr="00B874F3">
        <w:rPr>
          <w:rFonts w:ascii="Arial" w:hAnsi="Arial" w:cs="Arial"/>
          <w:b/>
          <w:sz w:val="20"/>
          <w:szCs w:val="20"/>
        </w:rPr>
        <w:t>helpdesk: 0330 060 2199</w:t>
      </w:r>
      <w:r w:rsidR="003522B5" w:rsidRPr="00B874F3">
        <w:rPr>
          <w:rFonts w:ascii="Arial" w:hAnsi="Arial" w:cs="Arial"/>
          <w:b/>
          <w:sz w:val="20"/>
          <w:szCs w:val="20"/>
        </w:rPr>
        <w:t xml:space="preserve"> </w:t>
      </w:r>
    </w:p>
    <w:p w14:paraId="2AA7AFAC" w14:textId="77777777" w:rsidR="007967AF" w:rsidRPr="00B874F3" w:rsidRDefault="007967AF" w:rsidP="0086231D">
      <w:pPr>
        <w:pStyle w:val="NoSpacing"/>
        <w:rPr>
          <w:rStyle w:val="Hyperlink"/>
          <w:rFonts w:ascii="Arial" w:hAnsi="Arial" w:cs="Arial"/>
          <w:b/>
          <w:bCs/>
          <w:sz w:val="20"/>
          <w:szCs w:val="20"/>
          <w:lang w:eastAsia="en-GB"/>
        </w:rPr>
      </w:pPr>
      <w:r w:rsidRPr="00B874F3">
        <w:rPr>
          <w:rFonts w:ascii="Arial" w:hAnsi="Arial" w:cs="Arial"/>
          <w:sz w:val="20"/>
          <w:szCs w:val="20"/>
        </w:rPr>
        <w:t>For any updates on known software issues, software guides and upgrade information please check</w:t>
      </w:r>
      <w:r w:rsidR="00BF530F" w:rsidRPr="00B874F3">
        <w:rPr>
          <w:rFonts w:ascii="Arial" w:hAnsi="Arial" w:cs="Arial"/>
          <w:sz w:val="20"/>
          <w:szCs w:val="20"/>
        </w:rPr>
        <w:t xml:space="preserve"> </w:t>
      </w:r>
      <w:hyperlink r:id="rId33" w:history="1">
        <w:r w:rsidRPr="00B874F3">
          <w:rPr>
            <w:rStyle w:val="Hyperlink"/>
            <w:rFonts w:ascii="Arial" w:hAnsi="Arial" w:cs="Arial"/>
            <w:b/>
            <w:bCs/>
            <w:sz w:val="20"/>
            <w:szCs w:val="20"/>
            <w:lang w:eastAsia="en-GB"/>
          </w:rPr>
          <w:t>https://customers.advancedcomputersoftware.com/login</w:t>
        </w:r>
      </w:hyperlink>
    </w:p>
    <w:p w14:paraId="7E0B2B74" w14:textId="080D52E2" w:rsidR="006F4593" w:rsidRPr="00B874F3" w:rsidRDefault="006F4593" w:rsidP="0086231D">
      <w:pPr>
        <w:pStyle w:val="NoSpacing"/>
        <w:rPr>
          <w:rFonts w:ascii="Arial" w:hAnsi="Arial" w:cs="Arial"/>
          <w:sz w:val="20"/>
          <w:szCs w:val="20"/>
        </w:rPr>
      </w:pPr>
    </w:p>
    <w:p w14:paraId="0D8EF668" w14:textId="2C13123E" w:rsidR="006F4593" w:rsidRPr="00B874F3" w:rsidRDefault="00067DFB" w:rsidP="0086231D">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5.3 </w:t>
      </w:r>
      <w:r w:rsidR="006F4593" w:rsidRPr="00B874F3">
        <w:rPr>
          <w:rFonts w:ascii="Arial" w:eastAsiaTheme="majorEastAsia" w:hAnsi="Arial" w:cs="Arial"/>
          <w:b/>
          <w:color w:val="5F497A" w:themeColor="accent4" w:themeShade="BF"/>
          <w:sz w:val="20"/>
          <w:szCs w:val="20"/>
          <w:u w:val="single"/>
          <w:lang w:val="en"/>
        </w:rPr>
        <w:t>Scholar pack users</w:t>
      </w:r>
    </w:p>
    <w:p w14:paraId="408FB199" w14:textId="77777777" w:rsidR="006F4593" w:rsidRPr="00B874F3" w:rsidRDefault="006F4593" w:rsidP="0086231D">
      <w:pPr>
        <w:autoSpaceDE w:val="0"/>
        <w:autoSpaceDN w:val="0"/>
        <w:rPr>
          <w:rFonts w:ascii="Arial" w:hAnsi="Arial" w:cs="Arial"/>
          <w:b/>
          <w:color w:val="000000"/>
          <w:sz w:val="20"/>
          <w:szCs w:val="20"/>
          <w:lang w:eastAsia="en-GB"/>
        </w:rPr>
      </w:pPr>
      <w:r w:rsidRPr="00B874F3">
        <w:rPr>
          <w:rFonts w:ascii="Arial" w:hAnsi="Arial" w:cs="Arial"/>
          <w:sz w:val="20"/>
          <w:szCs w:val="20"/>
        </w:rPr>
        <w:t>Software support is available on</w:t>
      </w:r>
      <w:r w:rsidRPr="00B874F3">
        <w:rPr>
          <w:rFonts w:ascii="Arial" w:hAnsi="Arial" w:cs="Arial"/>
          <w:b/>
          <w:iCs/>
          <w:sz w:val="20"/>
          <w:szCs w:val="20"/>
        </w:rPr>
        <w:tab/>
      </w:r>
      <w:r w:rsidR="00424E91" w:rsidRPr="00B874F3">
        <w:rPr>
          <w:rFonts w:ascii="Arial" w:hAnsi="Arial" w:cs="Arial"/>
          <w:b/>
          <w:iCs/>
          <w:sz w:val="20"/>
          <w:szCs w:val="20"/>
        </w:rPr>
        <w:t>Tel:</w:t>
      </w:r>
      <w:r w:rsidRPr="00B874F3">
        <w:rPr>
          <w:rFonts w:ascii="Arial" w:hAnsi="Arial" w:cs="Arial"/>
          <w:b/>
          <w:iCs/>
          <w:sz w:val="20"/>
          <w:szCs w:val="20"/>
        </w:rPr>
        <w:t xml:space="preserve"> </w:t>
      </w:r>
      <w:r w:rsidRPr="00B874F3">
        <w:rPr>
          <w:rFonts w:ascii="Arial" w:hAnsi="Arial" w:cs="Arial"/>
          <w:b/>
          <w:sz w:val="20"/>
          <w:szCs w:val="20"/>
        </w:rPr>
        <w:t>01522 71604</w:t>
      </w:r>
      <w:r w:rsidR="003522B5" w:rsidRPr="00B874F3">
        <w:rPr>
          <w:rFonts w:ascii="Arial" w:hAnsi="Arial" w:cs="Arial"/>
          <w:b/>
          <w:sz w:val="20"/>
          <w:szCs w:val="20"/>
        </w:rPr>
        <w:t>9</w:t>
      </w:r>
    </w:p>
    <w:p w14:paraId="639D0ECD" w14:textId="77777777" w:rsidR="003522B5" w:rsidRPr="00B874F3" w:rsidRDefault="003522B5" w:rsidP="0086231D">
      <w:pPr>
        <w:pStyle w:val="NoSpacing"/>
        <w:rPr>
          <w:rFonts w:ascii="Arial" w:hAnsi="Arial" w:cs="Arial"/>
          <w:i/>
          <w:sz w:val="20"/>
          <w:szCs w:val="20"/>
          <w:u w:val="single"/>
        </w:rPr>
      </w:pPr>
    </w:p>
    <w:p w14:paraId="1B4DAE9C" w14:textId="77777777" w:rsidR="007967AF" w:rsidRPr="00B874F3" w:rsidRDefault="00067DFB" w:rsidP="0086231D">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5.4 </w:t>
      </w:r>
      <w:r w:rsidR="007967AF" w:rsidRPr="00B874F3">
        <w:rPr>
          <w:rFonts w:ascii="Arial" w:eastAsiaTheme="majorEastAsia" w:hAnsi="Arial" w:cs="Arial"/>
          <w:b/>
          <w:color w:val="5F497A" w:themeColor="accent4" w:themeShade="BF"/>
          <w:sz w:val="20"/>
          <w:szCs w:val="20"/>
          <w:u w:val="single"/>
          <w:lang w:val="en"/>
        </w:rPr>
        <w:t>Other MIS users</w:t>
      </w:r>
    </w:p>
    <w:p w14:paraId="0E304BE0" w14:textId="77777777" w:rsidR="000E1676" w:rsidRPr="00B874F3" w:rsidRDefault="006F4593" w:rsidP="0086231D">
      <w:pPr>
        <w:pStyle w:val="NoSpacing"/>
        <w:rPr>
          <w:rFonts w:ascii="Arial" w:hAnsi="Arial" w:cs="Arial"/>
          <w:sz w:val="20"/>
          <w:szCs w:val="20"/>
        </w:rPr>
      </w:pPr>
      <w:r w:rsidRPr="00B874F3">
        <w:rPr>
          <w:rFonts w:ascii="Arial" w:hAnsi="Arial" w:cs="Arial"/>
          <w:sz w:val="20"/>
          <w:szCs w:val="20"/>
        </w:rPr>
        <w:t>If you do not use any</w:t>
      </w:r>
      <w:r w:rsidR="007967AF" w:rsidRPr="00B874F3">
        <w:rPr>
          <w:rFonts w:ascii="Arial" w:hAnsi="Arial" w:cs="Arial"/>
          <w:sz w:val="20"/>
          <w:szCs w:val="20"/>
        </w:rPr>
        <w:t xml:space="preserve"> of these MIS system</w:t>
      </w:r>
      <w:r w:rsidR="00695C79" w:rsidRPr="00B874F3">
        <w:rPr>
          <w:rFonts w:ascii="Arial" w:hAnsi="Arial" w:cs="Arial"/>
          <w:sz w:val="20"/>
          <w:szCs w:val="20"/>
        </w:rPr>
        <w:t>s,</w:t>
      </w:r>
      <w:r w:rsidR="007967AF" w:rsidRPr="00B874F3">
        <w:rPr>
          <w:rFonts w:ascii="Arial" w:hAnsi="Arial" w:cs="Arial"/>
          <w:sz w:val="20"/>
          <w:szCs w:val="20"/>
        </w:rPr>
        <w:t xml:space="preserve"> please contact your software supplier or IT support </w:t>
      </w:r>
      <w:r w:rsidR="000E1676" w:rsidRPr="00B874F3">
        <w:rPr>
          <w:rFonts w:ascii="Arial" w:hAnsi="Arial" w:cs="Arial"/>
          <w:sz w:val="20"/>
          <w:szCs w:val="20"/>
        </w:rPr>
        <w:t>for up</w:t>
      </w:r>
      <w:r w:rsidR="007967AF" w:rsidRPr="00B874F3">
        <w:rPr>
          <w:rFonts w:ascii="Arial" w:hAnsi="Arial" w:cs="Arial"/>
          <w:sz w:val="20"/>
          <w:szCs w:val="20"/>
        </w:rPr>
        <w:t>dates on software issues and</w:t>
      </w:r>
      <w:r w:rsidR="000E1676" w:rsidRPr="00B874F3">
        <w:rPr>
          <w:rFonts w:ascii="Arial" w:hAnsi="Arial" w:cs="Arial"/>
          <w:sz w:val="20"/>
          <w:szCs w:val="20"/>
        </w:rPr>
        <w:t xml:space="preserve"> upgrades. </w:t>
      </w:r>
    </w:p>
    <w:p w14:paraId="6DDB8280" w14:textId="77777777" w:rsidR="00583D5C" w:rsidRPr="00B874F3" w:rsidRDefault="00583D5C" w:rsidP="0086231D">
      <w:pPr>
        <w:pStyle w:val="NoSpacing"/>
        <w:rPr>
          <w:rFonts w:ascii="Arial" w:hAnsi="Arial" w:cs="Arial"/>
          <w:sz w:val="20"/>
          <w:szCs w:val="20"/>
        </w:rPr>
      </w:pPr>
    </w:p>
    <w:p w14:paraId="08399302" w14:textId="7C6A3512" w:rsidR="00BF42B2" w:rsidRPr="005706B0" w:rsidRDefault="00BF42B2" w:rsidP="005706B0">
      <w:pPr>
        <w:pStyle w:val="NoSpacing"/>
        <w:rPr>
          <w:rFonts w:ascii="Arial" w:eastAsiaTheme="majorEastAsia" w:hAnsi="Arial" w:cs="Arial"/>
          <w:b/>
          <w:color w:val="5F497A" w:themeColor="accent4" w:themeShade="BF"/>
          <w:sz w:val="20"/>
          <w:szCs w:val="20"/>
          <w:u w:val="single"/>
          <w:lang w:val="en"/>
        </w:rPr>
      </w:pPr>
      <w:r>
        <w:rPr>
          <w:rFonts w:ascii="Arial" w:eastAsiaTheme="majorEastAsia" w:hAnsi="Arial" w:cs="Arial"/>
          <w:b/>
          <w:color w:val="5F497A" w:themeColor="accent4" w:themeShade="BF"/>
          <w:sz w:val="20"/>
          <w:szCs w:val="20"/>
          <w:u w:val="single"/>
          <w:lang w:val="en"/>
        </w:rPr>
        <w:t xml:space="preserve">5.5 </w:t>
      </w:r>
      <w:r w:rsidRPr="00BF42B2">
        <w:rPr>
          <w:rFonts w:ascii="Arial" w:eastAsiaTheme="majorEastAsia" w:hAnsi="Arial" w:cs="Arial"/>
          <w:b/>
          <w:color w:val="5F497A" w:themeColor="accent4" w:themeShade="BF"/>
          <w:sz w:val="20"/>
          <w:szCs w:val="20"/>
          <w:u w:val="single"/>
          <w:lang w:val="en"/>
        </w:rPr>
        <w:t>Perspective</w:t>
      </w:r>
    </w:p>
    <w:p w14:paraId="03888509" w14:textId="309855C9" w:rsidR="00BF42B2" w:rsidRPr="00BF42B2" w:rsidRDefault="005706B0" w:rsidP="00BF42B2">
      <w:pPr>
        <w:rPr>
          <w:rFonts w:ascii="Arial" w:hAnsi="Arial" w:cs="Arial"/>
          <w:sz w:val="20"/>
          <w:szCs w:val="20"/>
        </w:rPr>
      </w:pPr>
      <w:r>
        <w:rPr>
          <w:rFonts w:ascii="Arial" w:hAnsi="Arial" w:cs="Arial"/>
          <w:sz w:val="20"/>
          <w:szCs w:val="20"/>
        </w:rPr>
        <w:t>T</w:t>
      </w:r>
      <w:r w:rsidR="00BF42B2" w:rsidRPr="00BF42B2">
        <w:rPr>
          <w:rFonts w:ascii="Arial" w:hAnsi="Arial" w:cs="Arial"/>
          <w:sz w:val="20"/>
          <w:szCs w:val="20"/>
        </w:rPr>
        <w:t xml:space="preserve">he school census team upload </w:t>
      </w:r>
      <w:r w:rsidR="00455EFC">
        <w:rPr>
          <w:rFonts w:ascii="Arial" w:hAnsi="Arial" w:cs="Arial"/>
          <w:sz w:val="20"/>
          <w:szCs w:val="20"/>
        </w:rPr>
        <w:t xml:space="preserve">census </w:t>
      </w:r>
      <w:r w:rsidR="00BF42B2">
        <w:rPr>
          <w:rFonts w:ascii="Arial" w:hAnsi="Arial" w:cs="Arial"/>
          <w:sz w:val="20"/>
          <w:szCs w:val="20"/>
        </w:rPr>
        <w:t xml:space="preserve">reports </w:t>
      </w:r>
      <w:r w:rsidR="00BF42B2" w:rsidRPr="00BF42B2">
        <w:rPr>
          <w:rFonts w:ascii="Arial" w:hAnsi="Arial" w:cs="Arial"/>
          <w:sz w:val="20"/>
          <w:szCs w:val="20"/>
        </w:rPr>
        <w:t>to Perspective.</w:t>
      </w:r>
    </w:p>
    <w:p w14:paraId="27646983" w14:textId="77777777" w:rsidR="00BF42B2" w:rsidRDefault="00BF42B2" w:rsidP="00BF42B2">
      <w:pPr>
        <w:rPr>
          <w:rFonts w:ascii="Arial" w:hAnsi="Arial" w:cs="Arial"/>
          <w:sz w:val="20"/>
          <w:szCs w:val="20"/>
        </w:rPr>
      </w:pPr>
    </w:p>
    <w:p w14:paraId="523085C1" w14:textId="77777777" w:rsidR="00BF42B2" w:rsidRDefault="00BF42B2" w:rsidP="00BF42B2">
      <w:pPr>
        <w:rPr>
          <w:rFonts w:ascii="Arial" w:hAnsi="Arial" w:cs="Arial"/>
          <w:sz w:val="20"/>
          <w:szCs w:val="20"/>
        </w:rPr>
      </w:pPr>
      <w:r w:rsidRPr="00BF42B2">
        <w:rPr>
          <w:rFonts w:ascii="Arial" w:hAnsi="Arial" w:cs="Arial"/>
          <w:sz w:val="20"/>
          <w:szCs w:val="20"/>
        </w:rPr>
        <w:t>When we upload new data to Perspective the team will send an email to our census contact to let them know they have new data enquiries to investigate.</w:t>
      </w:r>
    </w:p>
    <w:p w14:paraId="2A881BAD" w14:textId="77777777" w:rsidR="00B502D7" w:rsidRDefault="00B502D7" w:rsidP="00BF42B2">
      <w:pPr>
        <w:rPr>
          <w:rFonts w:ascii="Arial" w:hAnsi="Arial" w:cs="Arial"/>
          <w:sz w:val="20"/>
          <w:szCs w:val="20"/>
        </w:rPr>
      </w:pPr>
    </w:p>
    <w:p w14:paraId="429A782A" w14:textId="77777777" w:rsidR="00B502D7" w:rsidRPr="00BF42B2" w:rsidRDefault="00B502D7" w:rsidP="00B502D7">
      <w:pPr>
        <w:rPr>
          <w:rFonts w:ascii="Arial" w:hAnsi="Arial" w:cs="Arial"/>
          <w:sz w:val="20"/>
          <w:szCs w:val="20"/>
        </w:rPr>
      </w:pPr>
      <w:r w:rsidRPr="00BF42B2">
        <w:rPr>
          <w:rFonts w:ascii="Arial" w:hAnsi="Arial" w:cs="Arial"/>
          <w:sz w:val="20"/>
          <w:szCs w:val="20"/>
        </w:rPr>
        <w:lastRenderedPageBreak/>
        <w:t xml:space="preserve">The </w:t>
      </w:r>
      <w:r>
        <w:rPr>
          <w:rFonts w:ascii="Arial" w:hAnsi="Arial" w:cs="Arial"/>
          <w:sz w:val="20"/>
          <w:szCs w:val="20"/>
        </w:rPr>
        <w:t>chart below shows</w:t>
      </w:r>
      <w:r w:rsidRPr="00BF42B2">
        <w:rPr>
          <w:rFonts w:ascii="Arial" w:hAnsi="Arial" w:cs="Arial"/>
          <w:sz w:val="20"/>
          <w:szCs w:val="20"/>
        </w:rPr>
        <w:t xml:space="preserve"> the folder structure where the school census team will upload your data.</w:t>
      </w:r>
    </w:p>
    <w:p w14:paraId="3B00C590" w14:textId="77777777" w:rsidR="00B502D7" w:rsidRDefault="00B502D7" w:rsidP="00B502D7">
      <w:pPr>
        <w:rPr>
          <w:rFonts w:ascii="Arial" w:hAnsi="Arial" w:cs="Arial"/>
          <w:b/>
          <w:sz w:val="20"/>
          <w:szCs w:val="20"/>
        </w:rPr>
      </w:pPr>
    </w:p>
    <w:p w14:paraId="27A80B24" w14:textId="77777777" w:rsidR="00B502D7" w:rsidRPr="00BF42B2" w:rsidRDefault="00B502D7" w:rsidP="00B502D7">
      <w:pPr>
        <w:rPr>
          <w:rFonts w:ascii="Arial" w:hAnsi="Arial" w:cs="Arial"/>
          <w:sz w:val="20"/>
          <w:szCs w:val="20"/>
        </w:rPr>
      </w:pPr>
      <w:r w:rsidRPr="00BF42B2">
        <w:rPr>
          <w:rFonts w:ascii="Arial" w:hAnsi="Arial" w:cs="Arial"/>
          <w:b/>
          <w:sz w:val="20"/>
          <w:szCs w:val="20"/>
        </w:rPr>
        <w:t>NB</w:t>
      </w:r>
      <w:r w:rsidRPr="00BF42B2">
        <w:rPr>
          <w:rFonts w:ascii="Arial" w:hAnsi="Arial" w:cs="Arial"/>
          <w:sz w:val="20"/>
          <w:szCs w:val="20"/>
        </w:rPr>
        <w:t xml:space="preserve"> If you don’t have any enquiries to resolve for a certain data item such as </w:t>
      </w:r>
      <w:r>
        <w:rPr>
          <w:rFonts w:ascii="Arial" w:hAnsi="Arial" w:cs="Arial"/>
          <w:sz w:val="20"/>
          <w:szCs w:val="20"/>
        </w:rPr>
        <w:t>Duplicate Pupil Detected</w:t>
      </w:r>
      <w:r w:rsidRPr="00BF42B2">
        <w:rPr>
          <w:rFonts w:ascii="Arial" w:hAnsi="Arial" w:cs="Arial"/>
          <w:sz w:val="20"/>
          <w:szCs w:val="20"/>
        </w:rPr>
        <w:t xml:space="preserve"> a folder won’t appear for you to access</w:t>
      </w:r>
    </w:p>
    <w:p w14:paraId="74C03825" w14:textId="77777777" w:rsidR="00B502D7" w:rsidRDefault="00B502D7" w:rsidP="00BF42B2">
      <w:pPr>
        <w:rPr>
          <w:rFonts w:ascii="Arial" w:hAnsi="Arial" w:cs="Arial"/>
          <w:sz w:val="20"/>
          <w:szCs w:val="20"/>
        </w:rPr>
      </w:pPr>
    </w:p>
    <w:p w14:paraId="0CA2CFE2" w14:textId="77777777" w:rsidR="00BF42B2" w:rsidRPr="00BF42B2" w:rsidRDefault="00B502D7" w:rsidP="00BF42B2">
      <w:pPr>
        <w:rPr>
          <w:rFonts w:ascii="Arial" w:hAnsi="Arial" w:cs="Arial"/>
          <w:sz w:val="20"/>
          <w:szCs w:val="20"/>
        </w:rPr>
      </w:pPr>
      <w:r>
        <w:rPr>
          <w:rFonts w:ascii="Arial" w:hAnsi="Arial" w:cs="Arial"/>
          <w:noProof/>
          <w:sz w:val="20"/>
          <w:szCs w:val="20"/>
        </w:rPr>
        <w:drawing>
          <wp:inline distT="0" distB="0" distL="0" distR="0" wp14:anchorId="45AAAA38" wp14:editId="3F510547">
            <wp:extent cx="6645910" cy="37382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pective File Structure schools version.jpg"/>
                    <pic:cNvPicPr/>
                  </pic:nvPicPr>
                  <pic:blipFill>
                    <a:blip r:embed="rId34">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p w14:paraId="5D0DC972" w14:textId="77777777" w:rsidR="00BF42B2" w:rsidRPr="00BF42B2" w:rsidRDefault="00BF42B2" w:rsidP="00BF42B2">
      <w:pPr>
        <w:ind w:right="283"/>
        <w:rPr>
          <w:rFonts w:ascii="Arial" w:hAnsi="Arial" w:cs="Arial"/>
          <w:color w:val="000000"/>
          <w:sz w:val="20"/>
          <w:szCs w:val="20"/>
        </w:rPr>
      </w:pPr>
      <w:bookmarkStart w:id="1" w:name="_Hlk51249532"/>
      <w:r w:rsidRPr="00BF42B2">
        <w:rPr>
          <w:rFonts w:ascii="Arial" w:hAnsi="Arial" w:cs="Arial"/>
          <w:sz w:val="20"/>
          <w:szCs w:val="20"/>
        </w:rPr>
        <w:t xml:space="preserve">To log in to your </w:t>
      </w:r>
      <w:r w:rsidRPr="00BF42B2">
        <w:rPr>
          <w:rFonts w:ascii="Arial" w:hAnsi="Arial" w:cs="Arial"/>
          <w:b/>
          <w:sz w:val="20"/>
          <w:szCs w:val="20"/>
        </w:rPr>
        <w:t>Perspective ‘Lite’</w:t>
      </w:r>
      <w:r w:rsidRPr="00BF42B2">
        <w:rPr>
          <w:rFonts w:ascii="Arial" w:hAnsi="Arial" w:cs="Arial"/>
          <w:sz w:val="20"/>
          <w:szCs w:val="20"/>
        </w:rPr>
        <w:t xml:space="preserve"> account visit: </w:t>
      </w:r>
      <w:bookmarkEnd w:id="1"/>
      <w:r w:rsidRPr="00BF42B2">
        <w:fldChar w:fldCharType="begin"/>
      </w:r>
      <w:r w:rsidRPr="00BF42B2">
        <w:rPr>
          <w:rFonts w:ascii="Arial" w:hAnsi="Arial" w:cs="Arial"/>
          <w:sz w:val="20"/>
          <w:szCs w:val="20"/>
        </w:rPr>
        <w:instrText xml:space="preserve"> HYPERLINK "https://eur01.safelinks.protection.outlook.com/?url=https%3A%2F%2Fperspective.angelsolutions.co.uk%2FPerspective%2FLogin.aspx&amp;data=02%7C01%7CSandra.C.Dawkes%40birmingham.gov.uk%7C89095b0f94d14d829ca008d85b089bf9%7C699ace67d2e44bcdb303d2bbe2b9bbf1%7C0%7C0%7C637359439812108504&amp;sdata=r2%2B5L317qQ1FH%2FX6AAKMocLWTRNUtz4Ea%2BJJItfeIlY%3D&amp;reserved=0" </w:instrText>
      </w:r>
      <w:r w:rsidRPr="00BF42B2">
        <w:fldChar w:fldCharType="separate"/>
      </w:r>
      <w:r w:rsidRPr="00BF42B2">
        <w:rPr>
          <w:rStyle w:val="Hyperlink"/>
          <w:rFonts w:ascii="Arial" w:hAnsi="Arial" w:cs="Arial"/>
          <w:b/>
          <w:bCs/>
          <w:sz w:val="20"/>
          <w:szCs w:val="20"/>
        </w:rPr>
        <w:t>https://perspective.angelsolutions.co.uk/Perspective/Login.aspx</w:t>
      </w:r>
      <w:r w:rsidRPr="00BF42B2">
        <w:rPr>
          <w:rStyle w:val="Hyperlink"/>
          <w:rFonts w:ascii="Arial" w:hAnsi="Arial" w:cs="Arial"/>
          <w:b/>
          <w:bCs/>
          <w:sz w:val="20"/>
          <w:szCs w:val="20"/>
        </w:rPr>
        <w:fldChar w:fldCharType="end"/>
      </w:r>
      <w:r w:rsidRPr="00BF42B2">
        <w:rPr>
          <w:rStyle w:val="Hyperlink"/>
          <w:rFonts w:ascii="Arial" w:hAnsi="Arial" w:cs="Arial"/>
          <w:b/>
          <w:bCs/>
          <w:sz w:val="20"/>
          <w:szCs w:val="20"/>
        </w:rPr>
        <w:t xml:space="preserve"> </w:t>
      </w:r>
    </w:p>
    <w:p w14:paraId="74F60B07" w14:textId="77777777" w:rsidR="00BF42B2" w:rsidRPr="00BF42B2" w:rsidRDefault="00BF42B2" w:rsidP="00BF42B2">
      <w:pPr>
        <w:rPr>
          <w:rFonts w:ascii="Arial" w:hAnsi="Arial" w:cs="Arial"/>
          <w:sz w:val="20"/>
          <w:szCs w:val="20"/>
        </w:rPr>
      </w:pPr>
      <w:bookmarkStart w:id="2" w:name="_Hlk51249514"/>
      <w:r w:rsidRPr="00BF42B2">
        <w:rPr>
          <w:rFonts w:ascii="Arial" w:hAnsi="Arial" w:cs="Arial"/>
          <w:sz w:val="20"/>
          <w:szCs w:val="20"/>
        </w:rPr>
        <w:t>Perspective has a built-in forgotten password feature; the user name may be your school’s URN number (Ofsted reference).</w:t>
      </w:r>
    </w:p>
    <w:bookmarkEnd w:id="2"/>
    <w:p w14:paraId="35620FD2" w14:textId="77777777" w:rsidR="00BF42B2" w:rsidRPr="00BF42B2" w:rsidRDefault="00BF42B2" w:rsidP="00BF42B2">
      <w:pPr>
        <w:pStyle w:val="NoSpacing"/>
        <w:rPr>
          <w:rFonts w:ascii="Arial" w:hAnsi="Arial" w:cs="Arial"/>
          <w:sz w:val="20"/>
          <w:szCs w:val="20"/>
        </w:rPr>
      </w:pPr>
    </w:p>
    <w:p w14:paraId="0E05C641" w14:textId="77777777" w:rsidR="00BF42B2" w:rsidRDefault="00BF42B2" w:rsidP="00BF42B2">
      <w:pPr>
        <w:ind w:right="283"/>
        <w:rPr>
          <w:rFonts w:ascii="Arial" w:hAnsi="Arial" w:cs="Arial"/>
          <w:color w:val="000000"/>
        </w:rPr>
      </w:pPr>
      <w:r w:rsidRPr="00BF42B2">
        <w:rPr>
          <w:rFonts w:ascii="Arial" w:hAnsi="Arial" w:cs="Arial"/>
          <w:sz w:val="20"/>
          <w:szCs w:val="20"/>
        </w:rPr>
        <w:t xml:space="preserve">For access related enquiries for Perspective please contact: </w:t>
      </w:r>
      <w:hyperlink r:id="rId35" w:history="1">
        <w:r w:rsidRPr="00BF42B2">
          <w:rPr>
            <w:rStyle w:val="Hyperlink"/>
            <w:rFonts w:ascii="Arial" w:hAnsi="Arial" w:cs="Arial"/>
            <w:b/>
            <w:bCs/>
            <w:sz w:val="20"/>
            <w:szCs w:val="20"/>
          </w:rPr>
          <w:t>schoolcensus@birmingham.gov.uk</w:t>
        </w:r>
      </w:hyperlink>
      <w:r>
        <w:rPr>
          <w:rFonts w:ascii="Arial" w:hAnsi="Arial" w:cs="Arial"/>
          <w:color w:val="000000"/>
        </w:rPr>
        <w:t xml:space="preserve">. </w:t>
      </w:r>
    </w:p>
    <w:p w14:paraId="0E9372B9" w14:textId="77777777" w:rsidR="00BF42B2" w:rsidRDefault="00BF42B2" w:rsidP="0086231D">
      <w:pPr>
        <w:pStyle w:val="NoSpacing"/>
        <w:rPr>
          <w:rStyle w:val="Strong"/>
          <w:rFonts w:ascii="Arial" w:hAnsi="Arial" w:cs="Arial"/>
          <w:color w:val="5F497A" w:themeColor="accent4" w:themeShade="BF"/>
          <w:sz w:val="20"/>
          <w:szCs w:val="20"/>
          <w:u w:val="single"/>
        </w:rPr>
      </w:pPr>
    </w:p>
    <w:p w14:paraId="49A4E525" w14:textId="77777777" w:rsidR="00B502D7" w:rsidRPr="00D427FF" w:rsidRDefault="00D427FF" w:rsidP="00B502D7">
      <w:pPr>
        <w:pStyle w:val="NoSpacing"/>
        <w:rPr>
          <w:rFonts w:ascii="Arial" w:eastAsiaTheme="majorEastAsia" w:hAnsi="Arial" w:cs="Arial"/>
          <w:b/>
          <w:color w:val="5F497A" w:themeColor="accent4" w:themeShade="BF"/>
          <w:sz w:val="20"/>
          <w:szCs w:val="20"/>
          <w:u w:val="single"/>
          <w:lang w:val="en"/>
        </w:rPr>
      </w:pPr>
      <w:r w:rsidRPr="00D427FF">
        <w:rPr>
          <w:rFonts w:ascii="Arial" w:eastAsiaTheme="majorEastAsia" w:hAnsi="Arial" w:cs="Arial"/>
          <w:b/>
          <w:color w:val="5F497A" w:themeColor="accent4" w:themeShade="BF"/>
          <w:sz w:val="20"/>
          <w:szCs w:val="20"/>
          <w:u w:val="single"/>
          <w:lang w:val="en"/>
        </w:rPr>
        <w:t>5.5.1</w:t>
      </w:r>
      <w:r w:rsidR="00FD7898">
        <w:rPr>
          <w:rFonts w:ascii="Arial" w:eastAsiaTheme="majorEastAsia" w:hAnsi="Arial" w:cs="Arial"/>
          <w:b/>
          <w:color w:val="5F497A" w:themeColor="accent4" w:themeShade="BF"/>
          <w:sz w:val="20"/>
          <w:szCs w:val="20"/>
          <w:u w:val="single"/>
          <w:lang w:val="en"/>
        </w:rPr>
        <w:t xml:space="preserve"> </w:t>
      </w:r>
      <w:r w:rsidR="00B502D7" w:rsidRPr="00D427FF">
        <w:rPr>
          <w:rFonts w:ascii="Arial" w:eastAsiaTheme="majorEastAsia" w:hAnsi="Arial" w:cs="Arial"/>
          <w:b/>
          <w:color w:val="5F497A" w:themeColor="accent4" w:themeShade="BF"/>
          <w:sz w:val="20"/>
          <w:szCs w:val="20"/>
          <w:u w:val="single"/>
          <w:lang w:val="en"/>
        </w:rPr>
        <w:t>Setting up additional users</w:t>
      </w:r>
    </w:p>
    <w:p w14:paraId="55F79049" w14:textId="3F96EFB3" w:rsidR="00B502D7" w:rsidRPr="00B502D7" w:rsidRDefault="00B502D7" w:rsidP="00B502D7">
      <w:pPr>
        <w:rPr>
          <w:rFonts w:ascii="Arial" w:hAnsi="Arial" w:cs="Arial"/>
          <w:sz w:val="20"/>
          <w:szCs w:val="20"/>
        </w:rPr>
      </w:pPr>
      <w:r w:rsidRPr="00B502D7">
        <w:rPr>
          <w:rFonts w:ascii="Arial" w:hAnsi="Arial" w:cs="Arial"/>
          <w:sz w:val="20"/>
          <w:szCs w:val="20"/>
        </w:rPr>
        <w:t>Perspective Lite allows</w:t>
      </w:r>
      <w:r w:rsidR="00A512CF">
        <w:rPr>
          <w:rFonts w:ascii="Arial" w:hAnsi="Arial" w:cs="Arial"/>
          <w:sz w:val="20"/>
          <w:szCs w:val="20"/>
        </w:rPr>
        <w:t xml:space="preserve"> Head and S</w:t>
      </w:r>
      <w:r w:rsidR="00E63859">
        <w:rPr>
          <w:rFonts w:ascii="Arial" w:hAnsi="Arial" w:cs="Arial"/>
          <w:sz w:val="20"/>
          <w:szCs w:val="20"/>
        </w:rPr>
        <w:t xml:space="preserve">enior </w:t>
      </w:r>
      <w:r w:rsidR="00A512CF">
        <w:rPr>
          <w:rFonts w:ascii="Arial" w:hAnsi="Arial" w:cs="Arial"/>
          <w:sz w:val="20"/>
          <w:szCs w:val="20"/>
        </w:rPr>
        <w:t>L</w:t>
      </w:r>
      <w:r w:rsidR="00E63859">
        <w:rPr>
          <w:rFonts w:ascii="Arial" w:hAnsi="Arial" w:cs="Arial"/>
          <w:sz w:val="20"/>
          <w:szCs w:val="20"/>
        </w:rPr>
        <w:t xml:space="preserve">eadership </w:t>
      </w:r>
      <w:r w:rsidR="00A512CF">
        <w:rPr>
          <w:rFonts w:ascii="Arial" w:hAnsi="Arial" w:cs="Arial"/>
          <w:sz w:val="20"/>
          <w:szCs w:val="20"/>
        </w:rPr>
        <w:t>T</w:t>
      </w:r>
      <w:r w:rsidR="00E63859">
        <w:rPr>
          <w:rFonts w:ascii="Arial" w:hAnsi="Arial" w:cs="Arial"/>
          <w:sz w:val="20"/>
          <w:szCs w:val="20"/>
        </w:rPr>
        <w:t>eam</w:t>
      </w:r>
      <w:r w:rsidR="00A512CF">
        <w:rPr>
          <w:rFonts w:ascii="Arial" w:hAnsi="Arial" w:cs="Arial"/>
          <w:sz w:val="20"/>
          <w:szCs w:val="20"/>
        </w:rPr>
        <w:t xml:space="preserve"> account users.</w:t>
      </w:r>
      <w:r w:rsidRPr="00B502D7">
        <w:rPr>
          <w:rFonts w:ascii="Arial" w:hAnsi="Arial" w:cs="Arial"/>
          <w:sz w:val="20"/>
          <w:szCs w:val="20"/>
        </w:rPr>
        <w:t xml:space="preserve"> You can set up users for sharing of data, or teachers who would like access additional tools.</w:t>
      </w:r>
    </w:p>
    <w:p w14:paraId="1567242D" w14:textId="3858056C" w:rsidR="00B502D7" w:rsidRPr="00B502D7" w:rsidRDefault="00B502D7" w:rsidP="00B502D7">
      <w:pPr>
        <w:rPr>
          <w:rFonts w:ascii="Arial" w:hAnsi="Arial" w:cs="Arial"/>
          <w:sz w:val="20"/>
          <w:szCs w:val="20"/>
        </w:rPr>
      </w:pPr>
      <w:r w:rsidRPr="00B502D7">
        <w:rPr>
          <w:rFonts w:ascii="Arial" w:hAnsi="Arial" w:cs="Arial"/>
          <w:sz w:val="20"/>
          <w:szCs w:val="20"/>
        </w:rPr>
        <w:t xml:space="preserve">To create a user, click on </w:t>
      </w:r>
      <w:r w:rsidRPr="00B502D7">
        <w:rPr>
          <w:rFonts w:ascii="Arial" w:hAnsi="Arial" w:cs="Arial"/>
          <w:b/>
          <w:sz w:val="20"/>
          <w:szCs w:val="20"/>
        </w:rPr>
        <w:t>Settings</w:t>
      </w:r>
      <w:r w:rsidRPr="00B502D7">
        <w:rPr>
          <w:rFonts w:ascii="Arial" w:hAnsi="Arial" w:cs="Arial"/>
          <w:sz w:val="20"/>
          <w:szCs w:val="20"/>
        </w:rPr>
        <w:t xml:space="preserve"> and then select </w:t>
      </w:r>
      <w:r w:rsidRPr="00B502D7">
        <w:rPr>
          <w:rFonts w:ascii="Arial" w:hAnsi="Arial" w:cs="Arial"/>
          <w:b/>
          <w:sz w:val="20"/>
          <w:szCs w:val="20"/>
        </w:rPr>
        <w:t>Manage Users</w:t>
      </w:r>
      <w:r w:rsidRPr="00B502D7">
        <w:rPr>
          <w:rFonts w:ascii="Arial" w:hAnsi="Arial" w:cs="Arial"/>
          <w:sz w:val="20"/>
          <w:szCs w:val="20"/>
        </w:rPr>
        <w:t xml:space="preserve">.  Then select </w:t>
      </w:r>
      <w:r w:rsidRPr="00B502D7">
        <w:rPr>
          <w:rFonts w:ascii="Arial" w:hAnsi="Arial" w:cs="Arial"/>
          <w:b/>
          <w:sz w:val="20"/>
          <w:szCs w:val="20"/>
        </w:rPr>
        <w:t>Create New User</w:t>
      </w:r>
      <w:r w:rsidRPr="00B502D7">
        <w:rPr>
          <w:rFonts w:ascii="Arial" w:hAnsi="Arial" w:cs="Arial"/>
          <w:sz w:val="20"/>
          <w:szCs w:val="20"/>
        </w:rPr>
        <w:t>.</w:t>
      </w:r>
    </w:p>
    <w:p w14:paraId="30E39C27" w14:textId="23D4D295" w:rsidR="00B502D7" w:rsidRPr="0045149E" w:rsidRDefault="0062497F" w:rsidP="00B502D7">
      <w:pPr>
        <w:jc w:val="right"/>
      </w:pPr>
      <w:r w:rsidRPr="00B502D7">
        <w:rPr>
          <w:rFonts w:ascii="Arial" w:hAnsi="Arial" w:cs="Arial"/>
          <w:noProof/>
          <w:sz w:val="20"/>
          <w:szCs w:val="20"/>
          <w:lang w:eastAsia="en-GB"/>
        </w:rPr>
        <mc:AlternateContent>
          <mc:Choice Requires="wps">
            <w:drawing>
              <wp:anchor distT="0" distB="0" distL="114300" distR="114300" simplePos="0" relativeHeight="251635200" behindDoc="0" locked="0" layoutInCell="1" allowOverlap="1" wp14:anchorId="224453F4" wp14:editId="4B9D7BED">
                <wp:simplePos x="0" y="0"/>
                <wp:positionH relativeFrom="column">
                  <wp:posOffset>164465</wp:posOffset>
                </wp:positionH>
                <wp:positionV relativeFrom="paragraph">
                  <wp:posOffset>106680</wp:posOffset>
                </wp:positionV>
                <wp:extent cx="4286250" cy="1238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38250"/>
                        </a:xfrm>
                        <a:prstGeom prst="rect">
                          <a:avLst/>
                        </a:prstGeom>
                        <a:noFill/>
                        <a:ln w="9525">
                          <a:noFill/>
                          <a:miter lim="800000"/>
                          <a:headEnd/>
                          <a:tailEnd/>
                        </a:ln>
                      </wps:spPr>
                      <wps:txbx>
                        <w:txbxContent>
                          <w:p w14:paraId="0DBE4961" w14:textId="77777777" w:rsidR="00B502D7" w:rsidRPr="00B502D7" w:rsidRDefault="00B502D7" w:rsidP="00B502D7">
                            <w:pPr>
                              <w:rPr>
                                <w:rFonts w:ascii="Arial" w:hAnsi="Arial" w:cs="Arial"/>
                                <w:sz w:val="20"/>
                                <w:szCs w:val="20"/>
                              </w:rPr>
                            </w:pPr>
                            <w:r w:rsidRPr="00B502D7">
                              <w:rPr>
                                <w:rFonts w:ascii="Arial" w:hAnsi="Arial" w:cs="Arial"/>
                                <w:sz w:val="20"/>
                                <w:szCs w:val="20"/>
                              </w:rPr>
                              <w:t>A detailed guide on how to do this is within the knowledge base of Perspective itself.  To access, click on the question mark in the top right-hand corner, select ‘Perspective Lite Help Centre’ and then ‘User Management’</w:t>
                            </w:r>
                          </w:p>
                          <w:p w14:paraId="5811BFFD" w14:textId="77777777" w:rsidR="00B502D7" w:rsidRPr="00B502D7" w:rsidRDefault="00B502D7" w:rsidP="00B502D7">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453F4" id="_x0000_t202" coordsize="21600,21600" o:spt="202" path="m,l,21600r21600,l21600,xe">
                <v:stroke joinstyle="miter"/>
                <v:path gradientshapeok="t" o:connecttype="rect"/>
              </v:shapetype>
              <v:shape id="Text Box 2" o:spid="_x0000_s1026" type="#_x0000_t202" style="position:absolute;left:0;text-align:left;margin-left:12.95pt;margin-top:8.4pt;width:337.5pt;height: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" filled="f" stroked="f">
                <v:textbox>
                  <w:txbxContent>
                    <w:p w14:paraId="0DBE4961" w14:textId="77777777" w:rsidR="00B502D7" w:rsidRPr="00B502D7" w:rsidRDefault="00B502D7" w:rsidP="00B502D7">
                      <w:pPr>
                        <w:rPr>
                          <w:rFonts w:ascii="Arial" w:hAnsi="Arial" w:cs="Arial"/>
                          <w:sz w:val="20"/>
                          <w:szCs w:val="20"/>
                        </w:rPr>
                      </w:pPr>
                      <w:r w:rsidRPr="00B502D7">
                        <w:rPr>
                          <w:rFonts w:ascii="Arial" w:hAnsi="Arial" w:cs="Arial"/>
                          <w:sz w:val="20"/>
                          <w:szCs w:val="20"/>
                        </w:rPr>
                        <w:t>A detailed guide on how to do this is within the knowledge base of Perspective itself.  To access, click on the question mark in the top right-hand corner, select ‘Perspective Lite Help Centre’ and then ‘User Management’</w:t>
                      </w:r>
                    </w:p>
                    <w:p w14:paraId="5811BFFD" w14:textId="77777777" w:rsidR="00B502D7" w:rsidRPr="00B502D7" w:rsidRDefault="00B502D7" w:rsidP="00B502D7">
                      <w:pPr>
                        <w:rPr>
                          <w:rFonts w:ascii="Arial" w:hAnsi="Arial" w:cs="Arial"/>
                          <w:sz w:val="20"/>
                          <w:szCs w:val="20"/>
                        </w:rPr>
                      </w:pPr>
                    </w:p>
                  </w:txbxContent>
                </v:textbox>
              </v:shape>
            </w:pict>
          </mc:Fallback>
        </mc:AlternateContent>
      </w:r>
      <w:r w:rsidR="00D427FF">
        <w:rPr>
          <w:noProof/>
          <w:lang w:eastAsia="en-GB"/>
        </w:rPr>
        <mc:AlternateContent>
          <mc:Choice Requires="wps">
            <w:drawing>
              <wp:anchor distT="0" distB="0" distL="114300" distR="114300" simplePos="0" relativeHeight="251639296" behindDoc="0" locked="0" layoutInCell="1" allowOverlap="1" wp14:anchorId="15E9424F" wp14:editId="728CE87B">
                <wp:simplePos x="0" y="0"/>
                <wp:positionH relativeFrom="column">
                  <wp:posOffset>4152900</wp:posOffset>
                </wp:positionH>
                <wp:positionV relativeFrom="paragraph">
                  <wp:posOffset>182245</wp:posOffset>
                </wp:positionV>
                <wp:extent cx="1733550" cy="406400"/>
                <wp:effectExtent l="0" t="57150" r="0" b="31750"/>
                <wp:wrapNone/>
                <wp:docPr id="6" name="Straight Arrow Connector 6"/>
                <wp:cNvGraphicFramePr/>
                <a:graphic xmlns:a="http://schemas.openxmlformats.org/drawingml/2006/main">
                  <a:graphicData uri="http://schemas.microsoft.com/office/word/2010/wordprocessingShape">
                    <wps:wsp>
                      <wps:cNvCnPr/>
                      <wps:spPr>
                        <a:xfrm flipV="1">
                          <a:off x="0" y="0"/>
                          <a:ext cx="1733550" cy="406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6A4A518F" id="_x0000_t32" coordsize="21600,21600" o:spt="32" o:oned="t" path="m,l21600,21600e" filled="f">
                <v:path arrowok="t" fillok="f" o:connecttype="none"/>
                <o:lock v:ext="edit" shapetype="t"/>
              </v:shapetype>
              <v:shape id="Straight Arrow Connector 6" o:spid="_x0000_s1026" type="#_x0000_t32" style="position:absolute;margin-left:327pt;margin-top:14.35pt;width:136.5pt;height:32pt;flip:y;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" strokecolor="black [3213]">
                <v:stroke endarrow="block"/>
              </v:shape>
            </w:pict>
          </mc:Fallback>
        </mc:AlternateContent>
      </w:r>
      <w:r w:rsidR="00B502D7">
        <w:rPr>
          <w:noProof/>
          <w:lang w:eastAsia="en-GB"/>
        </w:rPr>
        <w:drawing>
          <wp:inline distT="0" distB="0" distL="0" distR="0" wp14:anchorId="41976A28" wp14:editId="68D04756">
            <wp:extent cx="2038350" cy="3125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038350" cy="3125885"/>
                    </a:xfrm>
                    <a:prstGeom prst="rect">
                      <a:avLst/>
                    </a:prstGeom>
                  </pic:spPr>
                </pic:pic>
              </a:graphicData>
            </a:graphic>
          </wp:inline>
        </w:drawing>
      </w:r>
    </w:p>
    <w:p w14:paraId="26EA5AC9" w14:textId="3F9F02B6" w:rsidR="008E3E0A" w:rsidRPr="00B874F3" w:rsidRDefault="008E3E0A" w:rsidP="0086231D">
      <w:pPr>
        <w:autoSpaceDE w:val="0"/>
        <w:autoSpaceDN w:val="0"/>
        <w:rPr>
          <w:rStyle w:val="Hyperlink"/>
          <w:rFonts w:ascii="Arial" w:hAnsi="Arial" w:cs="Arial"/>
          <w:b/>
          <w:bCs/>
          <w:sz w:val="20"/>
          <w:szCs w:val="20"/>
          <w:lang w:eastAsia="en-GB"/>
        </w:rPr>
      </w:pPr>
    </w:p>
    <w:p w14:paraId="07A9A9F7" w14:textId="64FDC56F" w:rsidR="00715F6C" w:rsidRDefault="00715F6C" w:rsidP="0086231D">
      <w:pPr>
        <w:pStyle w:val="NoSpacing"/>
        <w:rPr>
          <w:rFonts w:ascii="Arial" w:hAnsi="Arial" w:cs="Arial"/>
          <w:sz w:val="20"/>
          <w:szCs w:val="20"/>
        </w:rPr>
      </w:pPr>
    </w:p>
    <w:p w14:paraId="12EA0D26" w14:textId="4045E7F9" w:rsidR="00B502D7" w:rsidRDefault="00B502D7" w:rsidP="0086231D">
      <w:pPr>
        <w:pStyle w:val="NoSpacing"/>
        <w:rPr>
          <w:rFonts w:ascii="Arial" w:hAnsi="Arial" w:cs="Arial"/>
          <w:sz w:val="20"/>
          <w:szCs w:val="20"/>
        </w:rPr>
      </w:pPr>
    </w:p>
    <w:p w14:paraId="380728EC" w14:textId="5C35741B" w:rsidR="00B502D7" w:rsidRPr="00D427FF" w:rsidRDefault="00FD7898" w:rsidP="00D427FF">
      <w:pPr>
        <w:pStyle w:val="NoSpacing"/>
        <w:rPr>
          <w:rFonts w:ascii="Arial" w:eastAsiaTheme="majorEastAsia" w:hAnsi="Arial" w:cs="Arial"/>
          <w:b/>
          <w:color w:val="5F497A" w:themeColor="accent4" w:themeShade="BF"/>
          <w:sz w:val="20"/>
          <w:szCs w:val="20"/>
          <w:u w:val="single"/>
          <w:lang w:val="en"/>
        </w:rPr>
      </w:pPr>
      <w:r>
        <w:rPr>
          <w:rFonts w:ascii="Arial" w:eastAsiaTheme="majorEastAsia" w:hAnsi="Arial" w:cs="Arial"/>
          <w:b/>
          <w:color w:val="5F497A" w:themeColor="accent4" w:themeShade="BF"/>
          <w:sz w:val="20"/>
          <w:szCs w:val="20"/>
          <w:u w:val="single"/>
          <w:lang w:val="en"/>
        </w:rPr>
        <w:t xml:space="preserve">5.5.2 </w:t>
      </w:r>
      <w:r w:rsidR="00B502D7" w:rsidRPr="00D427FF">
        <w:rPr>
          <w:rFonts w:ascii="Arial" w:eastAsiaTheme="majorEastAsia" w:hAnsi="Arial" w:cs="Arial"/>
          <w:b/>
          <w:color w:val="5F497A" w:themeColor="accent4" w:themeShade="BF"/>
          <w:sz w:val="20"/>
          <w:szCs w:val="20"/>
          <w:u w:val="single"/>
          <w:lang w:val="en"/>
        </w:rPr>
        <w:t>Support</w:t>
      </w:r>
    </w:p>
    <w:p w14:paraId="05B9AF78" w14:textId="571EA8F6" w:rsidR="00D427FF" w:rsidRDefault="00B502D7" w:rsidP="00B502D7">
      <w:pPr>
        <w:rPr>
          <w:rFonts w:ascii="Arial" w:hAnsi="Arial" w:cs="Arial"/>
          <w:sz w:val="20"/>
          <w:szCs w:val="20"/>
        </w:rPr>
      </w:pPr>
      <w:r w:rsidRPr="00D427FF">
        <w:rPr>
          <w:rFonts w:ascii="Arial" w:hAnsi="Arial" w:cs="Arial"/>
          <w:sz w:val="20"/>
          <w:szCs w:val="20"/>
        </w:rPr>
        <w:t>The icon in the top right</w:t>
      </w:r>
      <w:r w:rsidR="00D427FF" w:rsidRPr="00D427FF">
        <w:rPr>
          <w:rFonts w:ascii="Arial" w:hAnsi="Arial" w:cs="Arial"/>
          <w:sz w:val="20"/>
          <w:szCs w:val="20"/>
        </w:rPr>
        <w:t>-</w:t>
      </w:r>
      <w:r w:rsidRPr="00D427FF">
        <w:rPr>
          <w:rFonts w:ascii="Arial" w:hAnsi="Arial" w:cs="Arial"/>
          <w:sz w:val="20"/>
          <w:szCs w:val="20"/>
        </w:rPr>
        <w:t>hand corner of the screen provides you with the contact details of Angel Solutions</w:t>
      </w:r>
      <w:r w:rsidR="00D427FF">
        <w:rPr>
          <w:rFonts w:ascii="Arial" w:hAnsi="Arial" w:cs="Arial"/>
          <w:sz w:val="20"/>
          <w:szCs w:val="20"/>
        </w:rPr>
        <w:t>.</w:t>
      </w:r>
      <w:r w:rsidRPr="00D427FF">
        <w:rPr>
          <w:rFonts w:ascii="Arial" w:hAnsi="Arial" w:cs="Arial"/>
          <w:sz w:val="20"/>
          <w:szCs w:val="20"/>
        </w:rPr>
        <w:t xml:space="preserve"> </w:t>
      </w:r>
    </w:p>
    <w:p w14:paraId="3F8D37E1" w14:textId="45A84254" w:rsidR="00D427FF" w:rsidRPr="00D427FF" w:rsidRDefault="00D427FF" w:rsidP="00D427FF">
      <w:pPr>
        <w:rPr>
          <w:rFonts w:ascii="Arial" w:hAnsi="Arial" w:cs="Arial"/>
          <w:sz w:val="20"/>
          <w:szCs w:val="20"/>
        </w:rPr>
      </w:pPr>
      <w:r w:rsidRPr="00D427FF">
        <w:rPr>
          <w:noProof/>
          <w:lang w:eastAsia="en-GB"/>
        </w:rPr>
        <w:t xml:space="preserve"> </w:t>
      </w:r>
    </w:p>
    <w:p w14:paraId="27A58FCD" w14:textId="150752B1" w:rsidR="00D427FF" w:rsidRDefault="00D427FF" w:rsidP="00B502D7">
      <w:pPr>
        <w:rPr>
          <w:rFonts w:ascii="Arial" w:hAnsi="Arial" w:cs="Arial"/>
          <w:sz w:val="20"/>
          <w:szCs w:val="20"/>
        </w:rPr>
      </w:pPr>
    </w:p>
    <w:p w14:paraId="158A75E1" w14:textId="03CE6B06" w:rsidR="00D427FF" w:rsidRDefault="00B410CC" w:rsidP="00B502D7">
      <w:pPr>
        <w:rPr>
          <w:rFonts w:ascii="Arial" w:hAnsi="Arial" w:cs="Arial"/>
          <w:sz w:val="20"/>
          <w:szCs w:val="20"/>
        </w:rPr>
      </w:pPr>
      <w:r>
        <w:rPr>
          <w:noProof/>
          <w:lang w:eastAsia="en-GB"/>
        </w:rPr>
        <w:drawing>
          <wp:anchor distT="0" distB="0" distL="114300" distR="114300" simplePos="0" relativeHeight="251674112" behindDoc="0" locked="0" layoutInCell="1" allowOverlap="1" wp14:anchorId="194DA109" wp14:editId="54AD64C5">
            <wp:simplePos x="0" y="0"/>
            <wp:positionH relativeFrom="margin">
              <wp:posOffset>2442615</wp:posOffset>
            </wp:positionH>
            <wp:positionV relativeFrom="page">
              <wp:posOffset>1336617</wp:posOffset>
            </wp:positionV>
            <wp:extent cx="1663700" cy="4921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1663700" cy="492125"/>
                    </a:xfrm>
                    <a:prstGeom prst="rect">
                      <a:avLst/>
                    </a:prstGeom>
                  </pic:spPr>
                </pic:pic>
              </a:graphicData>
            </a:graphic>
          </wp:anchor>
        </w:drawing>
      </w:r>
    </w:p>
    <w:p w14:paraId="7BD8FA5F" w14:textId="3EEE526D" w:rsidR="00D427FF" w:rsidRPr="00D427FF" w:rsidRDefault="004C38F3" w:rsidP="00D427FF">
      <w:pPr>
        <w:rPr>
          <w:rFonts w:ascii="Arial" w:hAnsi="Arial" w:cs="Arial"/>
          <w:sz w:val="20"/>
          <w:szCs w:val="20"/>
        </w:rPr>
      </w:pPr>
      <w:r>
        <w:rPr>
          <w:noProof/>
          <w:lang w:eastAsia="en-GB"/>
        </w:rPr>
        <mc:AlternateContent>
          <mc:Choice Requires="wps">
            <w:drawing>
              <wp:anchor distT="0" distB="0" distL="114300" distR="114300" simplePos="0" relativeHeight="251680256" behindDoc="0" locked="0" layoutInCell="1" allowOverlap="1" wp14:anchorId="536EA3F4" wp14:editId="0FEBE710">
                <wp:simplePos x="0" y="0"/>
                <wp:positionH relativeFrom="column">
                  <wp:posOffset>4036868</wp:posOffset>
                </wp:positionH>
                <wp:positionV relativeFrom="paragraph">
                  <wp:posOffset>66964</wp:posOffset>
                </wp:positionV>
                <wp:extent cx="1539587" cy="393122"/>
                <wp:effectExtent l="38100" t="57150" r="22860" b="26035"/>
                <wp:wrapNone/>
                <wp:docPr id="11" name="Straight Arrow Connector 11"/>
                <wp:cNvGraphicFramePr/>
                <a:graphic xmlns:a="http://schemas.openxmlformats.org/drawingml/2006/main">
                  <a:graphicData uri="http://schemas.microsoft.com/office/word/2010/wordprocessingShape">
                    <wps:wsp>
                      <wps:cNvCnPr/>
                      <wps:spPr>
                        <a:xfrm flipH="1" flipV="1">
                          <a:off x="0" y="0"/>
                          <a:ext cx="1539587" cy="3931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92E6C3" id="_x0000_t32" coordsize="21600,21600" o:spt="32" o:oned="t" path="m,l21600,21600e" filled="f">
                <v:path arrowok="t" fillok="f" o:connecttype="none"/>
                <o:lock v:ext="edit" shapetype="t"/>
              </v:shapetype>
              <v:shape id="Straight Arrow Connector 11" o:spid="_x0000_s1026" type="#_x0000_t32" style="position:absolute;margin-left:317.85pt;margin-top:5.25pt;width:121.25pt;height:30.95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" strokecolor="black [3213]">
                <v:stroke endarrow="block"/>
              </v:shape>
            </w:pict>
          </mc:Fallback>
        </mc:AlternateContent>
      </w:r>
      <w:r w:rsidR="005001A9">
        <w:rPr>
          <w:noProof/>
          <w:lang w:eastAsia="en-GB"/>
        </w:rPr>
        <mc:AlternateContent>
          <mc:Choice Requires="wps">
            <w:drawing>
              <wp:anchor distT="0" distB="0" distL="114300" distR="114300" simplePos="0" relativeHeight="251678208" behindDoc="0" locked="0" layoutInCell="1" allowOverlap="1" wp14:anchorId="1EB900B8" wp14:editId="41AFEA1C">
                <wp:simplePos x="0" y="0"/>
                <wp:positionH relativeFrom="column">
                  <wp:posOffset>1559169</wp:posOffset>
                </wp:positionH>
                <wp:positionV relativeFrom="paragraph">
                  <wp:posOffset>107217</wp:posOffset>
                </wp:positionV>
                <wp:extent cx="1146908" cy="48358"/>
                <wp:effectExtent l="0" t="76200" r="0" b="46990"/>
                <wp:wrapNone/>
                <wp:docPr id="10" name="Straight Arrow Connector 10"/>
                <wp:cNvGraphicFramePr/>
                <a:graphic xmlns:a="http://schemas.openxmlformats.org/drawingml/2006/main">
                  <a:graphicData uri="http://schemas.microsoft.com/office/word/2010/wordprocessingShape">
                    <wps:wsp>
                      <wps:cNvCnPr/>
                      <wps:spPr>
                        <a:xfrm flipV="1">
                          <a:off x="0" y="0"/>
                          <a:ext cx="1146908" cy="483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46166D8" id="Straight Arrow Connector 10" o:spid="_x0000_s1026" type="#_x0000_t32" style="position:absolute;margin-left:122.75pt;margin-top:8.45pt;width:90.3pt;height:3.8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" strokecolor="black [3213]">
                <v:stroke endarrow="block"/>
              </v:shape>
            </w:pict>
          </mc:Fallback>
        </mc:AlternateContent>
      </w:r>
      <w:r w:rsidR="00D427FF" w:rsidRPr="00D427FF">
        <w:rPr>
          <w:noProof/>
          <w:lang w:eastAsia="en-GB"/>
        </w:rPr>
        <w:t xml:space="preserve"> </w:t>
      </w:r>
    </w:p>
    <w:p w14:paraId="4E0A1336" w14:textId="5542E16E" w:rsidR="00B502D7" w:rsidRDefault="001A4983" w:rsidP="00B502D7">
      <w:pPr>
        <w:rPr>
          <w:rFonts w:cs="Arial"/>
        </w:rPr>
      </w:pPr>
      <w:r w:rsidRPr="00D427FF">
        <w:rPr>
          <w:rFonts w:ascii="Arial" w:hAnsi="Arial" w:cs="Arial"/>
          <w:noProof/>
          <w:sz w:val="20"/>
          <w:szCs w:val="20"/>
        </w:rPr>
        <mc:AlternateContent>
          <mc:Choice Requires="wps">
            <w:drawing>
              <wp:anchor distT="45720" distB="45720" distL="114300" distR="114300" simplePos="0" relativeHeight="251661824" behindDoc="0" locked="0" layoutInCell="1" allowOverlap="1" wp14:anchorId="4DC2FC4F" wp14:editId="547158A6">
                <wp:simplePos x="0" y="0"/>
                <wp:positionH relativeFrom="column">
                  <wp:posOffset>139700</wp:posOffset>
                </wp:positionH>
                <wp:positionV relativeFrom="paragraph">
                  <wp:posOffset>3175</wp:posOffset>
                </wp:positionV>
                <wp:extent cx="22415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404620"/>
                        </a:xfrm>
                        <a:prstGeom prst="rect">
                          <a:avLst/>
                        </a:prstGeom>
                        <a:solidFill>
                          <a:srgbClr val="FFFFFF"/>
                        </a:solidFill>
                        <a:ln w="9525">
                          <a:solidFill>
                            <a:srgbClr val="000000"/>
                          </a:solidFill>
                          <a:miter lim="800000"/>
                          <a:headEnd/>
                          <a:tailEnd/>
                        </a:ln>
                      </wps:spPr>
                      <wps:txbx>
                        <w:txbxContent>
                          <w:p w14:paraId="1040AC94" w14:textId="77777777" w:rsidR="00D427FF" w:rsidRDefault="001A4983">
                            <w:r w:rsidRPr="00D427FF">
                              <w:rPr>
                                <w:rFonts w:ascii="Arial" w:hAnsi="Arial" w:cs="Arial"/>
                                <w:sz w:val="20"/>
                                <w:szCs w:val="20"/>
                              </w:rPr>
                              <w:t>(? Symbol); they should be contacted if you have any technical issues with Perspective Lite.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2FC4F" id="_x0000_s1027" type="#_x0000_t202" style="position:absolute;margin-left:11pt;margin-top:.25pt;width:176.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">
                <v:textbox style="mso-fit-shape-to-text:t">
                  <w:txbxContent>
                    <w:p w14:paraId="1040AC94" w14:textId="77777777" w:rsidR="00D427FF" w:rsidRDefault="001A4983">
                      <w:r w:rsidRPr="00D427FF">
                        <w:rPr>
                          <w:rFonts w:ascii="Arial" w:hAnsi="Arial" w:cs="Arial"/>
                          <w:sz w:val="20"/>
                          <w:szCs w:val="20"/>
                        </w:rPr>
                        <w:t>(? Symbol); they should be contacted if you have any technical issues with Perspective Lite.</w:t>
                      </w:r>
                    </w:p>
                  </w:txbxContent>
                </v:textbox>
                <w10:wrap type="square"/>
              </v:shape>
            </w:pict>
          </mc:Fallback>
        </mc:AlternateContent>
      </w:r>
    </w:p>
    <w:p w14:paraId="738FCC77" w14:textId="324D53B4" w:rsidR="001A4983" w:rsidRDefault="005001A9" w:rsidP="00B502D7">
      <w:pPr>
        <w:rPr>
          <w:rFonts w:cs="Arial"/>
        </w:rPr>
      </w:pPr>
      <w:r w:rsidRPr="001A4983">
        <w:rPr>
          <w:rFonts w:cs="Arial"/>
          <w:noProof/>
        </w:rPr>
        <mc:AlternateContent>
          <mc:Choice Requires="wps">
            <w:drawing>
              <wp:anchor distT="45720" distB="45720" distL="114300" distR="114300" simplePos="0" relativeHeight="251671040" behindDoc="0" locked="0" layoutInCell="1" allowOverlap="1" wp14:anchorId="2BDD55BB" wp14:editId="6DB8013C">
                <wp:simplePos x="0" y="0"/>
                <wp:positionH relativeFrom="column">
                  <wp:posOffset>4353016</wp:posOffset>
                </wp:positionH>
                <wp:positionV relativeFrom="paragraph">
                  <wp:posOffset>138612</wp:posOffset>
                </wp:positionV>
                <wp:extent cx="2000250" cy="56515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65150"/>
                        </a:xfrm>
                        <a:prstGeom prst="rect">
                          <a:avLst/>
                        </a:prstGeom>
                        <a:solidFill>
                          <a:srgbClr val="FFFFFF"/>
                        </a:solidFill>
                        <a:ln w="9525">
                          <a:solidFill>
                            <a:srgbClr val="000000"/>
                          </a:solidFill>
                          <a:miter lim="800000"/>
                          <a:headEnd/>
                          <a:tailEnd/>
                        </a:ln>
                      </wps:spPr>
                      <wps:txbx>
                        <w:txbxContent>
                          <w:p w14:paraId="49FF3D12" w14:textId="77777777" w:rsidR="001A4983" w:rsidRPr="00D427FF" w:rsidRDefault="001A4983" w:rsidP="001A4983">
                            <w:pPr>
                              <w:rPr>
                                <w:rFonts w:ascii="Arial" w:hAnsi="Arial" w:cs="Arial"/>
                                <w:sz w:val="20"/>
                                <w:szCs w:val="20"/>
                              </w:rPr>
                            </w:pPr>
                            <w:r w:rsidRPr="00D427FF">
                              <w:rPr>
                                <w:rFonts w:ascii="Arial" w:hAnsi="Arial" w:cs="Arial"/>
                                <w:sz w:val="20"/>
                                <w:szCs w:val="20"/>
                              </w:rPr>
                              <w:t>The cog symbol allows you to manage your account and change your password.</w:t>
                            </w:r>
                            <w:r w:rsidRPr="00D427FF">
                              <w:rPr>
                                <w:noProof/>
                                <w:lang w:eastAsia="en-GB"/>
                              </w:rPr>
                              <w:t xml:space="preserve"> </w:t>
                            </w:r>
                          </w:p>
                          <w:p w14:paraId="5FD6C782" w14:textId="77777777" w:rsidR="001A4983" w:rsidRDefault="001A49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D55BB" id="_x0000_s1028" type="#_x0000_t202" style="position:absolute;margin-left:342.75pt;margin-top:10.9pt;width:157.5pt;height:44.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">
                <v:textbox>
                  <w:txbxContent>
                    <w:p w14:paraId="49FF3D12" w14:textId="77777777" w:rsidR="001A4983" w:rsidRPr="00D427FF" w:rsidRDefault="001A4983" w:rsidP="001A4983">
                      <w:pPr>
                        <w:rPr>
                          <w:rFonts w:ascii="Arial" w:hAnsi="Arial" w:cs="Arial"/>
                          <w:sz w:val="20"/>
                          <w:szCs w:val="20"/>
                        </w:rPr>
                      </w:pPr>
                      <w:r w:rsidRPr="00D427FF">
                        <w:rPr>
                          <w:rFonts w:ascii="Arial" w:hAnsi="Arial" w:cs="Arial"/>
                          <w:sz w:val="20"/>
                          <w:szCs w:val="20"/>
                        </w:rPr>
                        <w:t>The cog symbol allows you to manage your account and change your password.</w:t>
                      </w:r>
                      <w:r w:rsidRPr="00D427FF">
                        <w:rPr>
                          <w:noProof/>
                          <w:lang w:eastAsia="en-GB"/>
                        </w:rPr>
                        <w:t xml:space="preserve"> </w:t>
                      </w:r>
                    </w:p>
                    <w:p w14:paraId="5FD6C782" w14:textId="77777777" w:rsidR="001A4983" w:rsidRDefault="001A4983"/>
                  </w:txbxContent>
                </v:textbox>
                <w10:wrap type="square"/>
              </v:shape>
            </w:pict>
          </mc:Fallback>
        </mc:AlternateContent>
      </w:r>
    </w:p>
    <w:p w14:paraId="6EA3E6DE" w14:textId="0527B548" w:rsidR="001A4983" w:rsidRDefault="001A4983" w:rsidP="00B502D7">
      <w:pPr>
        <w:rPr>
          <w:rFonts w:cs="Arial"/>
        </w:rPr>
      </w:pPr>
    </w:p>
    <w:p w14:paraId="20DCB362" w14:textId="497ED829" w:rsidR="001A4983" w:rsidRPr="00910BE4" w:rsidRDefault="001A4983" w:rsidP="00B502D7">
      <w:pPr>
        <w:rPr>
          <w:rFonts w:cs="Arial"/>
        </w:rPr>
      </w:pPr>
    </w:p>
    <w:p w14:paraId="4DDA7D42" w14:textId="59D34FD3" w:rsidR="00D427FF" w:rsidRDefault="00D427FF" w:rsidP="00B502D7">
      <w:pPr>
        <w:rPr>
          <w:rFonts w:cs="Arial"/>
        </w:rPr>
      </w:pPr>
    </w:p>
    <w:p w14:paraId="520431D4" w14:textId="4D3A63DA" w:rsidR="00B502D7" w:rsidRPr="001A4983" w:rsidRDefault="00B502D7" w:rsidP="00B502D7">
      <w:pPr>
        <w:rPr>
          <w:rFonts w:ascii="Arial" w:hAnsi="Arial" w:cs="Arial"/>
          <w:sz w:val="20"/>
          <w:szCs w:val="20"/>
        </w:rPr>
      </w:pPr>
      <w:r w:rsidRPr="001A4983">
        <w:rPr>
          <w:rFonts w:ascii="Arial" w:hAnsi="Arial" w:cs="Arial"/>
          <w:sz w:val="20"/>
          <w:szCs w:val="20"/>
        </w:rPr>
        <w:t>Email:</w:t>
      </w:r>
      <w:r w:rsidRPr="001A4983">
        <w:rPr>
          <w:rFonts w:ascii="Arial" w:hAnsi="Arial" w:cs="Arial"/>
          <w:sz w:val="20"/>
          <w:szCs w:val="20"/>
        </w:rPr>
        <w:tab/>
      </w:r>
      <w:hyperlink r:id="rId38" w:history="1">
        <w:r w:rsidRPr="001A4983">
          <w:rPr>
            <w:rStyle w:val="Hyperlink"/>
            <w:rFonts w:ascii="Arial" w:hAnsi="Arial" w:cs="Arial"/>
            <w:sz w:val="20"/>
            <w:szCs w:val="20"/>
          </w:rPr>
          <w:t>perspectivesupport@angelsolutions.co.uk</w:t>
        </w:r>
      </w:hyperlink>
    </w:p>
    <w:p w14:paraId="05F87E97" w14:textId="5490C643" w:rsidR="00B502D7" w:rsidRPr="001A4983" w:rsidRDefault="00B502D7" w:rsidP="00B502D7">
      <w:pPr>
        <w:rPr>
          <w:rFonts w:ascii="Arial" w:hAnsi="Arial" w:cs="Arial"/>
          <w:sz w:val="20"/>
          <w:szCs w:val="20"/>
        </w:rPr>
      </w:pPr>
      <w:r w:rsidRPr="001A4983">
        <w:rPr>
          <w:rFonts w:ascii="Arial" w:hAnsi="Arial" w:cs="Arial"/>
          <w:sz w:val="20"/>
          <w:szCs w:val="20"/>
        </w:rPr>
        <w:t>Call:</w:t>
      </w:r>
      <w:r w:rsidRPr="001A4983">
        <w:rPr>
          <w:rFonts w:ascii="Arial" w:hAnsi="Arial" w:cs="Arial"/>
          <w:sz w:val="20"/>
          <w:szCs w:val="20"/>
        </w:rPr>
        <w:tab/>
      </w:r>
      <w:r w:rsidRPr="001A4983">
        <w:rPr>
          <w:rFonts w:ascii="Arial" w:hAnsi="Arial" w:cs="Arial"/>
          <w:b/>
          <w:sz w:val="20"/>
          <w:szCs w:val="20"/>
        </w:rPr>
        <w:t>0845 129 7196</w:t>
      </w:r>
    </w:p>
    <w:p w14:paraId="291D21E7" w14:textId="143CFA4B" w:rsidR="00B502D7" w:rsidRDefault="00B502D7" w:rsidP="00B502D7">
      <w:pPr>
        <w:rPr>
          <w:rFonts w:cs="Arial"/>
        </w:rPr>
      </w:pPr>
    </w:p>
    <w:p w14:paraId="5DAA537D" w14:textId="057871C0" w:rsidR="00B502D7" w:rsidRPr="00D427FF" w:rsidRDefault="00D427FF" w:rsidP="00B502D7">
      <w:pPr>
        <w:rPr>
          <w:rFonts w:cs="Arial"/>
          <w:b/>
        </w:rPr>
      </w:pPr>
      <w:r w:rsidRPr="00D427FF">
        <w:rPr>
          <w:rFonts w:cs="Arial"/>
          <w:b/>
        </w:rPr>
        <w:t xml:space="preserve">NB </w:t>
      </w:r>
      <w:r w:rsidRPr="00D427FF">
        <w:rPr>
          <w:rFonts w:ascii="Arial" w:hAnsi="Arial" w:cs="Arial"/>
          <w:b/>
          <w:sz w:val="20"/>
          <w:szCs w:val="20"/>
        </w:rPr>
        <w:t xml:space="preserve">Entrust Education Technologies formerly Link2ICT </w:t>
      </w:r>
      <w:r w:rsidR="00B502D7" w:rsidRPr="00D427FF">
        <w:rPr>
          <w:rFonts w:cs="Arial"/>
          <w:b/>
        </w:rPr>
        <w:t>does not support Perspective Lite</w:t>
      </w:r>
    </w:p>
    <w:p w14:paraId="6A51C191" w14:textId="3CB201D5" w:rsidR="00B502D7" w:rsidRDefault="00B502D7" w:rsidP="0086231D">
      <w:pPr>
        <w:pStyle w:val="NoSpacing"/>
        <w:rPr>
          <w:rFonts w:ascii="Arial" w:hAnsi="Arial" w:cs="Arial"/>
          <w:sz w:val="20"/>
          <w:szCs w:val="20"/>
        </w:rPr>
      </w:pPr>
    </w:p>
    <w:p w14:paraId="5D7BCBBD" w14:textId="77777777" w:rsidR="00B502D7" w:rsidRPr="00B874F3" w:rsidRDefault="00B502D7" w:rsidP="0086231D">
      <w:pPr>
        <w:pStyle w:val="NoSpacing"/>
        <w:rPr>
          <w:rFonts w:ascii="Arial" w:hAnsi="Arial" w:cs="Arial"/>
          <w:sz w:val="20"/>
          <w:szCs w:val="20"/>
        </w:rPr>
      </w:pPr>
    </w:p>
    <w:p w14:paraId="7143F95C" w14:textId="6ACAFFC6" w:rsidR="00715F6C" w:rsidRPr="00B874F3" w:rsidRDefault="00715F6C" w:rsidP="0086231D">
      <w:pPr>
        <w:pStyle w:val="NoSpacing"/>
        <w:rPr>
          <w:rFonts w:ascii="Arial" w:hAnsi="Arial" w:cs="Arial"/>
          <w:sz w:val="20"/>
          <w:szCs w:val="20"/>
          <w:lang w:eastAsia="en-GB"/>
        </w:rPr>
      </w:pPr>
      <w:r w:rsidRPr="00B874F3">
        <w:rPr>
          <w:rFonts w:ascii="Arial" w:hAnsi="Arial" w:cs="Arial"/>
          <w:sz w:val="20"/>
          <w:szCs w:val="20"/>
        </w:rPr>
        <w:t>Please can I take this opportunity to thank you all in</w:t>
      </w:r>
      <w:r w:rsidR="00911BB6" w:rsidRPr="00B874F3">
        <w:rPr>
          <w:rFonts w:ascii="Arial" w:hAnsi="Arial" w:cs="Arial"/>
          <w:sz w:val="20"/>
          <w:szCs w:val="20"/>
        </w:rPr>
        <w:t xml:space="preserve"> advance for</w:t>
      </w:r>
      <w:r w:rsidRPr="00B874F3">
        <w:rPr>
          <w:rFonts w:ascii="Arial" w:hAnsi="Arial" w:cs="Arial"/>
          <w:sz w:val="20"/>
          <w:szCs w:val="20"/>
        </w:rPr>
        <w:t xml:space="preserve"> your ef</w:t>
      </w:r>
      <w:r w:rsidR="00B923DD" w:rsidRPr="00B874F3">
        <w:rPr>
          <w:rFonts w:ascii="Arial" w:hAnsi="Arial" w:cs="Arial"/>
          <w:sz w:val="20"/>
          <w:szCs w:val="20"/>
        </w:rPr>
        <w:t>forts in</w:t>
      </w:r>
      <w:r w:rsidRPr="00B874F3">
        <w:rPr>
          <w:rFonts w:ascii="Arial" w:hAnsi="Arial" w:cs="Arial"/>
          <w:sz w:val="20"/>
          <w:szCs w:val="20"/>
        </w:rPr>
        <w:t xml:space="preserve"> completing the</w:t>
      </w:r>
      <w:r w:rsidR="00B923DD" w:rsidRPr="00B874F3">
        <w:rPr>
          <w:rFonts w:ascii="Arial" w:hAnsi="Arial" w:cs="Arial"/>
          <w:sz w:val="20"/>
          <w:szCs w:val="20"/>
        </w:rPr>
        <w:t xml:space="preserve"> upcoming</w:t>
      </w:r>
      <w:r w:rsidRPr="00B874F3">
        <w:rPr>
          <w:rFonts w:ascii="Arial" w:hAnsi="Arial" w:cs="Arial"/>
          <w:sz w:val="20"/>
          <w:szCs w:val="20"/>
        </w:rPr>
        <w:t xml:space="preserve"> </w:t>
      </w:r>
      <w:r w:rsidR="0062497F">
        <w:rPr>
          <w:rFonts w:ascii="Arial" w:hAnsi="Arial" w:cs="Arial"/>
          <w:sz w:val="20"/>
          <w:szCs w:val="20"/>
        </w:rPr>
        <w:t>Spring</w:t>
      </w:r>
      <w:r w:rsidR="00084428" w:rsidRPr="00B874F3">
        <w:rPr>
          <w:rFonts w:ascii="Arial" w:hAnsi="Arial" w:cs="Arial"/>
          <w:sz w:val="20"/>
          <w:szCs w:val="20"/>
        </w:rPr>
        <w:t xml:space="preserve"> c</w:t>
      </w:r>
      <w:r w:rsidR="00B26C27" w:rsidRPr="00B874F3">
        <w:rPr>
          <w:rFonts w:ascii="Arial" w:hAnsi="Arial" w:cs="Arial"/>
          <w:sz w:val="20"/>
          <w:szCs w:val="20"/>
        </w:rPr>
        <w:t>ensus</w:t>
      </w:r>
      <w:r w:rsidR="0042747E" w:rsidRPr="00B874F3">
        <w:rPr>
          <w:rFonts w:ascii="Arial" w:hAnsi="Arial" w:cs="Arial"/>
          <w:sz w:val="20"/>
          <w:szCs w:val="20"/>
        </w:rPr>
        <w:t>.</w:t>
      </w:r>
    </w:p>
    <w:p w14:paraId="57C2273F" w14:textId="40889A0F" w:rsidR="00583D5C" w:rsidRPr="00B874F3" w:rsidRDefault="00583D5C" w:rsidP="0086231D">
      <w:pPr>
        <w:rPr>
          <w:rFonts w:ascii="Arial" w:hAnsi="Arial" w:cs="Arial"/>
          <w:color w:val="000000"/>
          <w:sz w:val="20"/>
          <w:szCs w:val="20"/>
          <w:lang w:eastAsia="en-GB"/>
        </w:rPr>
      </w:pPr>
    </w:p>
    <w:p w14:paraId="4E687A39" w14:textId="6D138F89" w:rsidR="00715F6C" w:rsidRDefault="00715F6C" w:rsidP="0086231D">
      <w:pPr>
        <w:rPr>
          <w:rFonts w:ascii="Arial" w:hAnsi="Arial" w:cs="Arial"/>
          <w:color w:val="000000"/>
          <w:sz w:val="20"/>
          <w:szCs w:val="20"/>
          <w:lang w:eastAsia="en-GB"/>
        </w:rPr>
      </w:pPr>
      <w:r w:rsidRPr="00B874F3">
        <w:rPr>
          <w:rFonts w:ascii="Arial" w:hAnsi="Arial" w:cs="Arial"/>
          <w:color w:val="000000"/>
          <w:sz w:val="20"/>
          <w:szCs w:val="20"/>
          <w:lang w:eastAsia="en-GB"/>
        </w:rPr>
        <w:t>Kind Regards</w:t>
      </w:r>
    </w:p>
    <w:p w14:paraId="1925AA7C" w14:textId="48149DC2" w:rsidR="00687659" w:rsidRPr="00B874F3" w:rsidRDefault="00687659" w:rsidP="0086231D">
      <w:pPr>
        <w:rPr>
          <w:rFonts w:ascii="Arial" w:hAnsi="Arial" w:cs="Arial"/>
          <w:color w:val="000000"/>
          <w:sz w:val="20"/>
          <w:szCs w:val="20"/>
          <w:lang w:eastAsia="en-GB"/>
        </w:rPr>
      </w:pPr>
    </w:p>
    <w:p w14:paraId="550A1F5A" w14:textId="083C8C0D" w:rsidR="00715F6C" w:rsidRPr="00B874F3" w:rsidRDefault="004424E8" w:rsidP="0086231D">
      <w:pPr>
        <w:pStyle w:val="NoSpacing"/>
        <w:rPr>
          <w:rFonts w:ascii="Arial" w:hAnsi="Arial" w:cs="Arial"/>
          <w:sz w:val="20"/>
          <w:szCs w:val="20"/>
        </w:rPr>
      </w:pPr>
      <w:r w:rsidRPr="00B874F3">
        <w:rPr>
          <w:rFonts w:ascii="Arial" w:hAnsi="Arial" w:cs="Arial"/>
          <w:noProof/>
          <w:sz w:val="20"/>
          <w:szCs w:val="20"/>
          <w:lang w:eastAsia="en-GB"/>
        </w:rPr>
        <w:drawing>
          <wp:inline distT="0" distB="0" distL="0" distR="0" wp14:anchorId="22DED17F" wp14:editId="5917C409">
            <wp:extent cx="2216150"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16150" cy="463550"/>
                    </a:xfrm>
                    <a:prstGeom prst="rect">
                      <a:avLst/>
                    </a:prstGeom>
                    <a:noFill/>
                    <a:ln>
                      <a:noFill/>
                    </a:ln>
                  </pic:spPr>
                </pic:pic>
              </a:graphicData>
            </a:graphic>
          </wp:inline>
        </w:drawing>
      </w:r>
    </w:p>
    <w:p w14:paraId="0061A467" w14:textId="28AE2D11" w:rsidR="00121A2B" w:rsidRPr="00B874F3" w:rsidRDefault="00121A2B" w:rsidP="0086231D">
      <w:pPr>
        <w:pStyle w:val="NoSpacing"/>
        <w:rPr>
          <w:rFonts w:ascii="Arial" w:eastAsia="Times New Roman" w:hAnsi="Arial" w:cs="Arial"/>
          <w:noProof/>
          <w:color w:val="000000"/>
          <w:sz w:val="20"/>
          <w:szCs w:val="20"/>
          <w:lang w:eastAsia="en-GB"/>
        </w:rPr>
      </w:pPr>
      <w:r w:rsidRPr="00B874F3">
        <w:rPr>
          <w:rFonts w:ascii="Arial" w:eastAsia="Times New Roman" w:hAnsi="Arial" w:cs="Arial"/>
          <w:noProof/>
          <w:color w:val="000000"/>
          <w:sz w:val="20"/>
          <w:szCs w:val="20"/>
          <w:lang w:eastAsia="en-GB"/>
        </w:rPr>
        <w:t>Sandra Dawkes</w:t>
      </w:r>
    </w:p>
    <w:p w14:paraId="3CECBBB1" w14:textId="77777777" w:rsidR="00121A2B" w:rsidRPr="00B874F3" w:rsidRDefault="00121A2B" w:rsidP="0086231D">
      <w:pPr>
        <w:pStyle w:val="NoSpacing"/>
        <w:rPr>
          <w:rFonts w:ascii="Arial" w:eastAsia="Times New Roman" w:hAnsi="Arial" w:cs="Arial"/>
          <w:noProof/>
          <w:sz w:val="20"/>
          <w:szCs w:val="20"/>
          <w:lang w:eastAsia="en-GB"/>
        </w:rPr>
      </w:pPr>
      <w:r w:rsidRPr="00B874F3">
        <w:rPr>
          <w:rFonts w:ascii="Arial" w:eastAsia="Times New Roman" w:hAnsi="Arial" w:cs="Arial"/>
          <w:noProof/>
          <w:color w:val="000000"/>
          <w:sz w:val="20"/>
          <w:szCs w:val="20"/>
          <w:lang w:eastAsia="en-GB"/>
        </w:rPr>
        <w:t xml:space="preserve">Education </w:t>
      </w:r>
      <w:r w:rsidR="003F6135" w:rsidRPr="00B874F3">
        <w:rPr>
          <w:rFonts w:ascii="Arial" w:eastAsia="Times New Roman" w:hAnsi="Arial" w:cs="Arial"/>
          <w:noProof/>
          <w:color w:val="000000"/>
          <w:sz w:val="20"/>
          <w:szCs w:val="20"/>
          <w:lang w:eastAsia="en-GB"/>
        </w:rPr>
        <w:t>Data</w:t>
      </w:r>
      <w:r w:rsidRPr="00B874F3">
        <w:rPr>
          <w:rFonts w:ascii="Arial" w:eastAsia="Times New Roman" w:hAnsi="Arial" w:cs="Arial"/>
          <w:noProof/>
          <w:sz w:val="20"/>
          <w:szCs w:val="20"/>
          <w:lang w:eastAsia="en-GB"/>
        </w:rPr>
        <w:t xml:space="preserve"> and Intelligence</w:t>
      </w:r>
    </w:p>
    <w:p w14:paraId="60E93896" w14:textId="1BD944F2" w:rsidR="003B7E40" w:rsidRDefault="003F6135" w:rsidP="0086231D">
      <w:pPr>
        <w:pStyle w:val="NoSpacing"/>
        <w:rPr>
          <w:rFonts w:ascii="Arial" w:hAnsi="Arial" w:cs="Arial"/>
          <w:sz w:val="20"/>
          <w:szCs w:val="20"/>
          <w:lang w:eastAsia="en-GB"/>
        </w:rPr>
      </w:pPr>
      <w:r w:rsidRPr="00B874F3">
        <w:rPr>
          <w:rFonts w:ascii="Arial" w:eastAsia="Times New Roman" w:hAnsi="Arial" w:cs="Arial"/>
          <w:noProof/>
          <w:sz w:val="20"/>
          <w:szCs w:val="20"/>
          <w:lang w:eastAsia="en-GB"/>
        </w:rPr>
        <w:t>Education and Skills</w:t>
      </w:r>
      <w:r w:rsidR="00121A2B" w:rsidRPr="00B874F3">
        <w:rPr>
          <w:rFonts w:ascii="Arial" w:eastAsia="Times New Roman" w:hAnsi="Arial" w:cs="Arial"/>
          <w:noProof/>
          <w:sz w:val="20"/>
          <w:szCs w:val="20"/>
          <w:lang w:eastAsia="en-GB"/>
        </w:rPr>
        <w:t xml:space="preserve"> Directorate</w:t>
      </w:r>
      <w:r w:rsidR="00FD7898">
        <w:rPr>
          <w:rFonts w:ascii="Arial" w:eastAsia="Times New Roman" w:hAnsi="Arial" w:cs="Arial"/>
          <w:noProof/>
          <w:sz w:val="20"/>
          <w:szCs w:val="20"/>
          <w:lang w:eastAsia="en-GB"/>
        </w:rPr>
        <w:t xml:space="preserve">, </w:t>
      </w:r>
      <w:r w:rsidR="00121A2B" w:rsidRPr="00B874F3">
        <w:rPr>
          <w:rFonts w:ascii="Arial" w:eastAsia="Times New Roman" w:hAnsi="Arial" w:cs="Arial"/>
          <w:noProof/>
          <w:sz w:val="20"/>
          <w:szCs w:val="20"/>
          <w:lang w:eastAsia="en-GB"/>
        </w:rPr>
        <w:t>B</w:t>
      </w:r>
      <w:r w:rsidR="000E1676" w:rsidRPr="00B874F3">
        <w:rPr>
          <w:rFonts w:ascii="Arial" w:eastAsia="Times New Roman" w:hAnsi="Arial" w:cs="Arial"/>
          <w:noProof/>
          <w:sz w:val="20"/>
          <w:szCs w:val="20"/>
          <w:lang w:eastAsia="en-GB"/>
        </w:rPr>
        <w:t>irmingham City Council</w:t>
      </w:r>
      <w:r w:rsidR="000E1676" w:rsidRPr="00B874F3">
        <w:rPr>
          <w:rFonts w:ascii="Arial" w:hAnsi="Arial" w:cs="Arial"/>
          <w:sz w:val="20"/>
          <w:szCs w:val="20"/>
          <w:lang w:eastAsia="en-GB"/>
        </w:rPr>
        <w:t xml:space="preserve">  </w:t>
      </w:r>
    </w:p>
    <w:p w14:paraId="531318E9" w14:textId="794A3855" w:rsidR="005001A9" w:rsidRPr="00B874F3" w:rsidRDefault="005001A9" w:rsidP="0086231D">
      <w:pPr>
        <w:pStyle w:val="NoSpacing"/>
        <w:rPr>
          <w:rFonts w:ascii="Arial" w:hAnsi="Arial" w:cs="Arial"/>
          <w:sz w:val="20"/>
          <w:szCs w:val="20"/>
          <w:lang w:eastAsia="en-GB"/>
        </w:rPr>
      </w:pPr>
      <w:r>
        <w:rPr>
          <w:rFonts w:ascii="Arial" w:hAnsi="Arial" w:cs="Arial"/>
          <w:sz w:val="20"/>
          <w:szCs w:val="20"/>
          <w:lang w:eastAsia="en-GB"/>
        </w:rPr>
        <w:t>Tel:</w:t>
      </w:r>
      <w:r w:rsidR="00382566">
        <w:rPr>
          <w:rFonts w:ascii="Arial" w:hAnsi="Arial" w:cs="Arial"/>
          <w:sz w:val="20"/>
          <w:szCs w:val="20"/>
          <w:lang w:eastAsia="en-GB"/>
        </w:rPr>
        <w:t xml:space="preserve"> 0121 303 8842</w:t>
      </w:r>
    </w:p>
    <w:p w14:paraId="6E2CBF10" w14:textId="2EEAE135" w:rsidR="00F15CB0" w:rsidRPr="00B874F3" w:rsidRDefault="000E1676">
      <w:pPr>
        <w:pStyle w:val="NoSpacing"/>
        <w:rPr>
          <w:rFonts w:ascii="Arial" w:hAnsi="Arial" w:cs="Arial"/>
          <w:sz w:val="20"/>
          <w:szCs w:val="20"/>
        </w:rPr>
      </w:pPr>
      <w:r w:rsidRPr="00B874F3">
        <w:rPr>
          <w:rFonts w:ascii="Arial" w:hAnsi="Arial" w:cs="Arial"/>
          <w:sz w:val="20"/>
          <w:szCs w:val="20"/>
          <w:lang w:eastAsia="en-GB"/>
        </w:rPr>
        <w:t xml:space="preserve">Email: </w:t>
      </w:r>
      <w:hyperlink r:id="rId40" w:history="1">
        <w:r w:rsidR="00687659" w:rsidRPr="000428B6">
          <w:rPr>
            <w:rStyle w:val="Hyperlink"/>
            <w:rFonts w:ascii="Arial" w:hAnsi="Arial" w:cs="Arial"/>
            <w:sz w:val="20"/>
            <w:szCs w:val="20"/>
            <w:lang w:eastAsia="en-GB"/>
          </w:rPr>
          <w:t>SchoolCensus@birmingham.gov.uk</w:t>
        </w:r>
      </w:hyperlink>
      <w:r w:rsidRPr="00B874F3">
        <w:rPr>
          <w:rFonts w:ascii="Arial" w:hAnsi="Arial" w:cs="Arial"/>
          <w:sz w:val="20"/>
          <w:szCs w:val="20"/>
          <w:lang w:eastAsia="en-GB"/>
        </w:rPr>
        <w:t xml:space="preserve">  </w:t>
      </w:r>
    </w:p>
    <w:sectPr w:rsidR="00F15CB0" w:rsidRPr="00B874F3" w:rsidSect="001F2E42">
      <w:footerReference w:type="default" r:id="rId4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463EF" w14:textId="77777777" w:rsidR="0087788E" w:rsidRDefault="0087788E" w:rsidP="00695C79">
      <w:r>
        <w:separator/>
      </w:r>
    </w:p>
  </w:endnote>
  <w:endnote w:type="continuationSeparator" w:id="0">
    <w:p w14:paraId="67E6713D" w14:textId="77777777" w:rsidR="0087788E" w:rsidRDefault="0087788E" w:rsidP="0069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FF21" w14:textId="77777777" w:rsidR="0078216C" w:rsidRDefault="0078216C">
    <w:pPr>
      <w:pStyle w:val="Footer"/>
      <w:jc w:val="center"/>
    </w:pPr>
    <w:r>
      <w:fldChar w:fldCharType="begin"/>
    </w:r>
    <w:r>
      <w:instrText xml:space="preserve"> PAGE   \* MERGEFORMAT </w:instrText>
    </w:r>
    <w:r>
      <w:fldChar w:fldCharType="separate"/>
    </w:r>
    <w:r>
      <w:rPr>
        <w:noProof/>
      </w:rPr>
      <w:t>1</w:t>
    </w:r>
    <w:r>
      <w:rPr>
        <w:noProof/>
      </w:rPr>
      <w:fldChar w:fldCharType="end"/>
    </w:r>
  </w:p>
  <w:p w14:paraId="1BC5556E" w14:textId="77777777" w:rsidR="0078216C" w:rsidRDefault="0078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78A8" w14:textId="77777777" w:rsidR="0087788E" w:rsidRDefault="0087788E" w:rsidP="00695C79">
      <w:r>
        <w:separator/>
      </w:r>
    </w:p>
  </w:footnote>
  <w:footnote w:type="continuationSeparator" w:id="0">
    <w:p w14:paraId="733114B7" w14:textId="77777777" w:rsidR="0087788E" w:rsidRDefault="0087788E" w:rsidP="0069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12A"/>
    <w:multiLevelType w:val="multilevel"/>
    <w:tmpl w:val="F7A8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4798C"/>
    <w:multiLevelType w:val="hybridMultilevel"/>
    <w:tmpl w:val="717645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A4F76B3"/>
    <w:multiLevelType w:val="hybridMultilevel"/>
    <w:tmpl w:val="E3A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2630A"/>
    <w:multiLevelType w:val="multilevel"/>
    <w:tmpl w:val="9C4A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845B9"/>
    <w:multiLevelType w:val="multilevel"/>
    <w:tmpl w:val="22DCA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5275BF"/>
    <w:multiLevelType w:val="multilevel"/>
    <w:tmpl w:val="FED83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9C3A9F"/>
    <w:multiLevelType w:val="hybridMultilevel"/>
    <w:tmpl w:val="C844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465A1"/>
    <w:multiLevelType w:val="multilevel"/>
    <w:tmpl w:val="2E027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C360F9"/>
    <w:multiLevelType w:val="multilevel"/>
    <w:tmpl w:val="10FA9B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3216D8"/>
    <w:multiLevelType w:val="multilevel"/>
    <w:tmpl w:val="271E24F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1930FAB"/>
    <w:multiLevelType w:val="hybridMultilevel"/>
    <w:tmpl w:val="7660C3C0"/>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756B9"/>
    <w:multiLevelType w:val="multilevel"/>
    <w:tmpl w:val="93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E519E"/>
    <w:multiLevelType w:val="multilevel"/>
    <w:tmpl w:val="CFB02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D82AE1"/>
    <w:multiLevelType w:val="multilevel"/>
    <w:tmpl w:val="7D82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6052E"/>
    <w:multiLevelType w:val="multilevel"/>
    <w:tmpl w:val="E2BCE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181076"/>
    <w:multiLevelType w:val="multilevel"/>
    <w:tmpl w:val="53569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09494D"/>
    <w:multiLevelType w:val="multilevel"/>
    <w:tmpl w:val="C5D4E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4484895"/>
    <w:multiLevelType w:val="hybridMultilevel"/>
    <w:tmpl w:val="5D06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13D04"/>
    <w:multiLevelType w:val="multilevel"/>
    <w:tmpl w:val="283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17E0C"/>
    <w:multiLevelType w:val="multilevel"/>
    <w:tmpl w:val="B53E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608C1"/>
    <w:multiLevelType w:val="multilevel"/>
    <w:tmpl w:val="E59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F48C2"/>
    <w:multiLevelType w:val="hybridMultilevel"/>
    <w:tmpl w:val="8E3A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18"/>
  </w:num>
  <w:num w:numId="7">
    <w:abstractNumId w:val="11"/>
  </w:num>
  <w:num w:numId="8">
    <w:abstractNumId w:val="9"/>
  </w:num>
  <w:num w:numId="9">
    <w:abstractNumId w:val="8"/>
  </w:num>
  <w:num w:numId="10">
    <w:abstractNumId w:val="1"/>
  </w:num>
  <w:num w:numId="11">
    <w:abstractNumId w:val="2"/>
  </w:num>
  <w:num w:numId="12">
    <w:abstractNumId w:val="10"/>
  </w:num>
  <w:num w:numId="13">
    <w:abstractNumId w:val="3"/>
  </w:num>
  <w:num w:numId="14">
    <w:abstractNumId w:val="0"/>
  </w:num>
  <w:num w:numId="15">
    <w:abstractNumId w:val="15"/>
  </w:num>
  <w:num w:numId="16">
    <w:abstractNumId w:val="14"/>
  </w:num>
  <w:num w:numId="17">
    <w:abstractNumId w:val="20"/>
  </w:num>
  <w:num w:numId="18">
    <w:abstractNumId w:val="7"/>
  </w:num>
  <w:num w:numId="19">
    <w:abstractNumId w:val="17"/>
  </w:num>
  <w:num w:numId="20">
    <w:abstractNumId w:val="6"/>
  </w:num>
  <w:num w:numId="21">
    <w:abstractNumId w:val="12"/>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76"/>
    <w:rsid w:val="00007584"/>
    <w:rsid w:val="00035B94"/>
    <w:rsid w:val="00040B80"/>
    <w:rsid w:val="000415FC"/>
    <w:rsid w:val="000427E8"/>
    <w:rsid w:val="00043CE7"/>
    <w:rsid w:val="000448A5"/>
    <w:rsid w:val="00050FD3"/>
    <w:rsid w:val="0005291F"/>
    <w:rsid w:val="00055EFE"/>
    <w:rsid w:val="00057D43"/>
    <w:rsid w:val="00057DB4"/>
    <w:rsid w:val="00063020"/>
    <w:rsid w:val="000630AD"/>
    <w:rsid w:val="0006640B"/>
    <w:rsid w:val="00067DFB"/>
    <w:rsid w:val="00074FA3"/>
    <w:rsid w:val="00084428"/>
    <w:rsid w:val="0009478E"/>
    <w:rsid w:val="000A4990"/>
    <w:rsid w:val="000A6987"/>
    <w:rsid w:val="000B384B"/>
    <w:rsid w:val="000D20D2"/>
    <w:rsid w:val="000D357C"/>
    <w:rsid w:val="000D46C8"/>
    <w:rsid w:val="000E0437"/>
    <w:rsid w:val="000E1676"/>
    <w:rsid w:val="000E5318"/>
    <w:rsid w:val="000E6144"/>
    <w:rsid w:val="001126C1"/>
    <w:rsid w:val="00112903"/>
    <w:rsid w:val="00121A2B"/>
    <w:rsid w:val="00123E91"/>
    <w:rsid w:val="00131DF6"/>
    <w:rsid w:val="001347DD"/>
    <w:rsid w:val="001409C7"/>
    <w:rsid w:val="00147730"/>
    <w:rsid w:val="00147810"/>
    <w:rsid w:val="001525B8"/>
    <w:rsid w:val="00161488"/>
    <w:rsid w:val="0016770B"/>
    <w:rsid w:val="00170F45"/>
    <w:rsid w:val="00175606"/>
    <w:rsid w:val="00177621"/>
    <w:rsid w:val="00183637"/>
    <w:rsid w:val="00195B47"/>
    <w:rsid w:val="001967FE"/>
    <w:rsid w:val="001A4983"/>
    <w:rsid w:val="001B0B29"/>
    <w:rsid w:val="001B2FFA"/>
    <w:rsid w:val="001B4CA5"/>
    <w:rsid w:val="001B6010"/>
    <w:rsid w:val="001B754D"/>
    <w:rsid w:val="001D1954"/>
    <w:rsid w:val="001D2614"/>
    <w:rsid w:val="001D4964"/>
    <w:rsid w:val="001D5F90"/>
    <w:rsid w:val="001E7899"/>
    <w:rsid w:val="001F2E42"/>
    <w:rsid w:val="001F63A5"/>
    <w:rsid w:val="002052FA"/>
    <w:rsid w:val="002066BB"/>
    <w:rsid w:val="00215A0C"/>
    <w:rsid w:val="0021652C"/>
    <w:rsid w:val="002247EA"/>
    <w:rsid w:val="00226590"/>
    <w:rsid w:val="002268E6"/>
    <w:rsid w:val="002354C6"/>
    <w:rsid w:val="00236DD5"/>
    <w:rsid w:val="002428FE"/>
    <w:rsid w:val="00244ECA"/>
    <w:rsid w:val="002514E9"/>
    <w:rsid w:val="00251826"/>
    <w:rsid w:val="002523C1"/>
    <w:rsid w:val="0025401C"/>
    <w:rsid w:val="00256824"/>
    <w:rsid w:val="002643C9"/>
    <w:rsid w:val="002653C2"/>
    <w:rsid w:val="00265EFF"/>
    <w:rsid w:val="00271AC7"/>
    <w:rsid w:val="00277986"/>
    <w:rsid w:val="00277BBF"/>
    <w:rsid w:val="00281DF1"/>
    <w:rsid w:val="00285746"/>
    <w:rsid w:val="00285AFA"/>
    <w:rsid w:val="00290FDA"/>
    <w:rsid w:val="002A0577"/>
    <w:rsid w:val="002A6BC5"/>
    <w:rsid w:val="002C2C74"/>
    <w:rsid w:val="002C71EF"/>
    <w:rsid w:val="002D584E"/>
    <w:rsid w:val="002E340B"/>
    <w:rsid w:val="002E68C6"/>
    <w:rsid w:val="002F0912"/>
    <w:rsid w:val="002F70B5"/>
    <w:rsid w:val="00310977"/>
    <w:rsid w:val="00324283"/>
    <w:rsid w:val="00327494"/>
    <w:rsid w:val="003358A2"/>
    <w:rsid w:val="003522B5"/>
    <w:rsid w:val="00353C5A"/>
    <w:rsid w:val="003564F1"/>
    <w:rsid w:val="003721E3"/>
    <w:rsid w:val="003734C0"/>
    <w:rsid w:val="00382566"/>
    <w:rsid w:val="0038284A"/>
    <w:rsid w:val="00387BEA"/>
    <w:rsid w:val="00392106"/>
    <w:rsid w:val="00394C37"/>
    <w:rsid w:val="003A38BD"/>
    <w:rsid w:val="003A40CC"/>
    <w:rsid w:val="003B2FE4"/>
    <w:rsid w:val="003B5936"/>
    <w:rsid w:val="003B7714"/>
    <w:rsid w:val="003B7E40"/>
    <w:rsid w:val="003D3B99"/>
    <w:rsid w:val="003E366D"/>
    <w:rsid w:val="003E5094"/>
    <w:rsid w:val="003F6135"/>
    <w:rsid w:val="003F6995"/>
    <w:rsid w:val="00400229"/>
    <w:rsid w:val="00401103"/>
    <w:rsid w:val="00404738"/>
    <w:rsid w:val="00407308"/>
    <w:rsid w:val="00411CFC"/>
    <w:rsid w:val="00414AB0"/>
    <w:rsid w:val="0042269D"/>
    <w:rsid w:val="00423C65"/>
    <w:rsid w:val="004241A8"/>
    <w:rsid w:val="00424E91"/>
    <w:rsid w:val="0042747E"/>
    <w:rsid w:val="00430A19"/>
    <w:rsid w:val="00441CFC"/>
    <w:rsid w:val="004424E8"/>
    <w:rsid w:val="004427C7"/>
    <w:rsid w:val="00446BDD"/>
    <w:rsid w:val="00455EFC"/>
    <w:rsid w:val="0046137D"/>
    <w:rsid w:val="00480126"/>
    <w:rsid w:val="004806EE"/>
    <w:rsid w:val="004852A2"/>
    <w:rsid w:val="004A5275"/>
    <w:rsid w:val="004A53FE"/>
    <w:rsid w:val="004B0901"/>
    <w:rsid w:val="004C38F3"/>
    <w:rsid w:val="004D34DA"/>
    <w:rsid w:val="004D3513"/>
    <w:rsid w:val="004D7FD3"/>
    <w:rsid w:val="005001A9"/>
    <w:rsid w:val="00531C5C"/>
    <w:rsid w:val="00547177"/>
    <w:rsid w:val="00547874"/>
    <w:rsid w:val="00551148"/>
    <w:rsid w:val="005639EA"/>
    <w:rsid w:val="005705C4"/>
    <w:rsid w:val="005706B0"/>
    <w:rsid w:val="00580AA4"/>
    <w:rsid w:val="00583D5C"/>
    <w:rsid w:val="00591A1B"/>
    <w:rsid w:val="005A0F49"/>
    <w:rsid w:val="005A28D5"/>
    <w:rsid w:val="005A5A3E"/>
    <w:rsid w:val="005D3118"/>
    <w:rsid w:val="005D4BD7"/>
    <w:rsid w:val="005E3D56"/>
    <w:rsid w:val="005E4DD6"/>
    <w:rsid w:val="00604582"/>
    <w:rsid w:val="00606F10"/>
    <w:rsid w:val="00613996"/>
    <w:rsid w:val="0062121F"/>
    <w:rsid w:val="00622FA3"/>
    <w:rsid w:val="0062497F"/>
    <w:rsid w:val="00642080"/>
    <w:rsid w:val="0065697A"/>
    <w:rsid w:val="00664401"/>
    <w:rsid w:val="0067093C"/>
    <w:rsid w:val="00677097"/>
    <w:rsid w:val="00685DB9"/>
    <w:rsid w:val="00687659"/>
    <w:rsid w:val="00695C79"/>
    <w:rsid w:val="00696039"/>
    <w:rsid w:val="006B2271"/>
    <w:rsid w:val="006E1071"/>
    <w:rsid w:val="006E1149"/>
    <w:rsid w:val="006E5312"/>
    <w:rsid w:val="006F3602"/>
    <w:rsid w:val="006F4593"/>
    <w:rsid w:val="00712CC5"/>
    <w:rsid w:val="00715F6C"/>
    <w:rsid w:val="007168D4"/>
    <w:rsid w:val="007253D6"/>
    <w:rsid w:val="00726497"/>
    <w:rsid w:val="007657DF"/>
    <w:rsid w:val="0076670C"/>
    <w:rsid w:val="00780499"/>
    <w:rsid w:val="0078216C"/>
    <w:rsid w:val="0078657E"/>
    <w:rsid w:val="007964A7"/>
    <w:rsid w:val="007967AF"/>
    <w:rsid w:val="00797594"/>
    <w:rsid w:val="007A6AE3"/>
    <w:rsid w:val="007A6D92"/>
    <w:rsid w:val="007B1C8B"/>
    <w:rsid w:val="007C0965"/>
    <w:rsid w:val="007C4D93"/>
    <w:rsid w:val="007D2913"/>
    <w:rsid w:val="007E6050"/>
    <w:rsid w:val="007F12C2"/>
    <w:rsid w:val="00805A38"/>
    <w:rsid w:val="00807577"/>
    <w:rsid w:val="00812B80"/>
    <w:rsid w:val="008267C5"/>
    <w:rsid w:val="00826D91"/>
    <w:rsid w:val="00836E23"/>
    <w:rsid w:val="00840ED8"/>
    <w:rsid w:val="008414B7"/>
    <w:rsid w:val="0084542A"/>
    <w:rsid w:val="00850D6C"/>
    <w:rsid w:val="0085131F"/>
    <w:rsid w:val="0086231D"/>
    <w:rsid w:val="008729ED"/>
    <w:rsid w:val="00874A71"/>
    <w:rsid w:val="0087788E"/>
    <w:rsid w:val="008855AC"/>
    <w:rsid w:val="008909D3"/>
    <w:rsid w:val="00890A7B"/>
    <w:rsid w:val="00891B83"/>
    <w:rsid w:val="008A0465"/>
    <w:rsid w:val="008A0AAE"/>
    <w:rsid w:val="008A6B60"/>
    <w:rsid w:val="008B2031"/>
    <w:rsid w:val="008C442E"/>
    <w:rsid w:val="008E3414"/>
    <w:rsid w:val="008E3E0A"/>
    <w:rsid w:val="008E5B2D"/>
    <w:rsid w:val="008F310C"/>
    <w:rsid w:val="008F32B8"/>
    <w:rsid w:val="00911B51"/>
    <w:rsid w:val="00911BB6"/>
    <w:rsid w:val="00914026"/>
    <w:rsid w:val="00914392"/>
    <w:rsid w:val="009330BF"/>
    <w:rsid w:val="00934F8F"/>
    <w:rsid w:val="009405E2"/>
    <w:rsid w:val="00940603"/>
    <w:rsid w:val="00950E02"/>
    <w:rsid w:val="0095543F"/>
    <w:rsid w:val="00960D33"/>
    <w:rsid w:val="00990699"/>
    <w:rsid w:val="009A0A35"/>
    <w:rsid w:val="009A1B17"/>
    <w:rsid w:val="009B03B8"/>
    <w:rsid w:val="009B32EC"/>
    <w:rsid w:val="009B50F3"/>
    <w:rsid w:val="009B7E25"/>
    <w:rsid w:val="009C303F"/>
    <w:rsid w:val="009C6DF6"/>
    <w:rsid w:val="009C7C4C"/>
    <w:rsid w:val="009E6571"/>
    <w:rsid w:val="00A07DDE"/>
    <w:rsid w:val="00A10A40"/>
    <w:rsid w:val="00A21FC0"/>
    <w:rsid w:val="00A4574C"/>
    <w:rsid w:val="00A46FFD"/>
    <w:rsid w:val="00A512CF"/>
    <w:rsid w:val="00A629D5"/>
    <w:rsid w:val="00A67841"/>
    <w:rsid w:val="00A742EC"/>
    <w:rsid w:val="00A97684"/>
    <w:rsid w:val="00AA327C"/>
    <w:rsid w:val="00AB4F73"/>
    <w:rsid w:val="00AD32A6"/>
    <w:rsid w:val="00AD70A6"/>
    <w:rsid w:val="00AD7152"/>
    <w:rsid w:val="00AE11BD"/>
    <w:rsid w:val="00AE1F31"/>
    <w:rsid w:val="00AE22F0"/>
    <w:rsid w:val="00B20936"/>
    <w:rsid w:val="00B26C27"/>
    <w:rsid w:val="00B31915"/>
    <w:rsid w:val="00B410CC"/>
    <w:rsid w:val="00B502D7"/>
    <w:rsid w:val="00B54B33"/>
    <w:rsid w:val="00B61624"/>
    <w:rsid w:val="00B70243"/>
    <w:rsid w:val="00B756ED"/>
    <w:rsid w:val="00B7596F"/>
    <w:rsid w:val="00B83629"/>
    <w:rsid w:val="00B874F3"/>
    <w:rsid w:val="00B90681"/>
    <w:rsid w:val="00B923DD"/>
    <w:rsid w:val="00B94CA7"/>
    <w:rsid w:val="00BD0617"/>
    <w:rsid w:val="00BD2EAB"/>
    <w:rsid w:val="00BD76BD"/>
    <w:rsid w:val="00BE6EA3"/>
    <w:rsid w:val="00BF42B2"/>
    <w:rsid w:val="00BF530F"/>
    <w:rsid w:val="00BF63D5"/>
    <w:rsid w:val="00BF78AA"/>
    <w:rsid w:val="00C02F36"/>
    <w:rsid w:val="00C05A95"/>
    <w:rsid w:val="00C10E0A"/>
    <w:rsid w:val="00C11453"/>
    <w:rsid w:val="00C17118"/>
    <w:rsid w:val="00C2246E"/>
    <w:rsid w:val="00C26CCC"/>
    <w:rsid w:val="00C370C7"/>
    <w:rsid w:val="00C55969"/>
    <w:rsid w:val="00C74C88"/>
    <w:rsid w:val="00C76F34"/>
    <w:rsid w:val="00C91918"/>
    <w:rsid w:val="00C935AB"/>
    <w:rsid w:val="00CA5F8D"/>
    <w:rsid w:val="00CA782C"/>
    <w:rsid w:val="00CC0A58"/>
    <w:rsid w:val="00CC4B79"/>
    <w:rsid w:val="00CD25C6"/>
    <w:rsid w:val="00CD2E55"/>
    <w:rsid w:val="00CF149E"/>
    <w:rsid w:val="00CF4D4F"/>
    <w:rsid w:val="00CF5A26"/>
    <w:rsid w:val="00D067FD"/>
    <w:rsid w:val="00D127D3"/>
    <w:rsid w:val="00D30C0D"/>
    <w:rsid w:val="00D41252"/>
    <w:rsid w:val="00D427FF"/>
    <w:rsid w:val="00D509BD"/>
    <w:rsid w:val="00D53009"/>
    <w:rsid w:val="00D622A6"/>
    <w:rsid w:val="00D63414"/>
    <w:rsid w:val="00D647DA"/>
    <w:rsid w:val="00D67CCE"/>
    <w:rsid w:val="00D71F47"/>
    <w:rsid w:val="00D74C66"/>
    <w:rsid w:val="00D84216"/>
    <w:rsid w:val="00D90FEB"/>
    <w:rsid w:val="00D94017"/>
    <w:rsid w:val="00DA53C6"/>
    <w:rsid w:val="00DB436C"/>
    <w:rsid w:val="00DB7D1A"/>
    <w:rsid w:val="00DC30AA"/>
    <w:rsid w:val="00DD004D"/>
    <w:rsid w:val="00DD3033"/>
    <w:rsid w:val="00E04C30"/>
    <w:rsid w:val="00E126A8"/>
    <w:rsid w:val="00E17B86"/>
    <w:rsid w:val="00E17EB2"/>
    <w:rsid w:val="00E24A52"/>
    <w:rsid w:val="00E256C6"/>
    <w:rsid w:val="00E334CC"/>
    <w:rsid w:val="00E34ADF"/>
    <w:rsid w:val="00E359B2"/>
    <w:rsid w:val="00E63859"/>
    <w:rsid w:val="00E65270"/>
    <w:rsid w:val="00E81972"/>
    <w:rsid w:val="00E85FF1"/>
    <w:rsid w:val="00E94CFF"/>
    <w:rsid w:val="00EA0E03"/>
    <w:rsid w:val="00EB56C4"/>
    <w:rsid w:val="00EB6F9C"/>
    <w:rsid w:val="00EC50E2"/>
    <w:rsid w:val="00ED588C"/>
    <w:rsid w:val="00F02AD7"/>
    <w:rsid w:val="00F03042"/>
    <w:rsid w:val="00F15CB0"/>
    <w:rsid w:val="00F277C5"/>
    <w:rsid w:val="00F42597"/>
    <w:rsid w:val="00F61312"/>
    <w:rsid w:val="00F616CA"/>
    <w:rsid w:val="00F625F6"/>
    <w:rsid w:val="00F71B33"/>
    <w:rsid w:val="00F751A4"/>
    <w:rsid w:val="00F76C56"/>
    <w:rsid w:val="00F771DA"/>
    <w:rsid w:val="00F85D3B"/>
    <w:rsid w:val="00F8691B"/>
    <w:rsid w:val="00F93ECA"/>
    <w:rsid w:val="00F93F4A"/>
    <w:rsid w:val="00F94002"/>
    <w:rsid w:val="00FB07B8"/>
    <w:rsid w:val="00FB2C7C"/>
    <w:rsid w:val="00FC029B"/>
    <w:rsid w:val="00FD3850"/>
    <w:rsid w:val="00FD7898"/>
    <w:rsid w:val="00FF2224"/>
    <w:rsid w:val="00FF2E84"/>
    <w:rsid w:val="00FF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6EB1"/>
  <w15:docId w15:val="{2D30AD25-D123-4CAF-BD89-4988F94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1676"/>
    <w:rPr>
      <w:rFonts w:cs="Calibri"/>
      <w:sz w:val="22"/>
      <w:szCs w:val="22"/>
      <w:lang w:eastAsia="en-US"/>
    </w:rPr>
  </w:style>
  <w:style w:type="paragraph" w:styleId="Heading1">
    <w:name w:val="heading 1"/>
    <w:basedOn w:val="Normal"/>
    <w:next w:val="Normal"/>
    <w:link w:val="Heading1Char"/>
    <w:uiPriority w:val="9"/>
    <w:qFormat/>
    <w:rsid w:val="000630AD"/>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067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67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1676"/>
    <w:rPr>
      <w:color w:val="0000FF"/>
      <w:u w:val="single"/>
    </w:rPr>
  </w:style>
  <w:style w:type="paragraph" w:styleId="NormalWeb">
    <w:name w:val="Normal (Web)"/>
    <w:basedOn w:val="Normal"/>
    <w:uiPriority w:val="99"/>
    <w:semiHidden/>
    <w:unhideWhenUsed/>
    <w:rsid w:val="000E1676"/>
    <w:pPr>
      <w:spacing w:before="100" w:beforeAutospacing="1" w:after="100" w:afterAutospacing="1"/>
    </w:pPr>
    <w:rPr>
      <w:rFonts w:ascii="Times New Roman" w:hAnsi="Times New Roman" w:cs="Times New Roman"/>
      <w:sz w:val="24"/>
      <w:szCs w:val="24"/>
      <w:lang w:eastAsia="en-GB"/>
    </w:rPr>
  </w:style>
  <w:style w:type="character" w:styleId="Strong">
    <w:name w:val="Strong"/>
    <w:uiPriority w:val="22"/>
    <w:qFormat/>
    <w:rsid w:val="000E1676"/>
    <w:rPr>
      <w:b/>
      <w:bCs/>
    </w:rPr>
  </w:style>
  <w:style w:type="paragraph" w:styleId="NoSpacing">
    <w:name w:val="No Spacing"/>
    <w:uiPriority w:val="1"/>
    <w:qFormat/>
    <w:rsid w:val="00121A2B"/>
    <w:rPr>
      <w:rFonts w:cs="Calibri"/>
      <w:sz w:val="22"/>
      <w:szCs w:val="22"/>
      <w:lang w:eastAsia="en-US"/>
    </w:rPr>
  </w:style>
  <w:style w:type="character" w:styleId="FollowedHyperlink">
    <w:name w:val="FollowedHyperlink"/>
    <w:uiPriority w:val="99"/>
    <w:semiHidden/>
    <w:unhideWhenUsed/>
    <w:rsid w:val="003B7E40"/>
    <w:rPr>
      <w:color w:val="800080"/>
      <w:u w:val="single"/>
    </w:rPr>
  </w:style>
  <w:style w:type="paragraph" w:styleId="ListParagraph">
    <w:name w:val="List Paragraph"/>
    <w:basedOn w:val="Normal"/>
    <w:uiPriority w:val="34"/>
    <w:qFormat/>
    <w:rsid w:val="007967AF"/>
    <w:pPr>
      <w:spacing w:after="160" w:line="252" w:lineRule="auto"/>
      <w:ind w:left="720"/>
      <w:contextualSpacing/>
    </w:pPr>
  </w:style>
  <w:style w:type="paragraph" w:customStyle="1" w:styleId="Default">
    <w:name w:val="Default"/>
    <w:basedOn w:val="Normal"/>
    <w:rsid w:val="00CC0A58"/>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47177"/>
    <w:rPr>
      <w:rFonts w:ascii="Tahoma" w:hAnsi="Tahoma" w:cs="Tahoma"/>
      <w:sz w:val="16"/>
      <w:szCs w:val="16"/>
    </w:rPr>
  </w:style>
  <w:style w:type="character" w:customStyle="1" w:styleId="BalloonTextChar">
    <w:name w:val="Balloon Text Char"/>
    <w:link w:val="BalloonText"/>
    <w:uiPriority w:val="99"/>
    <w:semiHidden/>
    <w:rsid w:val="00547177"/>
    <w:rPr>
      <w:rFonts w:ascii="Tahoma" w:hAnsi="Tahoma" w:cs="Tahoma"/>
      <w:sz w:val="16"/>
      <w:szCs w:val="16"/>
      <w:lang w:eastAsia="en-US"/>
    </w:rPr>
  </w:style>
  <w:style w:type="character" w:customStyle="1" w:styleId="Heading1Char">
    <w:name w:val="Heading 1 Char"/>
    <w:link w:val="Heading1"/>
    <w:uiPriority w:val="9"/>
    <w:rsid w:val="000630AD"/>
    <w:rPr>
      <w:rFonts w:ascii="Cambria" w:eastAsia="Times New Roman" w:hAnsi="Cambria"/>
      <w:b/>
      <w:bCs/>
      <w:kern w:val="32"/>
      <w:sz w:val="32"/>
      <w:szCs w:val="32"/>
      <w:lang w:eastAsia="en-US"/>
    </w:rPr>
  </w:style>
  <w:style w:type="paragraph" w:styleId="EndnoteText">
    <w:name w:val="endnote text"/>
    <w:basedOn w:val="Normal"/>
    <w:link w:val="EndnoteTextChar"/>
    <w:uiPriority w:val="99"/>
    <w:semiHidden/>
    <w:unhideWhenUsed/>
    <w:rsid w:val="00715F6C"/>
    <w:pPr>
      <w:spacing w:after="200" w:line="276" w:lineRule="auto"/>
    </w:pPr>
    <w:rPr>
      <w:rFonts w:cs="Times New Roman"/>
      <w:sz w:val="20"/>
      <w:szCs w:val="20"/>
    </w:rPr>
  </w:style>
  <w:style w:type="character" w:customStyle="1" w:styleId="EndnoteTextChar">
    <w:name w:val="Endnote Text Char"/>
    <w:link w:val="EndnoteText"/>
    <w:uiPriority w:val="99"/>
    <w:semiHidden/>
    <w:rsid w:val="00715F6C"/>
    <w:rPr>
      <w:lang w:eastAsia="en-US"/>
    </w:rPr>
  </w:style>
  <w:style w:type="paragraph" w:styleId="Header">
    <w:name w:val="header"/>
    <w:basedOn w:val="Normal"/>
    <w:link w:val="HeaderChar"/>
    <w:uiPriority w:val="99"/>
    <w:unhideWhenUsed/>
    <w:rsid w:val="00695C79"/>
    <w:pPr>
      <w:tabs>
        <w:tab w:val="center" w:pos="4513"/>
        <w:tab w:val="right" w:pos="9026"/>
      </w:tabs>
    </w:pPr>
  </w:style>
  <w:style w:type="character" w:customStyle="1" w:styleId="HeaderChar">
    <w:name w:val="Header Char"/>
    <w:link w:val="Header"/>
    <w:uiPriority w:val="99"/>
    <w:rsid w:val="00695C79"/>
    <w:rPr>
      <w:rFonts w:cs="Calibri"/>
      <w:sz w:val="22"/>
      <w:szCs w:val="22"/>
      <w:lang w:eastAsia="en-US"/>
    </w:rPr>
  </w:style>
  <w:style w:type="paragraph" w:styleId="Footer">
    <w:name w:val="footer"/>
    <w:basedOn w:val="Normal"/>
    <w:link w:val="FooterChar"/>
    <w:uiPriority w:val="99"/>
    <w:unhideWhenUsed/>
    <w:rsid w:val="00695C79"/>
    <w:pPr>
      <w:tabs>
        <w:tab w:val="center" w:pos="4513"/>
        <w:tab w:val="right" w:pos="9026"/>
      </w:tabs>
    </w:pPr>
  </w:style>
  <w:style w:type="character" w:customStyle="1" w:styleId="FooterChar">
    <w:name w:val="Footer Char"/>
    <w:link w:val="Footer"/>
    <w:uiPriority w:val="99"/>
    <w:rsid w:val="00695C79"/>
    <w:rPr>
      <w:rFonts w:cs="Calibri"/>
      <w:sz w:val="22"/>
      <w:szCs w:val="22"/>
      <w:lang w:eastAsia="en-US"/>
    </w:rPr>
  </w:style>
  <w:style w:type="character" w:customStyle="1" w:styleId="Heading3Char">
    <w:name w:val="Heading 3 Char"/>
    <w:basedOn w:val="DefaultParagraphFont"/>
    <w:link w:val="Heading3"/>
    <w:uiPriority w:val="9"/>
    <w:rsid w:val="00D067FD"/>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uiPriority w:val="9"/>
    <w:rsid w:val="00D067FD"/>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480126"/>
    <w:rPr>
      <w:color w:val="605E5C"/>
      <w:shd w:val="clear" w:color="auto" w:fill="E1DFDD"/>
    </w:rPr>
  </w:style>
  <w:style w:type="table" w:styleId="TableGrid">
    <w:name w:val="Table Grid"/>
    <w:basedOn w:val="TableNormal"/>
    <w:uiPriority w:val="59"/>
    <w:rsid w:val="0068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4A71"/>
    <w:rPr>
      <w:sz w:val="16"/>
      <w:szCs w:val="16"/>
    </w:rPr>
  </w:style>
  <w:style w:type="paragraph" w:styleId="CommentText">
    <w:name w:val="annotation text"/>
    <w:basedOn w:val="Normal"/>
    <w:link w:val="CommentTextChar"/>
    <w:uiPriority w:val="99"/>
    <w:semiHidden/>
    <w:unhideWhenUsed/>
    <w:rsid w:val="00874A71"/>
    <w:rPr>
      <w:sz w:val="20"/>
      <w:szCs w:val="20"/>
    </w:rPr>
  </w:style>
  <w:style w:type="character" w:customStyle="1" w:styleId="CommentTextChar">
    <w:name w:val="Comment Text Char"/>
    <w:basedOn w:val="DefaultParagraphFont"/>
    <w:link w:val="CommentText"/>
    <w:uiPriority w:val="99"/>
    <w:semiHidden/>
    <w:rsid w:val="00874A71"/>
    <w:rPr>
      <w:rFonts w:cs="Calibri"/>
      <w:lang w:eastAsia="en-US"/>
    </w:rPr>
  </w:style>
  <w:style w:type="paragraph" w:styleId="CommentSubject">
    <w:name w:val="annotation subject"/>
    <w:basedOn w:val="CommentText"/>
    <w:next w:val="CommentText"/>
    <w:link w:val="CommentSubjectChar"/>
    <w:uiPriority w:val="99"/>
    <w:semiHidden/>
    <w:unhideWhenUsed/>
    <w:rsid w:val="00874A71"/>
    <w:rPr>
      <w:b/>
      <w:bCs/>
    </w:rPr>
  </w:style>
  <w:style w:type="character" w:customStyle="1" w:styleId="CommentSubjectChar">
    <w:name w:val="Comment Subject Char"/>
    <w:basedOn w:val="CommentTextChar"/>
    <w:link w:val="CommentSubject"/>
    <w:uiPriority w:val="99"/>
    <w:semiHidden/>
    <w:rsid w:val="00874A71"/>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883">
      <w:bodyDiv w:val="1"/>
      <w:marLeft w:val="0"/>
      <w:marRight w:val="0"/>
      <w:marTop w:val="0"/>
      <w:marBottom w:val="0"/>
      <w:divBdr>
        <w:top w:val="none" w:sz="0" w:space="0" w:color="auto"/>
        <w:left w:val="none" w:sz="0" w:space="0" w:color="auto"/>
        <w:bottom w:val="none" w:sz="0" w:space="0" w:color="auto"/>
        <w:right w:val="none" w:sz="0" w:space="0" w:color="auto"/>
      </w:divBdr>
      <w:divsChild>
        <w:div w:id="537158896">
          <w:marLeft w:val="0"/>
          <w:marRight w:val="0"/>
          <w:marTop w:val="0"/>
          <w:marBottom w:val="0"/>
          <w:divBdr>
            <w:top w:val="none" w:sz="0" w:space="0" w:color="auto"/>
            <w:left w:val="none" w:sz="0" w:space="0" w:color="auto"/>
            <w:bottom w:val="none" w:sz="0" w:space="0" w:color="auto"/>
            <w:right w:val="none" w:sz="0" w:space="0" w:color="auto"/>
          </w:divBdr>
          <w:divsChild>
            <w:div w:id="522018209">
              <w:marLeft w:val="0"/>
              <w:marRight w:val="0"/>
              <w:marTop w:val="0"/>
              <w:marBottom w:val="0"/>
              <w:divBdr>
                <w:top w:val="none" w:sz="0" w:space="0" w:color="auto"/>
                <w:left w:val="none" w:sz="0" w:space="0" w:color="auto"/>
                <w:bottom w:val="none" w:sz="0" w:space="0" w:color="auto"/>
                <w:right w:val="none" w:sz="0" w:space="0" w:color="auto"/>
              </w:divBdr>
              <w:divsChild>
                <w:div w:id="875120696">
                  <w:marLeft w:val="0"/>
                  <w:marRight w:val="0"/>
                  <w:marTop w:val="0"/>
                  <w:marBottom w:val="0"/>
                  <w:divBdr>
                    <w:top w:val="none" w:sz="0" w:space="0" w:color="auto"/>
                    <w:left w:val="none" w:sz="0" w:space="0" w:color="auto"/>
                    <w:bottom w:val="none" w:sz="0" w:space="0" w:color="auto"/>
                    <w:right w:val="none" w:sz="0" w:space="0" w:color="auto"/>
                  </w:divBdr>
                  <w:divsChild>
                    <w:div w:id="2079934944">
                      <w:marLeft w:val="0"/>
                      <w:marRight w:val="0"/>
                      <w:marTop w:val="0"/>
                      <w:marBottom w:val="0"/>
                      <w:divBdr>
                        <w:top w:val="none" w:sz="0" w:space="0" w:color="auto"/>
                        <w:left w:val="none" w:sz="0" w:space="0" w:color="auto"/>
                        <w:bottom w:val="none" w:sz="0" w:space="0" w:color="auto"/>
                        <w:right w:val="none" w:sz="0" w:space="0" w:color="auto"/>
                      </w:divBdr>
                      <w:divsChild>
                        <w:div w:id="259680810">
                          <w:marLeft w:val="0"/>
                          <w:marRight w:val="0"/>
                          <w:marTop w:val="0"/>
                          <w:marBottom w:val="0"/>
                          <w:divBdr>
                            <w:top w:val="none" w:sz="0" w:space="0" w:color="auto"/>
                            <w:left w:val="none" w:sz="0" w:space="0" w:color="auto"/>
                            <w:bottom w:val="none" w:sz="0" w:space="0" w:color="auto"/>
                            <w:right w:val="none" w:sz="0" w:space="0" w:color="auto"/>
                          </w:divBdr>
                          <w:divsChild>
                            <w:div w:id="608199594">
                              <w:marLeft w:val="0"/>
                              <w:marRight w:val="0"/>
                              <w:marTop w:val="0"/>
                              <w:marBottom w:val="0"/>
                              <w:divBdr>
                                <w:top w:val="none" w:sz="0" w:space="0" w:color="auto"/>
                                <w:left w:val="none" w:sz="0" w:space="0" w:color="auto"/>
                                <w:bottom w:val="none" w:sz="0" w:space="0" w:color="auto"/>
                                <w:right w:val="none" w:sz="0" w:space="0" w:color="auto"/>
                              </w:divBdr>
                              <w:divsChild>
                                <w:div w:id="2086150277">
                                  <w:marLeft w:val="0"/>
                                  <w:marRight w:val="0"/>
                                  <w:marTop w:val="0"/>
                                  <w:marBottom w:val="0"/>
                                  <w:divBdr>
                                    <w:top w:val="none" w:sz="0" w:space="0" w:color="auto"/>
                                    <w:left w:val="none" w:sz="0" w:space="0" w:color="auto"/>
                                    <w:bottom w:val="none" w:sz="0" w:space="0" w:color="auto"/>
                                    <w:right w:val="none" w:sz="0" w:space="0" w:color="auto"/>
                                  </w:divBdr>
                                  <w:divsChild>
                                    <w:div w:id="11822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062158">
      <w:bodyDiv w:val="1"/>
      <w:marLeft w:val="0"/>
      <w:marRight w:val="0"/>
      <w:marTop w:val="0"/>
      <w:marBottom w:val="0"/>
      <w:divBdr>
        <w:top w:val="none" w:sz="0" w:space="0" w:color="auto"/>
        <w:left w:val="none" w:sz="0" w:space="0" w:color="auto"/>
        <w:bottom w:val="none" w:sz="0" w:space="0" w:color="auto"/>
        <w:right w:val="none" w:sz="0" w:space="0" w:color="auto"/>
      </w:divBdr>
    </w:div>
    <w:div w:id="392121002">
      <w:bodyDiv w:val="1"/>
      <w:marLeft w:val="0"/>
      <w:marRight w:val="0"/>
      <w:marTop w:val="0"/>
      <w:marBottom w:val="0"/>
      <w:divBdr>
        <w:top w:val="none" w:sz="0" w:space="0" w:color="auto"/>
        <w:left w:val="none" w:sz="0" w:space="0" w:color="auto"/>
        <w:bottom w:val="none" w:sz="0" w:space="0" w:color="auto"/>
        <w:right w:val="none" w:sz="0" w:space="0" w:color="auto"/>
      </w:divBdr>
      <w:divsChild>
        <w:div w:id="1214581528">
          <w:marLeft w:val="0"/>
          <w:marRight w:val="0"/>
          <w:marTop w:val="0"/>
          <w:marBottom w:val="0"/>
          <w:divBdr>
            <w:top w:val="none" w:sz="0" w:space="0" w:color="auto"/>
            <w:left w:val="none" w:sz="0" w:space="0" w:color="auto"/>
            <w:bottom w:val="none" w:sz="0" w:space="0" w:color="auto"/>
            <w:right w:val="none" w:sz="0" w:space="0" w:color="auto"/>
          </w:divBdr>
          <w:divsChild>
            <w:div w:id="509367420">
              <w:marLeft w:val="0"/>
              <w:marRight w:val="0"/>
              <w:marTop w:val="0"/>
              <w:marBottom w:val="0"/>
              <w:divBdr>
                <w:top w:val="none" w:sz="0" w:space="0" w:color="auto"/>
                <w:left w:val="none" w:sz="0" w:space="0" w:color="auto"/>
                <w:bottom w:val="none" w:sz="0" w:space="0" w:color="auto"/>
                <w:right w:val="none" w:sz="0" w:space="0" w:color="auto"/>
              </w:divBdr>
              <w:divsChild>
                <w:div w:id="475299246">
                  <w:marLeft w:val="0"/>
                  <w:marRight w:val="0"/>
                  <w:marTop w:val="0"/>
                  <w:marBottom w:val="0"/>
                  <w:divBdr>
                    <w:top w:val="none" w:sz="0" w:space="0" w:color="auto"/>
                    <w:left w:val="none" w:sz="0" w:space="0" w:color="auto"/>
                    <w:bottom w:val="none" w:sz="0" w:space="0" w:color="auto"/>
                    <w:right w:val="none" w:sz="0" w:space="0" w:color="auto"/>
                  </w:divBdr>
                  <w:divsChild>
                    <w:div w:id="1225677327">
                      <w:marLeft w:val="0"/>
                      <w:marRight w:val="0"/>
                      <w:marTop w:val="0"/>
                      <w:marBottom w:val="0"/>
                      <w:divBdr>
                        <w:top w:val="none" w:sz="0" w:space="0" w:color="auto"/>
                        <w:left w:val="none" w:sz="0" w:space="0" w:color="auto"/>
                        <w:bottom w:val="none" w:sz="0" w:space="0" w:color="auto"/>
                        <w:right w:val="none" w:sz="0" w:space="0" w:color="auto"/>
                      </w:divBdr>
                      <w:divsChild>
                        <w:div w:id="1899241433">
                          <w:marLeft w:val="0"/>
                          <w:marRight w:val="0"/>
                          <w:marTop w:val="0"/>
                          <w:marBottom w:val="0"/>
                          <w:divBdr>
                            <w:top w:val="none" w:sz="0" w:space="0" w:color="auto"/>
                            <w:left w:val="none" w:sz="0" w:space="0" w:color="auto"/>
                            <w:bottom w:val="none" w:sz="0" w:space="0" w:color="auto"/>
                            <w:right w:val="none" w:sz="0" w:space="0" w:color="auto"/>
                          </w:divBdr>
                          <w:divsChild>
                            <w:div w:id="1560819979">
                              <w:marLeft w:val="0"/>
                              <w:marRight w:val="0"/>
                              <w:marTop w:val="0"/>
                              <w:marBottom w:val="0"/>
                              <w:divBdr>
                                <w:top w:val="none" w:sz="0" w:space="0" w:color="auto"/>
                                <w:left w:val="none" w:sz="0" w:space="0" w:color="auto"/>
                                <w:bottom w:val="none" w:sz="0" w:space="0" w:color="auto"/>
                                <w:right w:val="none" w:sz="0" w:space="0" w:color="auto"/>
                              </w:divBdr>
                              <w:divsChild>
                                <w:div w:id="587468330">
                                  <w:marLeft w:val="0"/>
                                  <w:marRight w:val="0"/>
                                  <w:marTop w:val="0"/>
                                  <w:marBottom w:val="0"/>
                                  <w:divBdr>
                                    <w:top w:val="none" w:sz="0" w:space="0" w:color="auto"/>
                                    <w:left w:val="none" w:sz="0" w:space="0" w:color="auto"/>
                                    <w:bottom w:val="none" w:sz="0" w:space="0" w:color="auto"/>
                                    <w:right w:val="none" w:sz="0" w:space="0" w:color="auto"/>
                                  </w:divBdr>
                                  <w:divsChild>
                                    <w:div w:id="17969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163055">
      <w:bodyDiv w:val="1"/>
      <w:marLeft w:val="0"/>
      <w:marRight w:val="0"/>
      <w:marTop w:val="0"/>
      <w:marBottom w:val="0"/>
      <w:divBdr>
        <w:top w:val="none" w:sz="0" w:space="0" w:color="auto"/>
        <w:left w:val="none" w:sz="0" w:space="0" w:color="auto"/>
        <w:bottom w:val="none" w:sz="0" w:space="0" w:color="auto"/>
        <w:right w:val="none" w:sz="0" w:space="0" w:color="auto"/>
      </w:divBdr>
    </w:div>
    <w:div w:id="415906663">
      <w:bodyDiv w:val="1"/>
      <w:marLeft w:val="0"/>
      <w:marRight w:val="0"/>
      <w:marTop w:val="0"/>
      <w:marBottom w:val="0"/>
      <w:divBdr>
        <w:top w:val="none" w:sz="0" w:space="0" w:color="auto"/>
        <w:left w:val="none" w:sz="0" w:space="0" w:color="auto"/>
        <w:bottom w:val="none" w:sz="0" w:space="0" w:color="auto"/>
        <w:right w:val="none" w:sz="0" w:space="0" w:color="auto"/>
      </w:divBdr>
      <w:divsChild>
        <w:div w:id="2120906948">
          <w:marLeft w:val="0"/>
          <w:marRight w:val="0"/>
          <w:marTop w:val="0"/>
          <w:marBottom w:val="0"/>
          <w:divBdr>
            <w:top w:val="none" w:sz="0" w:space="0" w:color="auto"/>
            <w:left w:val="none" w:sz="0" w:space="0" w:color="auto"/>
            <w:bottom w:val="none" w:sz="0" w:space="0" w:color="auto"/>
            <w:right w:val="none" w:sz="0" w:space="0" w:color="auto"/>
          </w:divBdr>
          <w:divsChild>
            <w:div w:id="280695759">
              <w:marLeft w:val="0"/>
              <w:marRight w:val="0"/>
              <w:marTop w:val="0"/>
              <w:marBottom w:val="0"/>
              <w:divBdr>
                <w:top w:val="none" w:sz="0" w:space="0" w:color="auto"/>
                <w:left w:val="none" w:sz="0" w:space="0" w:color="auto"/>
                <w:bottom w:val="none" w:sz="0" w:space="0" w:color="auto"/>
                <w:right w:val="none" w:sz="0" w:space="0" w:color="auto"/>
              </w:divBdr>
              <w:divsChild>
                <w:div w:id="84305941">
                  <w:marLeft w:val="0"/>
                  <w:marRight w:val="0"/>
                  <w:marTop w:val="0"/>
                  <w:marBottom w:val="0"/>
                  <w:divBdr>
                    <w:top w:val="none" w:sz="0" w:space="0" w:color="auto"/>
                    <w:left w:val="none" w:sz="0" w:space="0" w:color="auto"/>
                    <w:bottom w:val="none" w:sz="0" w:space="0" w:color="auto"/>
                    <w:right w:val="none" w:sz="0" w:space="0" w:color="auto"/>
                  </w:divBdr>
                  <w:divsChild>
                    <w:div w:id="1099640759">
                      <w:marLeft w:val="0"/>
                      <w:marRight w:val="0"/>
                      <w:marTop w:val="0"/>
                      <w:marBottom w:val="0"/>
                      <w:divBdr>
                        <w:top w:val="none" w:sz="0" w:space="0" w:color="auto"/>
                        <w:left w:val="none" w:sz="0" w:space="0" w:color="auto"/>
                        <w:bottom w:val="none" w:sz="0" w:space="0" w:color="auto"/>
                        <w:right w:val="none" w:sz="0" w:space="0" w:color="auto"/>
                      </w:divBdr>
                      <w:divsChild>
                        <w:div w:id="2022048833">
                          <w:marLeft w:val="0"/>
                          <w:marRight w:val="0"/>
                          <w:marTop w:val="0"/>
                          <w:marBottom w:val="0"/>
                          <w:divBdr>
                            <w:top w:val="none" w:sz="0" w:space="0" w:color="auto"/>
                            <w:left w:val="none" w:sz="0" w:space="0" w:color="auto"/>
                            <w:bottom w:val="none" w:sz="0" w:space="0" w:color="auto"/>
                            <w:right w:val="none" w:sz="0" w:space="0" w:color="auto"/>
                          </w:divBdr>
                          <w:divsChild>
                            <w:div w:id="1887453115">
                              <w:marLeft w:val="0"/>
                              <w:marRight w:val="0"/>
                              <w:marTop w:val="0"/>
                              <w:marBottom w:val="0"/>
                              <w:divBdr>
                                <w:top w:val="none" w:sz="0" w:space="0" w:color="auto"/>
                                <w:left w:val="none" w:sz="0" w:space="0" w:color="auto"/>
                                <w:bottom w:val="none" w:sz="0" w:space="0" w:color="auto"/>
                                <w:right w:val="none" w:sz="0" w:space="0" w:color="auto"/>
                              </w:divBdr>
                              <w:divsChild>
                                <w:div w:id="1799225440">
                                  <w:marLeft w:val="0"/>
                                  <w:marRight w:val="0"/>
                                  <w:marTop w:val="0"/>
                                  <w:marBottom w:val="0"/>
                                  <w:divBdr>
                                    <w:top w:val="none" w:sz="0" w:space="0" w:color="auto"/>
                                    <w:left w:val="none" w:sz="0" w:space="0" w:color="auto"/>
                                    <w:bottom w:val="none" w:sz="0" w:space="0" w:color="auto"/>
                                    <w:right w:val="none" w:sz="0" w:space="0" w:color="auto"/>
                                  </w:divBdr>
                                  <w:divsChild>
                                    <w:div w:id="13950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19963">
      <w:bodyDiv w:val="1"/>
      <w:marLeft w:val="0"/>
      <w:marRight w:val="0"/>
      <w:marTop w:val="0"/>
      <w:marBottom w:val="0"/>
      <w:divBdr>
        <w:top w:val="none" w:sz="0" w:space="0" w:color="auto"/>
        <w:left w:val="none" w:sz="0" w:space="0" w:color="auto"/>
        <w:bottom w:val="none" w:sz="0" w:space="0" w:color="auto"/>
        <w:right w:val="none" w:sz="0" w:space="0" w:color="auto"/>
      </w:divBdr>
    </w:div>
    <w:div w:id="510295854">
      <w:bodyDiv w:val="1"/>
      <w:marLeft w:val="0"/>
      <w:marRight w:val="0"/>
      <w:marTop w:val="0"/>
      <w:marBottom w:val="0"/>
      <w:divBdr>
        <w:top w:val="none" w:sz="0" w:space="0" w:color="auto"/>
        <w:left w:val="none" w:sz="0" w:space="0" w:color="auto"/>
        <w:bottom w:val="none" w:sz="0" w:space="0" w:color="auto"/>
        <w:right w:val="none" w:sz="0" w:space="0" w:color="auto"/>
      </w:divBdr>
      <w:divsChild>
        <w:div w:id="1089811394">
          <w:marLeft w:val="0"/>
          <w:marRight w:val="0"/>
          <w:marTop w:val="0"/>
          <w:marBottom w:val="0"/>
          <w:divBdr>
            <w:top w:val="none" w:sz="0" w:space="0" w:color="auto"/>
            <w:left w:val="none" w:sz="0" w:space="0" w:color="auto"/>
            <w:bottom w:val="none" w:sz="0" w:space="0" w:color="auto"/>
            <w:right w:val="none" w:sz="0" w:space="0" w:color="auto"/>
          </w:divBdr>
        </w:div>
      </w:divsChild>
    </w:div>
    <w:div w:id="511841337">
      <w:bodyDiv w:val="1"/>
      <w:marLeft w:val="0"/>
      <w:marRight w:val="0"/>
      <w:marTop w:val="0"/>
      <w:marBottom w:val="0"/>
      <w:divBdr>
        <w:top w:val="none" w:sz="0" w:space="0" w:color="auto"/>
        <w:left w:val="none" w:sz="0" w:space="0" w:color="auto"/>
        <w:bottom w:val="none" w:sz="0" w:space="0" w:color="auto"/>
        <w:right w:val="none" w:sz="0" w:space="0" w:color="auto"/>
      </w:divBdr>
      <w:divsChild>
        <w:div w:id="1961689619">
          <w:marLeft w:val="0"/>
          <w:marRight w:val="0"/>
          <w:marTop w:val="0"/>
          <w:marBottom w:val="0"/>
          <w:divBdr>
            <w:top w:val="none" w:sz="0" w:space="0" w:color="auto"/>
            <w:left w:val="none" w:sz="0" w:space="0" w:color="auto"/>
            <w:bottom w:val="none" w:sz="0" w:space="0" w:color="auto"/>
            <w:right w:val="none" w:sz="0" w:space="0" w:color="auto"/>
          </w:divBdr>
          <w:divsChild>
            <w:div w:id="1882667205">
              <w:marLeft w:val="0"/>
              <w:marRight w:val="0"/>
              <w:marTop w:val="0"/>
              <w:marBottom w:val="0"/>
              <w:divBdr>
                <w:top w:val="none" w:sz="0" w:space="0" w:color="auto"/>
                <w:left w:val="none" w:sz="0" w:space="0" w:color="auto"/>
                <w:bottom w:val="none" w:sz="0" w:space="0" w:color="auto"/>
                <w:right w:val="none" w:sz="0" w:space="0" w:color="auto"/>
              </w:divBdr>
              <w:divsChild>
                <w:div w:id="915633643">
                  <w:marLeft w:val="0"/>
                  <w:marRight w:val="0"/>
                  <w:marTop w:val="0"/>
                  <w:marBottom w:val="0"/>
                  <w:divBdr>
                    <w:top w:val="none" w:sz="0" w:space="0" w:color="auto"/>
                    <w:left w:val="none" w:sz="0" w:space="0" w:color="auto"/>
                    <w:bottom w:val="none" w:sz="0" w:space="0" w:color="auto"/>
                    <w:right w:val="none" w:sz="0" w:space="0" w:color="auto"/>
                  </w:divBdr>
                  <w:divsChild>
                    <w:div w:id="86199900">
                      <w:marLeft w:val="0"/>
                      <w:marRight w:val="0"/>
                      <w:marTop w:val="0"/>
                      <w:marBottom w:val="0"/>
                      <w:divBdr>
                        <w:top w:val="none" w:sz="0" w:space="0" w:color="auto"/>
                        <w:left w:val="none" w:sz="0" w:space="0" w:color="auto"/>
                        <w:bottom w:val="none" w:sz="0" w:space="0" w:color="auto"/>
                        <w:right w:val="none" w:sz="0" w:space="0" w:color="auto"/>
                      </w:divBdr>
                      <w:divsChild>
                        <w:div w:id="317460611">
                          <w:marLeft w:val="0"/>
                          <w:marRight w:val="0"/>
                          <w:marTop w:val="0"/>
                          <w:marBottom w:val="0"/>
                          <w:divBdr>
                            <w:top w:val="none" w:sz="0" w:space="0" w:color="auto"/>
                            <w:left w:val="none" w:sz="0" w:space="0" w:color="auto"/>
                            <w:bottom w:val="none" w:sz="0" w:space="0" w:color="auto"/>
                            <w:right w:val="none" w:sz="0" w:space="0" w:color="auto"/>
                          </w:divBdr>
                          <w:divsChild>
                            <w:div w:id="552734918">
                              <w:marLeft w:val="0"/>
                              <w:marRight w:val="0"/>
                              <w:marTop w:val="0"/>
                              <w:marBottom w:val="0"/>
                              <w:divBdr>
                                <w:top w:val="none" w:sz="0" w:space="0" w:color="auto"/>
                                <w:left w:val="none" w:sz="0" w:space="0" w:color="auto"/>
                                <w:bottom w:val="none" w:sz="0" w:space="0" w:color="auto"/>
                                <w:right w:val="none" w:sz="0" w:space="0" w:color="auto"/>
                              </w:divBdr>
                              <w:divsChild>
                                <w:div w:id="2027561487">
                                  <w:marLeft w:val="0"/>
                                  <w:marRight w:val="0"/>
                                  <w:marTop w:val="0"/>
                                  <w:marBottom w:val="0"/>
                                  <w:divBdr>
                                    <w:top w:val="none" w:sz="0" w:space="0" w:color="auto"/>
                                    <w:left w:val="none" w:sz="0" w:space="0" w:color="auto"/>
                                    <w:bottom w:val="none" w:sz="0" w:space="0" w:color="auto"/>
                                    <w:right w:val="none" w:sz="0" w:space="0" w:color="auto"/>
                                  </w:divBdr>
                                  <w:divsChild>
                                    <w:div w:id="16531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1012">
      <w:bodyDiv w:val="1"/>
      <w:marLeft w:val="0"/>
      <w:marRight w:val="0"/>
      <w:marTop w:val="0"/>
      <w:marBottom w:val="0"/>
      <w:divBdr>
        <w:top w:val="none" w:sz="0" w:space="0" w:color="auto"/>
        <w:left w:val="none" w:sz="0" w:space="0" w:color="auto"/>
        <w:bottom w:val="none" w:sz="0" w:space="0" w:color="auto"/>
        <w:right w:val="none" w:sz="0" w:space="0" w:color="auto"/>
      </w:divBdr>
    </w:div>
    <w:div w:id="560016994">
      <w:bodyDiv w:val="1"/>
      <w:marLeft w:val="0"/>
      <w:marRight w:val="0"/>
      <w:marTop w:val="0"/>
      <w:marBottom w:val="0"/>
      <w:divBdr>
        <w:top w:val="none" w:sz="0" w:space="0" w:color="auto"/>
        <w:left w:val="none" w:sz="0" w:space="0" w:color="auto"/>
        <w:bottom w:val="none" w:sz="0" w:space="0" w:color="auto"/>
        <w:right w:val="none" w:sz="0" w:space="0" w:color="auto"/>
      </w:divBdr>
      <w:divsChild>
        <w:div w:id="462046570">
          <w:marLeft w:val="0"/>
          <w:marRight w:val="0"/>
          <w:marTop w:val="0"/>
          <w:marBottom w:val="0"/>
          <w:divBdr>
            <w:top w:val="none" w:sz="0" w:space="0" w:color="auto"/>
            <w:left w:val="none" w:sz="0" w:space="0" w:color="auto"/>
            <w:bottom w:val="none" w:sz="0" w:space="0" w:color="auto"/>
            <w:right w:val="none" w:sz="0" w:space="0" w:color="auto"/>
          </w:divBdr>
          <w:divsChild>
            <w:div w:id="652609554">
              <w:marLeft w:val="0"/>
              <w:marRight w:val="0"/>
              <w:marTop w:val="0"/>
              <w:marBottom w:val="0"/>
              <w:divBdr>
                <w:top w:val="none" w:sz="0" w:space="0" w:color="auto"/>
                <w:left w:val="none" w:sz="0" w:space="0" w:color="auto"/>
                <w:bottom w:val="none" w:sz="0" w:space="0" w:color="auto"/>
                <w:right w:val="none" w:sz="0" w:space="0" w:color="auto"/>
              </w:divBdr>
              <w:divsChild>
                <w:div w:id="627203757">
                  <w:marLeft w:val="0"/>
                  <w:marRight w:val="0"/>
                  <w:marTop w:val="0"/>
                  <w:marBottom w:val="0"/>
                  <w:divBdr>
                    <w:top w:val="none" w:sz="0" w:space="0" w:color="auto"/>
                    <w:left w:val="none" w:sz="0" w:space="0" w:color="auto"/>
                    <w:bottom w:val="none" w:sz="0" w:space="0" w:color="auto"/>
                    <w:right w:val="none" w:sz="0" w:space="0" w:color="auto"/>
                  </w:divBdr>
                  <w:divsChild>
                    <w:div w:id="470487796">
                      <w:marLeft w:val="0"/>
                      <w:marRight w:val="0"/>
                      <w:marTop w:val="0"/>
                      <w:marBottom w:val="0"/>
                      <w:divBdr>
                        <w:top w:val="none" w:sz="0" w:space="0" w:color="auto"/>
                        <w:left w:val="none" w:sz="0" w:space="0" w:color="auto"/>
                        <w:bottom w:val="none" w:sz="0" w:space="0" w:color="auto"/>
                        <w:right w:val="none" w:sz="0" w:space="0" w:color="auto"/>
                      </w:divBdr>
                      <w:divsChild>
                        <w:div w:id="53429877">
                          <w:marLeft w:val="0"/>
                          <w:marRight w:val="0"/>
                          <w:marTop w:val="0"/>
                          <w:marBottom w:val="0"/>
                          <w:divBdr>
                            <w:top w:val="none" w:sz="0" w:space="0" w:color="auto"/>
                            <w:left w:val="none" w:sz="0" w:space="0" w:color="auto"/>
                            <w:bottom w:val="none" w:sz="0" w:space="0" w:color="auto"/>
                            <w:right w:val="none" w:sz="0" w:space="0" w:color="auto"/>
                          </w:divBdr>
                          <w:divsChild>
                            <w:div w:id="1303387155">
                              <w:marLeft w:val="0"/>
                              <w:marRight w:val="0"/>
                              <w:marTop w:val="0"/>
                              <w:marBottom w:val="0"/>
                              <w:divBdr>
                                <w:top w:val="none" w:sz="0" w:space="0" w:color="auto"/>
                                <w:left w:val="none" w:sz="0" w:space="0" w:color="auto"/>
                                <w:bottom w:val="none" w:sz="0" w:space="0" w:color="auto"/>
                                <w:right w:val="none" w:sz="0" w:space="0" w:color="auto"/>
                              </w:divBdr>
                              <w:divsChild>
                                <w:div w:id="1363704135">
                                  <w:marLeft w:val="0"/>
                                  <w:marRight w:val="0"/>
                                  <w:marTop w:val="0"/>
                                  <w:marBottom w:val="0"/>
                                  <w:divBdr>
                                    <w:top w:val="none" w:sz="0" w:space="0" w:color="auto"/>
                                    <w:left w:val="none" w:sz="0" w:space="0" w:color="auto"/>
                                    <w:bottom w:val="none" w:sz="0" w:space="0" w:color="auto"/>
                                    <w:right w:val="none" w:sz="0" w:space="0" w:color="auto"/>
                                  </w:divBdr>
                                  <w:divsChild>
                                    <w:div w:id="4378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123730">
      <w:bodyDiv w:val="1"/>
      <w:marLeft w:val="0"/>
      <w:marRight w:val="0"/>
      <w:marTop w:val="0"/>
      <w:marBottom w:val="0"/>
      <w:divBdr>
        <w:top w:val="none" w:sz="0" w:space="0" w:color="auto"/>
        <w:left w:val="none" w:sz="0" w:space="0" w:color="auto"/>
        <w:bottom w:val="none" w:sz="0" w:space="0" w:color="auto"/>
        <w:right w:val="none" w:sz="0" w:space="0" w:color="auto"/>
      </w:divBdr>
      <w:divsChild>
        <w:div w:id="1953827114">
          <w:marLeft w:val="0"/>
          <w:marRight w:val="0"/>
          <w:marTop w:val="0"/>
          <w:marBottom w:val="0"/>
          <w:divBdr>
            <w:top w:val="none" w:sz="0" w:space="0" w:color="auto"/>
            <w:left w:val="none" w:sz="0" w:space="0" w:color="auto"/>
            <w:bottom w:val="none" w:sz="0" w:space="0" w:color="auto"/>
            <w:right w:val="none" w:sz="0" w:space="0" w:color="auto"/>
          </w:divBdr>
          <w:divsChild>
            <w:div w:id="843131516">
              <w:marLeft w:val="0"/>
              <w:marRight w:val="0"/>
              <w:marTop w:val="0"/>
              <w:marBottom w:val="0"/>
              <w:divBdr>
                <w:top w:val="none" w:sz="0" w:space="0" w:color="auto"/>
                <w:left w:val="none" w:sz="0" w:space="0" w:color="auto"/>
                <w:bottom w:val="none" w:sz="0" w:space="0" w:color="auto"/>
                <w:right w:val="none" w:sz="0" w:space="0" w:color="auto"/>
              </w:divBdr>
              <w:divsChild>
                <w:div w:id="561718943">
                  <w:marLeft w:val="0"/>
                  <w:marRight w:val="0"/>
                  <w:marTop w:val="0"/>
                  <w:marBottom w:val="0"/>
                  <w:divBdr>
                    <w:top w:val="none" w:sz="0" w:space="0" w:color="auto"/>
                    <w:left w:val="none" w:sz="0" w:space="0" w:color="auto"/>
                    <w:bottom w:val="none" w:sz="0" w:space="0" w:color="auto"/>
                    <w:right w:val="none" w:sz="0" w:space="0" w:color="auto"/>
                  </w:divBdr>
                  <w:divsChild>
                    <w:div w:id="62027805">
                      <w:marLeft w:val="0"/>
                      <w:marRight w:val="0"/>
                      <w:marTop w:val="0"/>
                      <w:marBottom w:val="0"/>
                      <w:divBdr>
                        <w:top w:val="none" w:sz="0" w:space="0" w:color="auto"/>
                        <w:left w:val="none" w:sz="0" w:space="0" w:color="auto"/>
                        <w:bottom w:val="none" w:sz="0" w:space="0" w:color="auto"/>
                        <w:right w:val="none" w:sz="0" w:space="0" w:color="auto"/>
                      </w:divBdr>
                      <w:divsChild>
                        <w:div w:id="1138033611">
                          <w:marLeft w:val="0"/>
                          <w:marRight w:val="0"/>
                          <w:marTop w:val="0"/>
                          <w:marBottom w:val="0"/>
                          <w:divBdr>
                            <w:top w:val="none" w:sz="0" w:space="0" w:color="auto"/>
                            <w:left w:val="none" w:sz="0" w:space="0" w:color="auto"/>
                            <w:bottom w:val="none" w:sz="0" w:space="0" w:color="auto"/>
                            <w:right w:val="none" w:sz="0" w:space="0" w:color="auto"/>
                          </w:divBdr>
                          <w:divsChild>
                            <w:div w:id="1082600956">
                              <w:marLeft w:val="0"/>
                              <w:marRight w:val="0"/>
                              <w:marTop w:val="0"/>
                              <w:marBottom w:val="0"/>
                              <w:divBdr>
                                <w:top w:val="none" w:sz="0" w:space="0" w:color="auto"/>
                                <w:left w:val="none" w:sz="0" w:space="0" w:color="auto"/>
                                <w:bottom w:val="none" w:sz="0" w:space="0" w:color="auto"/>
                                <w:right w:val="none" w:sz="0" w:space="0" w:color="auto"/>
                              </w:divBdr>
                              <w:divsChild>
                                <w:div w:id="1536766974">
                                  <w:marLeft w:val="0"/>
                                  <w:marRight w:val="0"/>
                                  <w:marTop w:val="0"/>
                                  <w:marBottom w:val="0"/>
                                  <w:divBdr>
                                    <w:top w:val="none" w:sz="0" w:space="0" w:color="auto"/>
                                    <w:left w:val="none" w:sz="0" w:space="0" w:color="auto"/>
                                    <w:bottom w:val="none" w:sz="0" w:space="0" w:color="auto"/>
                                    <w:right w:val="none" w:sz="0" w:space="0" w:color="auto"/>
                                  </w:divBdr>
                                  <w:divsChild>
                                    <w:div w:id="7620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050108">
      <w:bodyDiv w:val="1"/>
      <w:marLeft w:val="0"/>
      <w:marRight w:val="0"/>
      <w:marTop w:val="0"/>
      <w:marBottom w:val="0"/>
      <w:divBdr>
        <w:top w:val="none" w:sz="0" w:space="0" w:color="auto"/>
        <w:left w:val="none" w:sz="0" w:space="0" w:color="auto"/>
        <w:bottom w:val="none" w:sz="0" w:space="0" w:color="auto"/>
        <w:right w:val="none" w:sz="0" w:space="0" w:color="auto"/>
      </w:divBdr>
    </w:div>
    <w:div w:id="643315405">
      <w:bodyDiv w:val="1"/>
      <w:marLeft w:val="0"/>
      <w:marRight w:val="0"/>
      <w:marTop w:val="0"/>
      <w:marBottom w:val="0"/>
      <w:divBdr>
        <w:top w:val="none" w:sz="0" w:space="0" w:color="auto"/>
        <w:left w:val="none" w:sz="0" w:space="0" w:color="auto"/>
        <w:bottom w:val="none" w:sz="0" w:space="0" w:color="auto"/>
        <w:right w:val="none" w:sz="0" w:space="0" w:color="auto"/>
      </w:divBdr>
    </w:div>
    <w:div w:id="727463498">
      <w:bodyDiv w:val="1"/>
      <w:marLeft w:val="0"/>
      <w:marRight w:val="0"/>
      <w:marTop w:val="0"/>
      <w:marBottom w:val="0"/>
      <w:divBdr>
        <w:top w:val="none" w:sz="0" w:space="0" w:color="auto"/>
        <w:left w:val="none" w:sz="0" w:space="0" w:color="auto"/>
        <w:bottom w:val="none" w:sz="0" w:space="0" w:color="auto"/>
        <w:right w:val="none" w:sz="0" w:space="0" w:color="auto"/>
      </w:divBdr>
    </w:div>
    <w:div w:id="742218933">
      <w:bodyDiv w:val="1"/>
      <w:marLeft w:val="0"/>
      <w:marRight w:val="0"/>
      <w:marTop w:val="0"/>
      <w:marBottom w:val="0"/>
      <w:divBdr>
        <w:top w:val="none" w:sz="0" w:space="0" w:color="auto"/>
        <w:left w:val="none" w:sz="0" w:space="0" w:color="auto"/>
        <w:bottom w:val="none" w:sz="0" w:space="0" w:color="auto"/>
        <w:right w:val="none" w:sz="0" w:space="0" w:color="auto"/>
      </w:divBdr>
    </w:div>
    <w:div w:id="749469991">
      <w:bodyDiv w:val="1"/>
      <w:marLeft w:val="0"/>
      <w:marRight w:val="0"/>
      <w:marTop w:val="0"/>
      <w:marBottom w:val="0"/>
      <w:divBdr>
        <w:top w:val="none" w:sz="0" w:space="0" w:color="auto"/>
        <w:left w:val="none" w:sz="0" w:space="0" w:color="auto"/>
        <w:bottom w:val="none" w:sz="0" w:space="0" w:color="auto"/>
        <w:right w:val="none" w:sz="0" w:space="0" w:color="auto"/>
      </w:divBdr>
    </w:div>
    <w:div w:id="781731642">
      <w:bodyDiv w:val="1"/>
      <w:marLeft w:val="0"/>
      <w:marRight w:val="0"/>
      <w:marTop w:val="0"/>
      <w:marBottom w:val="0"/>
      <w:divBdr>
        <w:top w:val="none" w:sz="0" w:space="0" w:color="auto"/>
        <w:left w:val="none" w:sz="0" w:space="0" w:color="auto"/>
        <w:bottom w:val="none" w:sz="0" w:space="0" w:color="auto"/>
        <w:right w:val="none" w:sz="0" w:space="0" w:color="auto"/>
      </w:divBdr>
    </w:div>
    <w:div w:id="850602216">
      <w:bodyDiv w:val="1"/>
      <w:marLeft w:val="0"/>
      <w:marRight w:val="0"/>
      <w:marTop w:val="0"/>
      <w:marBottom w:val="0"/>
      <w:divBdr>
        <w:top w:val="none" w:sz="0" w:space="0" w:color="auto"/>
        <w:left w:val="none" w:sz="0" w:space="0" w:color="auto"/>
        <w:bottom w:val="none" w:sz="0" w:space="0" w:color="auto"/>
        <w:right w:val="none" w:sz="0" w:space="0" w:color="auto"/>
      </w:divBdr>
      <w:divsChild>
        <w:div w:id="730343555">
          <w:marLeft w:val="0"/>
          <w:marRight w:val="0"/>
          <w:marTop w:val="0"/>
          <w:marBottom w:val="0"/>
          <w:divBdr>
            <w:top w:val="none" w:sz="0" w:space="0" w:color="auto"/>
            <w:left w:val="none" w:sz="0" w:space="0" w:color="auto"/>
            <w:bottom w:val="none" w:sz="0" w:space="0" w:color="auto"/>
            <w:right w:val="none" w:sz="0" w:space="0" w:color="auto"/>
          </w:divBdr>
          <w:divsChild>
            <w:div w:id="592904617">
              <w:marLeft w:val="0"/>
              <w:marRight w:val="0"/>
              <w:marTop w:val="0"/>
              <w:marBottom w:val="0"/>
              <w:divBdr>
                <w:top w:val="none" w:sz="0" w:space="0" w:color="auto"/>
                <w:left w:val="none" w:sz="0" w:space="0" w:color="auto"/>
                <w:bottom w:val="none" w:sz="0" w:space="0" w:color="auto"/>
                <w:right w:val="none" w:sz="0" w:space="0" w:color="auto"/>
              </w:divBdr>
              <w:divsChild>
                <w:div w:id="679769948">
                  <w:marLeft w:val="0"/>
                  <w:marRight w:val="0"/>
                  <w:marTop w:val="0"/>
                  <w:marBottom w:val="0"/>
                  <w:divBdr>
                    <w:top w:val="none" w:sz="0" w:space="0" w:color="auto"/>
                    <w:left w:val="none" w:sz="0" w:space="0" w:color="auto"/>
                    <w:bottom w:val="none" w:sz="0" w:space="0" w:color="auto"/>
                    <w:right w:val="none" w:sz="0" w:space="0" w:color="auto"/>
                  </w:divBdr>
                  <w:divsChild>
                    <w:div w:id="1066684089">
                      <w:marLeft w:val="0"/>
                      <w:marRight w:val="0"/>
                      <w:marTop w:val="0"/>
                      <w:marBottom w:val="0"/>
                      <w:divBdr>
                        <w:top w:val="none" w:sz="0" w:space="0" w:color="auto"/>
                        <w:left w:val="none" w:sz="0" w:space="0" w:color="auto"/>
                        <w:bottom w:val="none" w:sz="0" w:space="0" w:color="auto"/>
                        <w:right w:val="none" w:sz="0" w:space="0" w:color="auto"/>
                      </w:divBdr>
                      <w:divsChild>
                        <w:div w:id="1216813303">
                          <w:marLeft w:val="0"/>
                          <w:marRight w:val="0"/>
                          <w:marTop w:val="0"/>
                          <w:marBottom w:val="0"/>
                          <w:divBdr>
                            <w:top w:val="none" w:sz="0" w:space="0" w:color="auto"/>
                            <w:left w:val="none" w:sz="0" w:space="0" w:color="auto"/>
                            <w:bottom w:val="none" w:sz="0" w:space="0" w:color="auto"/>
                            <w:right w:val="none" w:sz="0" w:space="0" w:color="auto"/>
                          </w:divBdr>
                          <w:divsChild>
                            <w:div w:id="2082218645">
                              <w:marLeft w:val="0"/>
                              <w:marRight w:val="0"/>
                              <w:marTop w:val="0"/>
                              <w:marBottom w:val="0"/>
                              <w:divBdr>
                                <w:top w:val="none" w:sz="0" w:space="0" w:color="auto"/>
                                <w:left w:val="none" w:sz="0" w:space="0" w:color="auto"/>
                                <w:bottom w:val="none" w:sz="0" w:space="0" w:color="auto"/>
                                <w:right w:val="none" w:sz="0" w:space="0" w:color="auto"/>
                              </w:divBdr>
                              <w:divsChild>
                                <w:div w:id="1572932675">
                                  <w:marLeft w:val="0"/>
                                  <w:marRight w:val="0"/>
                                  <w:marTop w:val="0"/>
                                  <w:marBottom w:val="0"/>
                                  <w:divBdr>
                                    <w:top w:val="none" w:sz="0" w:space="0" w:color="auto"/>
                                    <w:left w:val="none" w:sz="0" w:space="0" w:color="auto"/>
                                    <w:bottom w:val="none" w:sz="0" w:space="0" w:color="auto"/>
                                    <w:right w:val="none" w:sz="0" w:space="0" w:color="auto"/>
                                  </w:divBdr>
                                  <w:divsChild>
                                    <w:div w:id="162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2239">
      <w:bodyDiv w:val="1"/>
      <w:marLeft w:val="0"/>
      <w:marRight w:val="0"/>
      <w:marTop w:val="0"/>
      <w:marBottom w:val="0"/>
      <w:divBdr>
        <w:top w:val="none" w:sz="0" w:space="0" w:color="auto"/>
        <w:left w:val="none" w:sz="0" w:space="0" w:color="auto"/>
        <w:bottom w:val="none" w:sz="0" w:space="0" w:color="auto"/>
        <w:right w:val="none" w:sz="0" w:space="0" w:color="auto"/>
      </w:divBdr>
    </w:div>
    <w:div w:id="993535308">
      <w:bodyDiv w:val="1"/>
      <w:marLeft w:val="0"/>
      <w:marRight w:val="0"/>
      <w:marTop w:val="0"/>
      <w:marBottom w:val="0"/>
      <w:divBdr>
        <w:top w:val="none" w:sz="0" w:space="0" w:color="auto"/>
        <w:left w:val="none" w:sz="0" w:space="0" w:color="auto"/>
        <w:bottom w:val="none" w:sz="0" w:space="0" w:color="auto"/>
        <w:right w:val="none" w:sz="0" w:space="0" w:color="auto"/>
      </w:divBdr>
    </w:div>
    <w:div w:id="1088576610">
      <w:bodyDiv w:val="1"/>
      <w:marLeft w:val="0"/>
      <w:marRight w:val="0"/>
      <w:marTop w:val="0"/>
      <w:marBottom w:val="0"/>
      <w:divBdr>
        <w:top w:val="none" w:sz="0" w:space="0" w:color="auto"/>
        <w:left w:val="none" w:sz="0" w:space="0" w:color="auto"/>
        <w:bottom w:val="none" w:sz="0" w:space="0" w:color="auto"/>
        <w:right w:val="none" w:sz="0" w:space="0" w:color="auto"/>
      </w:divBdr>
    </w:div>
    <w:div w:id="1125124830">
      <w:bodyDiv w:val="1"/>
      <w:marLeft w:val="0"/>
      <w:marRight w:val="0"/>
      <w:marTop w:val="0"/>
      <w:marBottom w:val="0"/>
      <w:divBdr>
        <w:top w:val="none" w:sz="0" w:space="0" w:color="auto"/>
        <w:left w:val="none" w:sz="0" w:space="0" w:color="auto"/>
        <w:bottom w:val="none" w:sz="0" w:space="0" w:color="auto"/>
        <w:right w:val="none" w:sz="0" w:space="0" w:color="auto"/>
      </w:divBdr>
    </w:div>
    <w:div w:id="1160652865">
      <w:bodyDiv w:val="1"/>
      <w:marLeft w:val="0"/>
      <w:marRight w:val="0"/>
      <w:marTop w:val="0"/>
      <w:marBottom w:val="0"/>
      <w:divBdr>
        <w:top w:val="none" w:sz="0" w:space="0" w:color="auto"/>
        <w:left w:val="none" w:sz="0" w:space="0" w:color="auto"/>
        <w:bottom w:val="none" w:sz="0" w:space="0" w:color="auto"/>
        <w:right w:val="none" w:sz="0" w:space="0" w:color="auto"/>
      </w:divBdr>
      <w:divsChild>
        <w:div w:id="712466147">
          <w:marLeft w:val="0"/>
          <w:marRight w:val="0"/>
          <w:marTop w:val="0"/>
          <w:marBottom w:val="0"/>
          <w:divBdr>
            <w:top w:val="none" w:sz="0" w:space="0" w:color="auto"/>
            <w:left w:val="none" w:sz="0" w:space="0" w:color="auto"/>
            <w:bottom w:val="none" w:sz="0" w:space="0" w:color="auto"/>
            <w:right w:val="none" w:sz="0" w:space="0" w:color="auto"/>
          </w:divBdr>
          <w:divsChild>
            <w:div w:id="1130634320">
              <w:marLeft w:val="0"/>
              <w:marRight w:val="0"/>
              <w:marTop w:val="0"/>
              <w:marBottom w:val="0"/>
              <w:divBdr>
                <w:top w:val="none" w:sz="0" w:space="0" w:color="auto"/>
                <w:left w:val="none" w:sz="0" w:space="0" w:color="auto"/>
                <w:bottom w:val="none" w:sz="0" w:space="0" w:color="auto"/>
                <w:right w:val="none" w:sz="0" w:space="0" w:color="auto"/>
              </w:divBdr>
              <w:divsChild>
                <w:div w:id="64644098">
                  <w:marLeft w:val="0"/>
                  <w:marRight w:val="0"/>
                  <w:marTop w:val="0"/>
                  <w:marBottom w:val="0"/>
                  <w:divBdr>
                    <w:top w:val="none" w:sz="0" w:space="0" w:color="auto"/>
                    <w:left w:val="none" w:sz="0" w:space="0" w:color="auto"/>
                    <w:bottom w:val="none" w:sz="0" w:space="0" w:color="auto"/>
                    <w:right w:val="none" w:sz="0" w:space="0" w:color="auto"/>
                  </w:divBdr>
                  <w:divsChild>
                    <w:div w:id="1392338928">
                      <w:marLeft w:val="0"/>
                      <w:marRight w:val="0"/>
                      <w:marTop w:val="0"/>
                      <w:marBottom w:val="0"/>
                      <w:divBdr>
                        <w:top w:val="none" w:sz="0" w:space="0" w:color="auto"/>
                        <w:left w:val="none" w:sz="0" w:space="0" w:color="auto"/>
                        <w:bottom w:val="none" w:sz="0" w:space="0" w:color="auto"/>
                        <w:right w:val="none" w:sz="0" w:space="0" w:color="auto"/>
                      </w:divBdr>
                      <w:divsChild>
                        <w:div w:id="2027637634">
                          <w:marLeft w:val="0"/>
                          <w:marRight w:val="0"/>
                          <w:marTop w:val="0"/>
                          <w:marBottom w:val="0"/>
                          <w:divBdr>
                            <w:top w:val="none" w:sz="0" w:space="0" w:color="auto"/>
                            <w:left w:val="none" w:sz="0" w:space="0" w:color="auto"/>
                            <w:bottom w:val="none" w:sz="0" w:space="0" w:color="auto"/>
                            <w:right w:val="none" w:sz="0" w:space="0" w:color="auto"/>
                          </w:divBdr>
                          <w:divsChild>
                            <w:div w:id="1564173142">
                              <w:marLeft w:val="0"/>
                              <w:marRight w:val="0"/>
                              <w:marTop w:val="0"/>
                              <w:marBottom w:val="0"/>
                              <w:divBdr>
                                <w:top w:val="none" w:sz="0" w:space="0" w:color="auto"/>
                                <w:left w:val="none" w:sz="0" w:space="0" w:color="auto"/>
                                <w:bottom w:val="none" w:sz="0" w:space="0" w:color="auto"/>
                                <w:right w:val="none" w:sz="0" w:space="0" w:color="auto"/>
                              </w:divBdr>
                              <w:divsChild>
                                <w:div w:id="410007922">
                                  <w:marLeft w:val="0"/>
                                  <w:marRight w:val="0"/>
                                  <w:marTop w:val="0"/>
                                  <w:marBottom w:val="0"/>
                                  <w:divBdr>
                                    <w:top w:val="none" w:sz="0" w:space="0" w:color="auto"/>
                                    <w:left w:val="none" w:sz="0" w:space="0" w:color="auto"/>
                                    <w:bottom w:val="none" w:sz="0" w:space="0" w:color="auto"/>
                                    <w:right w:val="none" w:sz="0" w:space="0" w:color="auto"/>
                                  </w:divBdr>
                                  <w:divsChild>
                                    <w:div w:id="17084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8394">
      <w:bodyDiv w:val="1"/>
      <w:marLeft w:val="0"/>
      <w:marRight w:val="0"/>
      <w:marTop w:val="0"/>
      <w:marBottom w:val="0"/>
      <w:divBdr>
        <w:top w:val="none" w:sz="0" w:space="0" w:color="auto"/>
        <w:left w:val="none" w:sz="0" w:space="0" w:color="auto"/>
        <w:bottom w:val="none" w:sz="0" w:space="0" w:color="auto"/>
        <w:right w:val="none" w:sz="0" w:space="0" w:color="auto"/>
      </w:divBdr>
    </w:div>
    <w:div w:id="1273854931">
      <w:bodyDiv w:val="1"/>
      <w:marLeft w:val="0"/>
      <w:marRight w:val="0"/>
      <w:marTop w:val="0"/>
      <w:marBottom w:val="0"/>
      <w:divBdr>
        <w:top w:val="none" w:sz="0" w:space="0" w:color="auto"/>
        <w:left w:val="none" w:sz="0" w:space="0" w:color="auto"/>
        <w:bottom w:val="none" w:sz="0" w:space="0" w:color="auto"/>
        <w:right w:val="none" w:sz="0" w:space="0" w:color="auto"/>
      </w:divBdr>
      <w:divsChild>
        <w:div w:id="1040981720">
          <w:marLeft w:val="0"/>
          <w:marRight w:val="0"/>
          <w:marTop w:val="0"/>
          <w:marBottom w:val="0"/>
          <w:divBdr>
            <w:top w:val="none" w:sz="0" w:space="0" w:color="auto"/>
            <w:left w:val="none" w:sz="0" w:space="0" w:color="auto"/>
            <w:bottom w:val="none" w:sz="0" w:space="0" w:color="auto"/>
            <w:right w:val="none" w:sz="0" w:space="0" w:color="auto"/>
          </w:divBdr>
          <w:divsChild>
            <w:div w:id="1657341590">
              <w:marLeft w:val="0"/>
              <w:marRight w:val="0"/>
              <w:marTop w:val="0"/>
              <w:marBottom w:val="0"/>
              <w:divBdr>
                <w:top w:val="none" w:sz="0" w:space="0" w:color="auto"/>
                <w:left w:val="none" w:sz="0" w:space="0" w:color="auto"/>
                <w:bottom w:val="none" w:sz="0" w:space="0" w:color="auto"/>
                <w:right w:val="none" w:sz="0" w:space="0" w:color="auto"/>
              </w:divBdr>
              <w:divsChild>
                <w:div w:id="356279062">
                  <w:marLeft w:val="0"/>
                  <w:marRight w:val="0"/>
                  <w:marTop w:val="0"/>
                  <w:marBottom w:val="0"/>
                  <w:divBdr>
                    <w:top w:val="none" w:sz="0" w:space="0" w:color="auto"/>
                    <w:left w:val="none" w:sz="0" w:space="0" w:color="auto"/>
                    <w:bottom w:val="none" w:sz="0" w:space="0" w:color="auto"/>
                    <w:right w:val="none" w:sz="0" w:space="0" w:color="auto"/>
                  </w:divBdr>
                  <w:divsChild>
                    <w:div w:id="675809798">
                      <w:marLeft w:val="0"/>
                      <w:marRight w:val="0"/>
                      <w:marTop w:val="0"/>
                      <w:marBottom w:val="0"/>
                      <w:divBdr>
                        <w:top w:val="none" w:sz="0" w:space="0" w:color="auto"/>
                        <w:left w:val="none" w:sz="0" w:space="0" w:color="auto"/>
                        <w:bottom w:val="none" w:sz="0" w:space="0" w:color="auto"/>
                        <w:right w:val="none" w:sz="0" w:space="0" w:color="auto"/>
                      </w:divBdr>
                      <w:divsChild>
                        <w:div w:id="1727289958">
                          <w:marLeft w:val="0"/>
                          <w:marRight w:val="0"/>
                          <w:marTop w:val="0"/>
                          <w:marBottom w:val="0"/>
                          <w:divBdr>
                            <w:top w:val="none" w:sz="0" w:space="0" w:color="auto"/>
                            <w:left w:val="none" w:sz="0" w:space="0" w:color="auto"/>
                            <w:bottom w:val="none" w:sz="0" w:space="0" w:color="auto"/>
                            <w:right w:val="none" w:sz="0" w:space="0" w:color="auto"/>
                          </w:divBdr>
                          <w:divsChild>
                            <w:div w:id="2137719534">
                              <w:marLeft w:val="0"/>
                              <w:marRight w:val="0"/>
                              <w:marTop w:val="0"/>
                              <w:marBottom w:val="0"/>
                              <w:divBdr>
                                <w:top w:val="none" w:sz="0" w:space="0" w:color="auto"/>
                                <w:left w:val="none" w:sz="0" w:space="0" w:color="auto"/>
                                <w:bottom w:val="none" w:sz="0" w:space="0" w:color="auto"/>
                                <w:right w:val="none" w:sz="0" w:space="0" w:color="auto"/>
                              </w:divBdr>
                              <w:divsChild>
                                <w:div w:id="680399553">
                                  <w:marLeft w:val="0"/>
                                  <w:marRight w:val="0"/>
                                  <w:marTop w:val="0"/>
                                  <w:marBottom w:val="0"/>
                                  <w:divBdr>
                                    <w:top w:val="none" w:sz="0" w:space="0" w:color="auto"/>
                                    <w:left w:val="none" w:sz="0" w:space="0" w:color="auto"/>
                                    <w:bottom w:val="none" w:sz="0" w:space="0" w:color="auto"/>
                                    <w:right w:val="none" w:sz="0" w:space="0" w:color="auto"/>
                                  </w:divBdr>
                                  <w:divsChild>
                                    <w:div w:id="6719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247021">
      <w:bodyDiv w:val="1"/>
      <w:marLeft w:val="0"/>
      <w:marRight w:val="0"/>
      <w:marTop w:val="0"/>
      <w:marBottom w:val="0"/>
      <w:divBdr>
        <w:top w:val="none" w:sz="0" w:space="0" w:color="auto"/>
        <w:left w:val="none" w:sz="0" w:space="0" w:color="auto"/>
        <w:bottom w:val="none" w:sz="0" w:space="0" w:color="auto"/>
        <w:right w:val="none" w:sz="0" w:space="0" w:color="auto"/>
      </w:divBdr>
      <w:divsChild>
        <w:div w:id="910240056">
          <w:marLeft w:val="0"/>
          <w:marRight w:val="0"/>
          <w:marTop w:val="0"/>
          <w:marBottom w:val="0"/>
          <w:divBdr>
            <w:top w:val="none" w:sz="0" w:space="0" w:color="auto"/>
            <w:left w:val="none" w:sz="0" w:space="0" w:color="auto"/>
            <w:bottom w:val="none" w:sz="0" w:space="0" w:color="auto"/>
            <w:right w:val="none" w:sz="0" w:space="0" w:color="auto"/>
          </w:divBdr>
          <w:divsChild>
            <w:div w:id="225918715">
              <w:marLeft w:val="0"/>
              <w:marRight w:val="0"/>
              <w:marTop w:val="0"/>
              <w:marBottom w:val="0"/>
              <w:divBdr>
                <w:top w:val="none" w:sz="0" w:space="0" w:color="auto"/>
                <w:left w:val="none" w:sz="0" w:space="0" w:color="auto"/>
                <w:bottom w:val="none" w:sz="0" w:space="0" w:color="auto"/>
                <w:right w:val="none" w:sz="0" w:space="0" w:color="auto"/>
              </w:divBdr>
              <w:divsChild>
                <w:div w:id="250087348">
                  <w:marLeft w:val="0"/>
                  <w:marRight w:val="0"/>
                  <w:marTop w:val="0"/>
                  <w:marBottom w:val="0"/>
                  <w:divBdr>
                    <w:top w:val="none" w:sz="0" w:space="0" w:color="auto"/>
                    <w:left w:val="none" w:sz="0" w:space="0" w:color="auto"/>
                    <w:bottom w:val="none" w:sz="0" w:space="0" w:color="auto"/>
                    <w:right w:val="none" w:sz="0" w:space="0" w:color="auto"/>
                  </w:divBdr>
                  <w:divsChild>
                    <w:div w:id="1060514432">
                      <w:marLeft w:val="0"/>
                      <w:marRight w:val="0"/>
                      <w:marTop w:val="0"/>
                      <w:marBottom w:val="0"/>
                      <w:divBdr>
                        <w:top w:val="none" w:sz="0" w:space="0" w:color="auto"/>
                        <w:left w:val="none" w:sz="0" w:space="0" w:color="auto"/>
                        <w:bottom w:val="none" w:sz="0" w:space="0" w:color="auto"/>
                        <w:right w:val="none" w:sz="0" w:space="0" w:color="auto"/>
                      </w:divBdr>
                      <w:divsChild>
                        <w:div w:id="553195323">
                          <w:marLeft w:val="0"/>
                          <w:marRight w:val="0"/>
                          <w:marTop w:val="0"/>
                          <w:marBottom w:val="0"/>
                          <w:divBdr>
                            <w:top w:val="none" w:sz="0" w:space="0" w:color="auto"/>
                            <w:left w:val="none" w:sz="0" w:space="0" w:color="auto"/>
                            <w:bottom w:val="none" w:sz="0" w:space="0" w:color="auto"/>
                            <w:right w:val="none" w:sz="0" w:space="0" w:color="auto"/>
                          </w:divBdr>
                          <w:divsChild>
                            <w:div w:id="516190523">
                              <w:marLeft w:val="0"/>
                              <w:marRight w:val="0"/>
                              <w:marTop w:val="0"/>
                              <w:marBottom w:val="0"/>
                              <w:divBdr>
                                <w:top w:val="none" w:sz="0" w:space="0" w:color="auto"/>
                                <w:left w:val="none" w:sz="0" w:space="0" w:color="auto"/>
                                <w:bottom w:val="none" w:sz="0" w:space="0" w:color="auto"/>
                                <w:right w:val="none" w:sz="0" w:space="0" w:color="auto"/>
                              </w:divBdr>
                              <w:divsChild>
                                <w:div w:id="145704705">
                                  <w:marLeft w:val="0"/>
                                  <w:marRight w:val="0"/>
                                  <w:marTop w:val="0"/>
                                  <w:marBottom w:val="0"/>
                                  <w:divBdr>
                                    <w:top w:val="none" w:sz="0" w:space="0" w:color="auto"/>
                                    <w:left w:val="none" w:sz="0" w:space="0" w:color="auto"/>
                                    <w:bottom w:val="none" w:sz="0" w:space="0" w:color="auto"/>
                                    <w:right w:val="none" w:sz="0" w:space="0" w:color="auto"/>
                                  </w:divBdr>
                                  <w:divsChild>
                                    <w:div w:id="4446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350742">
      <w:bodyDiv w:val="1"/>
      <w:marLeft w:val="0"/>
      <w:marRight w:val="0"/>
      <w:marTop w:val="0"/>
      <w:marBottom w:val="0"/>
      <w:divBdr>
        <w:top w:val="none" w:sz="0" w:space="0" w:color="auto"/>
        <w:left w:val="none" w:sz="0" w:space="0" w:color="auto"/>
        <w:bottom w:val="none" w:sz="0" w:space="0" w:color="auto"/>
        <w:right w:val="none" w:sz="0" w:space="0" w:color="auto"/>
      </w:divBdr>
    </w:div>
    <w:div w:id="1488323376">
      <w:bodyDiv w:val="1"/>
      <w:marLeft w:val="0"/>
      <w:marRight w:val="0"/>
      <w:marTop w:val="0"/>
      <w:marBottom w:val="0"/>
      <w:divBdr>
        <w:top w:val="none" w:sz="0" w:space="0" w:color="auto"/>
        <w:left w:val="none" w:sz="0" w:space="0" w:color="auto"/>
        <w:bottom w:val="none" w:sz="0" w:space="0" w:color="auto"/>
        <w:right w:val="none" w:sz="0" w:space="0" w:color="auto"/>
      </w:divBdr>
      <w:divsChild>
        <w:div w:id="850610283">
          <w:marLeft w:val="0"/>
          <w:marRight w:val="0"/>
          <w:marTop w:val="0"/>
          <w:marBottom w:val="0"/>
          <w:divBdr>
            <w:top w:val="none" w:sz="0" w:space="0" w:color="auto"/>
            <w:left w:val="none" w:sz="0" w:space="0" w:color="auto"/>
            <w:bottom w:val="none" w:sz="0" w:space="0" w:color="auto"/>
            <w:right w:val="none" w:sz="0" w:space="0" w:color="auto"/>
          </w:divBdr>
          <w:divsChild>
            <w:div w:id="1217398726">
              <w:marLeft w:val="0"/>
              <w:marRight w:val="0"/>
              <w:marTop w:val="0"/>
              <w:marBottom w:val="0"/>
              <w:divBdr>
                <w:top w:val="none" w:sz="0" w:space="0" w:color="auto"/>
                <w:left w:val="none" w:sz="0" w:space="0" w:color="auto"/>
                <w:bottom w:val="none" w:sz="0" w:space="0" w:color="auto"/>
                <w:right w:val="none" w:sz="0" w:space="0" w:color="auto"/>
              </w:divBdr>
              <w:divsChild>
                <w:div w:id="1597900742">
                  <w:marLeft w:val="0"/>
                  <w:marRight w:val="0"/>
                  <w:marTop w:val="0"/>
                  <w:marBottom w:val="0"/>
                  <w:divBdr>
                    <w:top w:val="none" w:sz="0" w:space="0" w:color="auto"/>
                    <w:left w:val="none" w:sz="0" w:space="0" w:color="auto"/>
                    <w:bottom w:val="none" w:sz="0" w:space="0" w:color="auto"/>
                    <w:right w:val="none" w:sz="0" w:space="0" w:color="auto"/>
                  </w:divBdr>
                  <w:divsChild>
                    <w:div w:id="1752383094">
                      <w:marLeft w:val="0"/>
                      <w:marRight w:val="0"/>
                      <w:marTop w:val="0"/>
                      <w:marBottom w:val="0"/>
                      <w:divBdr>
                        <w:top w:val="none" w:sz="0" w:space="0" w:color="auto"/>
                        <w:left w:val="none" w:sz="0" w:space="0" w:color="auto"/>
                        <w:bottom w:val="none" w:sz="0" w:space="0" w:color="auto"/>
                        <w:right w:val="none" w:sz="0" w:space="0" w:color="auto"/>
                      </w:divBdr>
                      <w:divsChild>
                        <w:div w:id="506478202">
                          <w:marLeft w:val="0"/>
                          <w:marRight w:val="0"/>
                          <w:marTop w:val="0"/>
                          <w:marBottom w:val="0"/>
                          <w:divBdr>
                            <w:top w:val="none" w:sz="0" w:space="0" w:color="auto"/>
                            <w:left w:val="none" w:sz="0" w:space="0" w:color="auto"/>
                            <w:bottom w:val="none" w:sz="0" w:space="0" w:color="auto"/>
                            <w:right w:val="none" w:sz="0" w:space="0" w:color="auto"/>
                          </w:divBdr>
                          <w:divsChild>
                            <w:div w:id="603922662">
                              <w:marLeft w:val="0"/>
                              <w:marRight w:val="0"/>
                              <w:marTop w:val="0"/>
                              <w:marBottom w:val="0"/>
                              <w:divBdr>
                                <w:top w:val="none" w:sz="0" w:space="0" w:color="auto"/>
                                <w:left w:val="none" w:sz="0" w:space="0" w:color="auto"/>
                                <w:bottom w:val="none" w:sz="0" w:space="0" w:color="auto"/>
                                <w:right w:val="none" w:sz="0" w:space="0" w:color="auto"/>
                              </w:divBdr>
                              <w:divsChild>
                                <w:div w:id="548805611">
                                  <w:marLeft w:val="0"/>
                                  <w:marRight w:val="0"/>
                                  <w:marTop w:val="0"/>
                                  <w:marBottom w:val="0"/>
                                  <w:divBdr>
                                    <w:top w:val="none" w:sz="0" w:space="0" w:color="auto"/>
                                    <w:left w:val="none" w:sz="0" w:space="0" w:color="auto"/>
                                    <w:bottom w:val="none" w:sz="0" w:space="0" w:color="auto"/>
                                    <w:right w:val="none" w:sz="0" w:space="0" w:color="auto"/>
                                  </w:divBdr>
                                  <w:divsChild>
                                    <w:div w:id="15104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301581">
      <w:bodyDiv w:val="1"/>
      <w:marLeft w:val="0"/>
      <w:marRight w:val="0"/>
      <w:marTop w:val="0"/>
      <w:marBottom w:val="0"/>
      <w:divBdr>
        <w:top w:val="none" w:sz="0" w:space="0" w:color="auto"/>
        <w:left w:val="none" w:sz="0" w:space="0" w:color="auto"/>
        <w:bottom w:val="none" w:sz="0" w:space="0" w:color="auto"/>
        <w:right w:val="none" w:sz="0" w:space="0" w:color="auto"/>
      </w:divBdr>
    </w:div>
    <w:div w:id="1585260233">
      <w:bodyDiv w:val="1"/>
      <w:marLeft w:val="0"/>
      <w:marRight w:val="0"/>
      <w:marTop w:val="0"/>
      <w:marBottom w:val="0"/>
      <w:divBdr>
        <w:top w:val="none" w:sz="0" w:space="0" w:color="auto"/>
        <w:left w:val="none" w:sz="0" w:space="0" w:color="auto"/>
        <w:bottom w:val="none" w:sz="0" w:space="0" w:color="auto"/>
        <w:right w:val="none" w:sz="0" w:space="0" w:color="auto"/>
      </w:divBdr>
    </w:div>
    <w:div w:id="1619678757">
      <w:bodyDiv w:val="1"/>
      <w:marLeft w:val="0"/>
      <w:marRight w:val="0"/>
      <w:marTop w:val="0"/>
      <w:marBottom w:val="0"/>
      <w:divBdr>
        <w:top w:val="none" w:sz="0" w:space="0" w:color="auto"/>
        <w:left w:val="none" w:sz="0" w:space="0" w:color="auto"/>
        <w:bottom w:val="none" w:sz="0" w:space="0" w:color="auto"/>
        <w:right w:val="none" w:sz="0" w:space="0" w:color="auto"/>
      </w:divBdr>
    </w:div>
    <w:div w:id="1722560761">
      <w:bodyDiv w:val="1"/>
      <w:marLeft w:val="0"/>
      <w:marRight w:val="0"/>
      <w:marTop w:val="0"/>
      <w:marBottom w:val="0"/>
      <w:divBdr>
        <w:top w:val="none" w:sz="0" w:space="0" w:color="auto"/>
        <w:left w:val="none" w:sz="0" w:space="0" w:color="auto"/>
        <w:bottom w:val="none" w:sz="0" w:space="0" w:color="auto"/>
        <w:right w:val="none" w:sz="0" w:space="0" w:color="auto"/>
      </w:divBdr>
      <w:divsChild>
        <w:div w:id="1654527804">
          <w:marLeft w:val="0"/>
          <w:marRight w:val="0"/>
          <w:marTop w:val="0"/>
          <w:marBottom w:val="0"/>
          <w:divBdr>
            <w:top w:val="none" w:sz="0" w:space="0" w:color="auto"/>
            <w:left w:val="none" w:sz="0" w:space="0" w:color="auto"/>
            <w:bottom w:val="none" w:sz="0" w:space="0" w:color="auto"/>
            <w:right w:val="none" w:sz="0" w:space="0" w:color="auto"/>
          </w:divBdr>
          <w:divsChild>
            <w:div w:id="232088822">
              <w:marLeft w:val="0"/>
              <w:marRight w:val="0"/>
              <w:marTop w:val="0"/>
              <w:marBottom w:val="0"/>
              <w:divBdr>
                <w:top w:val="none" w:sz="0" w:space="0" w:color="auto"/>
                <w:left w:val="none" w:sz="0" w:space="0" w:color="auto"/>
                <w:bottom w:val="none" w:sz="0" w:space="0" w:color="auto"/>
                <w:right w:val="none" w:sz="0" w:space="0" w:color="auto"/>
              </w:divBdr>
              <w:divsChild>
                <w:div w:id="1534658537">
                  <w:marLeft w:val="0"/>
                  <w:marRight w:val="0"/>
                  <w:marTop w:val="0"/>
                  <w:marBottom w:val="0"/>
                  <w:divBdr>
                    <w:top w:val="none" w:sz="0" w:space="0" w:color="auto"/>
                    <w:left w:val="none" w:sz="0" w:space="0" w:color="auto"/>
                    <w:bottom w:val="none" w:sz="0" w:space="0" w:color="auto"/>
                    <w:right w:val="none" w:sz="0" w:space="0" w:color="auto"/>
                  </w:divBdr>
                  <w:divsChild>
                    <w:div w:id="1096094066">
                      <w:marLeft w:val="0"/>
                      <w:marRight w:val="0"/>
                      <w:marTop w:val="0"/>
                      <w:marBottom w:val="0"/>
                      <w:divBdr>
                        <w:top w:val="none" w:sz="0" w:space="0" w:color="auto"/>
                        <w:left w:val="none" w:sz="0" w:space="0" w:color="auto"/>
                        <w:bottom w:val="none" w:sz="0" w:space="0" w:color="auto"/>
                        <w:right w:val="none" w:sz="0" w:space="0" w:color="auto"/>
                      </w:divBdr>
                      <w:divsChild>
                        <w:div w:id="202134585">
                          <w:marLeft w:val="0"/>
                          <w:marRight w:val="0"/>
                          <w:marTop w:val="0"/>
                          <w:marBottom w:val="0"/>
                          <w:divBdr>
                            <w:top w:val="none" w:sz="0" w:space="0" w:color="auto"/>
                            <w:left w:val="none" w:sz="0" w:space="0" w:color="auto"/>
                            <w:bottom w:val="none" w:sz="0" w:space="0" w:color="auto"/>
                            <w:right w:val="none" w:sz="0" w:space="0" w:color="auto"/>
                          </w:divBdr>
                          <w:divsChild>
                            <w:div w:id="496773827">
                              <w:marLeft w:val="0"/>
                              <w:marRight w:val="0"/>
                              <w:marTop w:val="0"/>
                              <w:marBottom w:val="0"/>
                              <w:divBdr>
                                <w:top w:val="none" w:sz="0" w:space="0" w:color="auto"/>
                                <w:left w:val="none" w:sz="0" w:space="0" w:color="auto"/>
                                <w:bottom w:val="none" w:sz="0" w:space="0" w:color="auto"/>
                                <w:right w:val="none" w:sz="0" w:space="0" w:color="auto"/>
                              </w:divBdr>
                              <w:divsChild>
                                <w:div w:id="1638031447">
                                  <w:marLeft w:val="0"/>
                                  <w:marRight w:val="0"/>
                                  <w:marTop w:val="0"/>
                                  <w:marBottom w:val="0"/>
                                  <w:divBdr>
                                    <w:top w:val="none" w:sz="0" w:space="0" w:color="auto"/>
                                    <w:left w:val="none" w:sz="0" w:space="0" w:color="auto"/>
                                    <w:bottom w:val="none" w:sz="0" w:space="0" w:color="auto"/>
                                    <w:right w:val="none" w:sz="0" w:space="0" w:color="auto"/>
                                  </w:divBdr>
                                  <w:divsChild>
                                    <w:div w:id="8474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6515">
      <w:bodyDiv w:val="1"/>
      <w:marLeft w:val="0"/>
      <w:marRight w:val="0"/>
      <w:marTop w:val="0"/>
      <w:marBottom w:val="0"/>
      <w:divBdr>
        <w:top w:val="none" w:sz="0" w:space="0" w:color="auto"/>
        <w:left w:val="none" w:sz="0" w:space="0" w:color="auto"/>
        <w:bottom w:val="none" w:sz="0" w:space="0" w:color="auto"/>
        <w:right w:val="none" w:sz="0" w:space="0" w:color="auto"/>
      </w:divBdr>
    </w:div>
    <w:div w:id="1738553473">
      <w:bodyDiv w:val="1"/>
      <w:marLeft w:val="0"/>
      <w:marRight w:val="0"/>
      <w:marTop w:val="0"/>
      <w:marBottom w:val="0"/>
      <w:divBdr>
        <w:top w:val="none" w:sz="0" w:space="0" w:color="auto"/>
        <w:left w:val="none" w:sz="0" w:space="0" w:color="auto"/>
        <w:bottom w:val="none" w:sz="0" w:space="0" w:color="auto"/>
        <w:right w:val="none" w:sz="0" w:space="0" w:color="auto"/>
      </w:divBdr>
    </w:div>
    <w:div w:id="1835292050">
      <w:bodyDiv w:val="1"/>
      <w:marLeft w:val="0"/>
      <w:marRight w:val="0"/>
      <w:marTop w:val="0"/>
      <w:marBottom w:val="0"/>
      <w:divBdr>
        <w:top w:val="none" w:sz="0" w:space="0" w:color="auto"/>
        <w:left w:val="none" w:sz="0" w:space="0" w:color="auto"/>
        <w:bottom w:val="none" w:sz="0" w:space="0" w:color="auto"/>
        <w:right w:val="none" w:sz="0" w:space="0" w:color="auto"/>
      </w:divBdr>
    </w:div>
    <w:div w:id="1880166582">
      <w:bodyDiv w:val="1"/>
      <w:marLeft w:val="0"/>
      <w:marRight w:val="0"/>
      <w:marTop w:val="0"/>
      <w:marBottom w:val="0"/>
      <w:divBdr>
        <w:top w:val="none" w:sz="0" w:space="0" w:color="auto"/>
        <w:left w:val="none" w:sz="0" w:space="0" w:color="auto"/>
        <w:bottom w:val="none" w:sz="0" w:space="0" w:color="auto"/>
        <w:right w:val="none" w:sz="0" w:space="0" w:color="auto"/>
      </w:divBdr>
    </w:div>
    <w:div w:id="1893806960">
      <w:bodyDiv w:val="1"/>
      <w:marLeft w:val="0"/>
      <w:marRight w:val="0"/>
      <w:marTop w:val="0"/>
      <w:marBottom w:val="0"/>
      <w:divBdr>
        <w:top w:val="none" w:sz="0" w:space="0" w:color="auto"/>
        <w:left w:val="none" w:sz="0" w:space="0" w:color="auto"/>
        <w:bottom w:val="none" w:sz="0" w:space="0" w:color="auto"/>
        <w:right w:val="none" w:sz="0" w:space="0" w:color="auto"/>
      </w:divBdr>
      <w:divsChild>
        <w:div w:id="78867657">
          <w:marLeft w:val="0"/>
          <w:marRight w:val="0"/>
          <w:marTop w:val="0"/>
          <w:marBottom w:val="0"/>
          <w:divBdr>
            <w:top w:val="none" w:sz="0" w:space="0" w:color="auto"/>
            <w:left w:val="none" w:sz="0" w:space="0" w:color="auto"/>
            <w:bottom w:val="none" w:sz="0" w:space="0" w:color="auto"/>
            <w:right w:val="none" w:sz="0" w:space="0" w:color="auto"/>
          </w:divBdr>
          <w:divsChild>
            <w:div w:id="1589658579">
              <w:marLeft w:val="0"/>
              <w:marRight w:val="0"/>
              <w:marTop w:val="0"/>
              <w:marBottom w:val="0"/>
              <w:divBdr>
                <w:top w:val="none" w:sz="0" w:space="0" w:color="auto"/>
                <w:left w:val="none" w:sz="0" w:space="0" w:color="auto"/>
                <w:bottom w:val="none" w:sz="0" w:space="0" w:color="auto"/>
                <w:right w:val="none" w:sz="0" w:space="0" w:color="auto"/>
              </w:divBdr>
              <w:divsChild>
                <w:div w:id="476722275">
                  <w:marLeft w:val="0"/>
                  <w:marRight w:val="0"/>
                  <w:marTop w:val="0"/>
                  <w:marBottom w:val="0"/>
                  <w:divBdr>
                    <w:top w:val="none" w:sz="0" w:space="0" w:color="auto"/>
                    <w:left w:val="none" w:sz="0" w:space="0" w:color="auto"/>
                    <w:bottom w:val="none" w:sz="0" w:space="0" w:color="auto"/>
                    <w:right w:val="none" w:sz="0" w:space="0" w:color="auto"/>
                  </w:divBdr>
                  <w:divsChild>
                    <w:div w:id="1359042310">
                      <w:marLeft w:val="0"/>
                      <w:marRight w:val="0"/>
                      <w:marTop w:val="0"/>
                      <w:marBottom w:val="0"/>
                      <w:divBdr>
                        <w:top w:val="none" w:sz="0" w:space="0" w:color="auto"/>
                        <w:left w:val="none" w:sz="0" w:space="0" w:color="auto"/>
                        <w:bottom w:val="none" w:sz="0" w:space="0" w:color="auto"/>
                        <w:right w:val="none" w:sz="0" w:space="0" w:color="auto"/>
                      </w:divBdr>
                      <w:divsChild>
                        <w:div w:id="1738356518">
                          <w:marLeft w:val="0"/>
                          <w:marRight w:val="0"/>
                          <w:marTop w:val="0"/>
                          <w:marBottom w:val="0"/>
                          <w:divBdr>
                            <w:top w:val="none" w:sz="0" w:space="0" w:color="auto"/>
                            <w:left w:val="none" w:sz="0" w:space="0" w:color="auto"/>
                            <w:bottom w:val="none" w:sz="0" w:space="0" w:color="auto"/>
                            <w:right w:val="none" w:sz="0" w:space="0" w:color="auto"/>
                          </w:divBdr>
                          <w:divsChild>
                            <w:div w:id="459228798">
                              <w:marLeft w:val="0"/>
                              <w:marRight w:val="0"/>
                              <w:marTop w:val="0"/>
                              <w:marBottom w:val="0"/>
                              <w:divBdr>
                                <w:top w:val="none" w:sz="0" w:space="0" w:color="auto"/>
                                <w:left w:val="none" w:sz="0" w:space="0" w:color="auto"/>
                                <w:bottom w:val="none" w:sz="0" w:space="0" w:color="auto"/>
                                <w:right w:val="none" w:sz="0" w:space="0" w:color="auto"/>
                              </w:divBdr>
                              <w:divsChild>
                                <w:div w:id="1879393779">
                                  <w:marLeft w:val="0"/>
                                  <w:marRight w:val="0"/>
                                  <w:marTop w:val="0"/>
                                  <w:marBottom w:val="0"/>
                                  <w:divBdr>
                                    <w:top w:val="none" w:sz="0" w:space="0" w:color="auto"/>
                                    <w:left w:val="none" w:sz="0" w:space="0" w:color="auto"/>
                                    <w:bottom w:val="none" w:sz="0" w:space="0" w:color="auto"/>
                                    <w:right w:val="none" w:sz="0" w:space="0" w:color="auto"/>
                                  </w:divBdr>
                                  <w:divsChild>
                                    <w:div w:id="1665357099">
                                      <w:marLeft w:val="0"/>
                                      <w:marRight w:val="0"/>
                                      <w:marTop w:val="0"/>
                                      <w:marBottom w:val="0"/>
                                      <w:divBdr>
                                        <w:top w:val="none" w:sz="0" w:space="0" w:color="auto"/>
                                        <w:left w:val="none" w:sz="0" w:space="0" w:color="auto"/>
                                        <w:bottom w:val="none" w:sz="0" w:space="0" w:color="auto"/>
                                        <w:right w:val="none" w:sz="0" w:space="0" w:color="auto"/>
                                      </w:divBdr>
                                      <w:divsChild>
                                        <w:div w:id="15043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347974">
      <w:bodyDiv w:val="1"/>
      <w:marLeft w:val="0"/>
      <w:marRight w:val="0"/>
      <w:marTop w:val="0"/>
      <w:marBottom w:val="0"/>
      <w:divBdr>
        <w:top w:val="none" w:sz="0" w:space="0" w:color="auto"/>
        <w:left w:val="none" w:sz="0" w:space="0" w:color="auto"/>
        <w:bottom w:val="none" w:sz="0" w:space="0" w:color="auto"/>
        <w:right w:val="none" w:sz="0" w:space="0" w:color="auto"/>
      </w:divBdr>
    </w:div>
    <w:div w:id="2039693614">
      <w:bodyDiv w:val="1"/>
      <w:marLeft w:val="0"/>
      <w:marRight w:val="0"/>
      <w:marTop w:val="0"/>
      <w:marBottom w:val="0"/>
      <w:divBdr>
        <w:top w:val="none" w:sz="0" w:space="0" w:color="auto"/>
        <w:left w:val="none" w:sz="0" w:space="0" w:color="auto"/>
        <w:bottom w:val="none" w:sz="0" w:space="0" w:color="auto"/>
        <w:right w:val="none" w:sz="0" w:space="0" w:color="auto"/>
      </w:divBdr>
    </w:div>
    <w:div w:id="2075808377">
      <w:bodyDiv w:val="1"/>
      <w:marLeft w:val="0"/>
      <w:marRight w:val="0"/>
      <w:marTop w:val="0"/>
      <w:marBottom w:val="0"/>
      <w:divBdr>
        <w:top w:val="none" w:sz="0" w:space="0" w:color="auto"/>
        <w:left w:val="none" w:sz="0" w:space="0" w:color="auto"/>
        <w:bottom w:val="none" w:sz="0" w:space="0" w:color="auto"/>
        <w:right w:val="none" w:sz="0" w:space="0" w:color="auto"/>
      </w:divBdr>
      <w:divsChild>
        <w:div w:id="1017541129">
          <w:marLeft w:val="0"/>
          <w:marRight w:val="0"/>
          <w:marTop w:val="0"/>
          <w:marBottom w:val="0"/>
          <w:divBdr>
            <w:top w:val="none" w:sz="0" w:space="0" w:color="auto"/>
            <w:left w:val="none" w:sz="0" w:space="0" w:color="auto"/>
            <w:bottom w:val="none" w:sz="0" w:space="0" w:color="auto"/>
            <w:right w:val="none" w:sz="0" w:space="0" w:color="auto"/>
          </w:divBdr>
          <w:divsChild>
            <w:div w:id="1252817690">
              <w:marLeft w:val="0"/>
              <w:marRight w:val="0"/>
              <w:marTop w:val="0"/>
              <w:marBottom w:val="0"/>
              <w:divBdr>
                <w:top w:val="none" w:sz="0" w:space="0" w:color="auto"/>
                <w:left w:val="none" w:sz="0" w:space="0" w:color="auto"/>
                <w:bottom w:val="none" w:sz="0" w:space="0" w:color="auto"/>
                <w:right w:val="none" w:sz="0" w:space="0" w:color="auto"/>
              </w:divBdr>
              <w:divsChild>
                <w:div w:id="1520704219">
                  <w:marLeft w:val="0"/>
                  <w:marRight w:val="0"/>
                  <w:marTop w:val="0"/>
                  <w:marBottom w:val="0"/>
                  <w:divBdr>
                    <w:top w:val="none" w:sz="0" w:space="0" w:color="auto"/>
                    <w:left w:val="none" w:sz="0" w:space="0" w:color="auto"/>
                    <w:bottom w:val="none" w:sz="0" w:space="0" w:color="auto"/>
                    <w:right w:val="none" w:sz="0" w:space="0" w:color="auto"/>
                  </w:divBdr>
                  <w:divsChild>
                    <w:div w:id="2034067589">
                      <w:marLeft w:val="0"/>
                      <w:marRight w:val="0"/>
                      <w:marTop w:val="0"/>
                      <w:marBottom w:val="0"/>
                      <w:divBdr>
                        <w:top w:val="none" w:sz="0" w:space="0" w:color="auto"/>
                        <w:left w:val="none" w:sz="0" w:space="0" w:color="auto"/>
                        <w:bottom w:val="none" w:sz="0" w:space="0" w:color="auto"/>
                        <w:right w:val="none" w:sz="0" w:space="0" w:color="auto"/>
                      </w:divBdr>
                      <w:divsChild>
                        <w:div w:id="1049843227">
                          <w:marLeft w:val="0"/>
                          <w:marRight w:val="0"/>
                          <w:marTop w:val="0"/>
                          <w:marBottom w:val="0"/>
                          <w:divBdr>
                            <w:top w:val="none" w:sz="0" w:space="0" w:color="auto"/>
                            <w:left w:val="none" w:sz="0" w:space="0" w:color="auto"/>
                            <w:bottom w:val="none" w:sz="0" w:space="0" w:color="auto"/>
                            <w:right w:val="none" w:sz="0" w:space="0" w:color="auto"/>
                          </w:divBdr>
                          <w:divsChild>
                            <w:div w:id="1563710601">
                              <w:marLeft w:val="0"/>
                              <w:marRight w:val="0"/>
                              <w:marTop w:val="0"/>
                              <w:marBottom w:val="0"/>
                              <w:divBdr>
                                <w:top w:val="none" w:sz="0" w:space="0" w:color="auto"/>
                                <w:left w:val="none" w:sz="0" w:space="0" w:color="auto"/>
                                <w:bottom w:val="none" w:sz="0" w:space="0" w:color="auto"/>
                                <w:right w:val="none" w:sz="0" w:space="0" w:color="auto"/>
                              </w:divBdr>
                              <w:divsChild>
                                <w:div w:id="1883131778">
                                  <w:marLeft w:val="0"/>
                                  <w:marRight w:val="0"/>
                                  <w:marTop w:val="0"/>
                                  <w:marBottom w:val="0"/>
                                  <w:divBdr>
                                    <w:top w:val="none" w:sz="0" w:space="0" w:color="auto"/>
                                    <w:left w:val="none" w:sz="0" w:space="0" w:color="auto"/>
                                    <w:bottom w:val="none" w:sz="0" w:space="0" w:color="auto"/>
                                    <w:right w:val="none" w:sz="0" w:space="0" w:color="auto"/>
                                  </w:divBdr>
                                  <w:divsChild>
                                    <w:div w:id="17785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09209">
      <w:bodyDiv w:val="1"/>
      <w:marLeft w:val="0"/>
      <w:marRight w:val="0"/>
      <w:marTop w:val="0"/>
      <w:marBottom w:val="0"/>
      <w:divBdr>
        <w:top w:val="none" w:sz="0" w:space="0" w:color="auto"/>
        <w:left w:val="none" w:sz="0" w:space="0" w:color="auto"/>
        <w:bottom w:val="none" w:sz="0" w:space="0" w:color="auto"/>
        <w:right w:val="none" w:sz="0" w:space="0" w:color="auto"/>
      </w:divBdr>
    </w:div>
    <w:div w:id="2136948622">
      <w:bodyDiv w:val="1"/>
      <w:marLeft w:val="0"/>
      <w:marRight w:val="0"/>
      <w:marTop w:val="0"/>
      <w:marBottom w:val="0"/>
      <w:divBdr>
        <w:top w:val="none" w:sz="0" w:space="0" w:color="auto"/>
        <w:left w:val="none" w:sz="0" w:space="0" w:color="auto"/>
        <w:bottom w:val="none" w:sz="0" w:space="0" w:color="auto"/>
        <w:right w:val="none" w:sz="0" w:space="0" w:color="auto"/>
      </w:divBdr>
      <w:divsChild>
        <w:div w:id="470825508">
          <w:marLeft w:val="0"/>
          <w:marRight w:val="0"/>
          <w:marTop w:val="0"/>
          <w:marBottom w:val="0"/>
          <w:divBdr>
            <w:top w:val="none" w:sz="0" w:space="0" w:color="auto"/>
            <w:left w:val="none" w:sz="0" w:space="0" w:color="auto"/>
            <w:bottom w:val="none" w:sz="0" w:space="0" w:color="auto"/>
            <w:right w:val="none" w:sz="0" w:space="0" w:color="auto"/>
          </w:divBdr>
          <w:divsChild>
            <w:div w:id="468404163">
              <w:marLeft w:val="0"/>
              <w:marRight w:val="0"/>
              <w:marTop w:val="0"/>
              <w:marBottom w:val="0"/>
              <w:divBdr>
                <w:top w:val="none" w:sz="0" w:space="0" w:color="auto"/>
                <w:left w:val="none" w:sz="0" w:space="0" w:color="auto"/>
                <w:bottom w:val="none" w:sz="0" w:space="0" w:color="auto"/>
                <w:right w:val="none" w:sz="0" w:space="0" w:color="auto"/>
              </w:divBdr>
              <w:divsChild>
                <w:div w:id="622157081">
                  <w:marLeft w:val="0"/>
                  <w:marRight w:val="0"/>
                  <w:marTop w:val="0"/>
                  <w:marBottom w:val="0"/>
                  <w:divBdr>
                    <w:top w:val="none" w:sz="0" w:space="0" w:color="auto"/>
                    <w:left w:val="none" w:sz="0" w:space="0" w:color="auto"/>
                    <w:bottom w:val="none" w:sz="0" w:space="0" w:color="auto"/>
                    <w:right w:val="none" w:sz="0" w:space="0" w:color="auto"/>
                  </w:divBdr>
                  <w:divsChild>
                    <w:div w:id="259485401">
                      <w:marLeft w:val="0"/>
                      <w:marRight w:val="0"/>
                      <w:marTop w:val="0"/>
                      <w:marBottom w:val="0"/>
                      <w:divBdr>
                        <w:top w:val="none" w:sz="0" w:space="0" w:color="auto"/>
                        <w:left w:val="none" w:sz="0" w:space="0" w:color="auto"/>
                        <w:bottom w:val="none" w:sz="0" w:space="0" w:color="auto"/>
                        <w:right w:val="none" w:sz="0" w:space="0" w:color="auto"/>
                      </w:divBdr>
                      <w:divsChild>
                        <w:div w:id="290939708">
                          <w:marLeft w:val="0"/>
                          <w:marRight w:val="0"/>
                          <w:marTop w:val="0"/>
                          <w:marBottom w:val="0"/>
                          <w:divBdr>
                            <w:top w:val="none" w:sz="0" w:space="0" w:color="auto"/>
                            <w:left w:val="none" w:sz="0" w:space="0" w:color="auto"/>
                            <w:bottom w:val="none" w:sz="0" w:space="0" w:color="auto"/>
                            <w:right w:val="none" w:sz="0" w:space="0" w:color="auto"/>
                          </w:divBdr>
                          <w:divsChild>
                            <w:div w:id="34275528">
                              <w:marLeft w:val="0"/>
                              <w:marRight w:val="0"/>
                              <w:marTop w:val="0"/>
                              <w:marBottom w:val="0"/>
                              <w:divBdr>
                                <w:top w:val="none" w:sz="0" w:space="0" w:color="auto"/>
                                <w:left w:val="none" w:sz="0" w:space="0" w:color="auto"/>
                                <w:bottom w:val="none" w:sz="0" w:space="0" w:color="auto"/>
                                <w:right w:val="none" w:sz="0" w:space="0" w:color="auto"/>
                              </w:divBdr>
                              <w:divsChild>
                                <w:div w:id="1787264199">
                                  <w:marLeft w:val="0"/>
                                  <w:marRight w:val="0"/>
                                  <w:marTop w:val="0"/>
                                  <w:marBottom w:val="0"/>
                                  <w:divBdr>
                                    <w:top w:val="none" w:sz="0" w:space="0" w:color="auto"/>
                                    <w:left w:val="none" w:sz="0" w:space="0" w:color="auto"/>
                                    <w:bottom w:val="none" w:sz="0" w:space="0" w:color="auto"/>
                                    <w:right w:val="none" w:sz="0" w:space="0" w:color="auto"/>
                                  </w:divBdr>
                                  <w:divsChild>
                                    <w:div w:id="16945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mplete-the-school-census/data-items" TargetMode="External"/><Relationship Id="rId18" Type="http://schemas.openxmlformats.org/officeDocument/2006/relationships/hyperlink" Target="https://www.gov.uk/guidance/complete-the-school-census/data-items" TargetMode="External"/><Relationship Id="rId26" Type="http://schemas.openxmlformats.org/officeDocument/2006/relationships/hyperlink" Target="https://www.gov.uk/government/publications/collect-guides-for-schools-and-local-authorities" TargetMode="External"/><Relationship Id="rId39"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gov.uk/guidance/complete-the-school-census" TargetMode="External"/><Relationship Id="rId34" Type="http://schemas.openxmlformats.org/officeDocument/2006/relationships/image" Target="media/image1.jp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complete-the-school-census/data-items" TargetMode="External"/><Relationship Id="rId17" Type="http://schemas.openxmlformats.org/officeDocument/2006/relationships/hyperlink" Target="https://www.gov.uk/guidance/complete-the-school-census/data-items" TargetMode="External"/><Relationship Id="rId25" Type="http://schemas.openxmlformats.org/officeDocument/2006/relationships/hyperlink" Target="https://eur01.safelinks.protection.outlook.com/?url=https%3A%2F%2Fform.education.gov.uk%2Fservice%2FData-collections-service-request-form&amp;data=04%7C01%7Csandra.c.dawkes%40birmingham.gov.uk%7Cbe415c6fb5e74f932f0c08d8b89b96f6%7C699ace67d2e44bcdb303d2bbe2b9bbf1%7C0%7C0%7C637462325712538947%7CUnknown%7CTWFpbGZsb3d8eyJWIjoiMC4wLjAwMDAiLCJQIjoiV2luMzIiLCJBTiI6Ik1haWwiLCJXVCI6Mn0%3D%7C3000&amp;sdata=qBg3LqWuPqPl9UqVfVsnuW1tytNcuXYvS8LTHNw0ukk%3D&amp;reserved=0" TargetMode="External"/><Relationship Id="rId33" Type="http://schemas.openxmlformats.org/officeDocument/2006/relationships/hyperlink" Target="https://customers.advancedcomputersoftware.com/login" TargetMode="External"/><Relationship Id="rId38" Type="http://schemas.openxmlformats.org/officeDocument/2006/relationships/hyperlink" Target="mailto:perspectivesupport@angelsolutions.co.uk" TargetMode="External"/><Relationship Id="rId2" Type="http://schemas.openxmlformats.org/officeDocument/2006/relationships/customXml" Target="../customXml/item2.xml"/><Relationship Id="rId16" Type="http://schemas.openxmlformats.org/officeDocument/2006/relationships/hyperlink" Target="https://www.gov.uk/guidance/complete-the-school-census/data-items" TargetMode="External"/><Relationship Id="rId20" Type="http://schemas.openxmlformats.org/officeDocument/2006/relationships/hyperlink" Target="https://eur01.safelinks.protection.outlook.com/?url=https%3A%2F%2Fwww.gov.uk%2Fgovernment%2Fpublications%2Factions-for-schools-during-the-coronavirus-outbreak%2Fschools-coronavirus-covid-19-operational-guidance&amp;data=04%7C01%7Csandra.c.dawkes%40birmingham.gov.uk%7Cb7d3193ef05d4f3f168908d90a5117c8%7C699ace67d2e44bcdb303d2bbe2b9bbf1%7C0%7C0%7C637552165676189541%7CUnknown%7CTWFpbGZsb3d8eyJWIjoiMC4wLjAwMDAiLCJQIjoiV2luMzIiLCJBTiI6Ik1haWwiLCJXVCI6Mn0%3D%7C1000&amp;sdata=gncB0pdChkD3RCd%2Fu3UXkKaMrykP5iab9Tsw2GZ0X5c%3D&amp;reserved=0" TargetMode="External"/><Relationship Id="rId29" Type="http://schemas.openxmlformats.org/officeDocument/2006/relationships/hyperlink" Target="mailto:NEF@birmingham.gov.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mplete-the-school-census/data-items" TargetMode="External"/><Relationship Id="rId24" Type="http://schemas.openxmlformats.org/officeDocument/2006/relationships/hyperlink" Target="https://services.signin.education.gov.uk/" TargetMode="External"/><Relationship Id="rId32" Type="http://schemas.openxmlformats.org/officeDocument/2006/relationships/hyperlink" Target="https://link2ict.service-now.com" TargetMode="External"/><Relationship Id="rId37" Type="http://schemas.openxmlformats.org/officeDocument/2006/relationships/image" Target="media/image3.png"/><Relationship Id="rId40" Type="http://schemas.openxmlformats.org/officeDocument/2006/relationships/hyperlink" Target="mailto:SchoolCensus@birmingham.gov.uk" TargetMode="External"/><Relationship Id="rId5" Type="http://schemas.openxmlformats.org/officeDocument/2006/relationships/numbering" Target="numbering.xml"/><Relationship Id="rId15" Type="http://schemas.openxmlformats.org/officeDocument/2006/relationships/hyperlink" Target="https://www.gov.uk/government/publications/school-attendance" TargetMode="External"/><Relationship Id="rId23" Type="http://schemas.openxmlformats.org/officeDocument/2006/relationships/hyperlink" Target="https://www.gov.uk/guidance/complete-the-school-census/check-your-data" TargetMode="External"/><Relationship Id="rId28" Type="http://schemas.openxmlformats.org/officeDocument/2006/relationships/hyperlink" Target="https://eur01.safelinks.protection.outlook.com/?url=https%3A%2F%2Fwww.gov.uk%2Fgovernment%2Fpublications%2Fpupil-premium%2Fpupil-premium&amp;data=04%7C01%7Csandra.c.dawkes%40birmingham.gov.uk%7Cbe415c6fb5e74f932f0c08d8b89b96f6%7C699ace67d2e44bcdb303d2bbe2b9bbf1%7C0%7C0%7C637462325712508971%7CUnknown%7CTWFpbGZsb3d8eyJWIjoiMC4wLjAwMDAiLCJQIjoiV2luMzIiLCJBTiI6Ik1haWwiLCJXVCI6Mn0%3D%7C3000&amp;sdata=56FocwQQ9scrGcT32gSeS27OuMgGkqZfFe76EYY46VE%3D&amp;reserved=0"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gov.uk/guidance/complete-the-school-census/data-items" TargetMode="External"/><Relationship Id="rId31" Type="http://schemas.openxmlformats.org/officeDocument/2006/relationships/hyperlink" Target="https://www.ted-birmingham.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attendance" TargetMode="External"/><Relationship Id="rId22" Type="http://schemas.openxmlformats.org/officeDocument/2006/relationships/hyperlink" Target="https://assets.publishing.service.gov.uk/media/5cd5822840f0b6604efa74e2/Notepad_entries_2020_V1.0.ods" TargetMode="External"/><Relationship Id="rId27" Type="http://schemas.openxmlformats.org/officeDocument/2006/relationships/hyperlink" Target="https://registration.livegroup.co.uk/efa/ContentTabs/Category.aspx?ctid=242&amp;cat=1593" TargetMode="External"/><Relationship Id="rId30" Type="http://schemas.openxmlformats.org/officeDocument/2006/relationships/hyperlink" Target="mailto:NEF@birmingham.gov.uk" TargetMode="External"/><Relationship Id="rId35" Type="http://schemas.openxmlformats.org/officeDocument/2006/relationships/hyperlink" Target="mailto:schoolcensus@birmingham.gov.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7FD12EDDF544DAEEE603E82D76972" ma:contentTypeVersion="12" ma:contentTypeDescription="Create a new document." ma:contentTypeScope="" ma:versionID="af0dde6691ed77c75366378d0c53a33e">
  <xsd:schema xmlns:xsd="http://www.w3.org/2001/XMLSchema" xmlns:xs="http://www.w3.org/2001/XMLSchema" xmlns:p="http://schemas.microsoft.com/office/2006/metadata/properties" xmlns:ns3="8a9e982e-25be-4677-bfff-585f528c8746" xmlns:ns4="d3df0c2e-3e17-4fc3-ba24-1dd33751685a" targetNamespace="http://schemas.microsoft.com/office/2006/metadata/properties" ma:root="true" ma:fieldsID="9e19141dbb708665b73bc6fc1f6a2a19" ns3:_="" ns4:_="">
    <xsd:import namespace="8a9e982e-25be-4677-bfff-585f528c8746"/>
    <xsd:import namespace="d3df0c2e-3e17-4fc3-ba24-1dd3375168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e982e-25be-4677-bfff-585f528c8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f0c2e-3e17-4fc3-ba24-1dd3375168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22AF-4344-4D30-9554-87A75F6849A1}">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3df0c2e-3e17-4fc3-ba24-1dd33751685a"/>
    <ds:schemaRef ds:uri="http://purl.org/dc/terms/"/>
    <ds:schemaRef ds:uri="http://schemas.microsoft.com/office/2006/metadata/properties"/>
    <ds:schemaRef ds:uri="8a9e982e-25be-4677-bfff-585f528c8746"/>
    <ds:schemaRef ds:uri="http://www.w3.org/XML/1998/namespace"/>
    <ds:schemaRef ds:uri="http://purl.org/dc/dcmitype/"/>
  </ds:schemaRefs>
</ds:datastoreItem>
</file>

<file path=customXml/itemProps2.xml><?xml version="1.0" encoding="utf-8"?>
<ds:datastoreItem xmlns:ds="http://schemas.openxmlformats.org/officeDocument/2006/customXml" ds:itemID="{FECDE4CE-9B26-44A9-83CB-62772C569FC8}">
  <ds:schemaRefs>
    <ds:schemaRef ds:uri="http://schemas.microsoft.com/sharepoint/v3/contenttype/forms"/>
  </ds:schemaRefs>
</ds:datastoreItem>
</file>

<file path=customXml/itemProps3.xml><?xml version="1.0" encoding="utf-8"?>
<ds:datastoreItem xmlns:ds="http://schemas.openxmlformats.org/officeDocument/2006/customXml" ds:itemID="{A59AD175-E60D-4E63-B74A-5FF81D04F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e982e-25be-4677-bfff-585f528c8746"/>
    <ds:schemaRef ds:uri="d3df0c2e-3e17-4fc3-ba24-1dd337516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5F730-23D7-495A-A2D8-3245FC8C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3327</Words>
  <Characters>18967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22250</CharactersWithSpaces>
  <SharedDoc>false</SharedDoc>
  <HLinks>
    <vt:vector size="102" baseType="variant">
      <vt:variant>
        <vt:i4>1572903</vt:i4>
      </vt:variant>
      <vt:variant>
        <vt:i4>48</vt:i4>
      </vt:variant>
      <vt:variant>
        <vt:i4>0</vt:i4>
      </vt:variant>
      <vt:variant>
        <vt:i4>5</vt:i4>
      </vt:variant>
      <vt:variant>
        <vt:lpwstr>mailto:r&amp;s@birmingham.gov.uk</vt:lpwstr>
      </vt:variant>
      <vt:variant>
        <vt:lpwstr/>
      </vt:variant>
      <vt:variant>
        <vt:i4>3080253</vt:i4>
      </vt:variant>
      <vt:variant>
        <vt:i4>45</vt:i4>
      </vt:variant>
      <vt:variant>
        <vt:i4>0</vt:i4>
      </vt:variant>
      <vt:variant>
        <vt:i4>5</vt:i4>
      </vt:variant>
      <vt:variant>
        <vt:lpwstr>https://www.egress.com/support</vt:lpwstr>
      </vt:variant>
      <vt:variant>
        <vt:lpwstr/>
      </vt:variant>
      <vt:variant>
        <vt:i4>5111891</vt:i4>
      </vt:variant>
      <vt:variant>
        <vt:i4>42</vt:i4>
      </vt:variant>
      <vt:variant>
        <vt:i4>0</vt:i4>
      </vt:variant>
      <vt:variant>
        <vt:i4>5</vt:i4>
      </vt:variant>
      <vt:variant>
        <vt:lpwstr>https://customers.advancedcomputersoftware.com/login</vt:lpwstr>
      </vt:variant>
      <vt:variant>
        <vt:lpwstr/>
      </vt:variant>
      <vt:variant>
        <vt:i4>1310798</vt:i4>
      </vt:variant>
      <vt:variant>
        <vt:i4>39</vt:i4>
      </vt:variant>
      <vt:variant>
        <vt:i4>0</vt:i4>
      </vt:variant>
      <vt:variant>
        <vt:i4>5</vt:i4>
      </vt:variant>
      <vt:variant>
        <vt:lpwstr>https://link2ict.service-now.com/</vt:lpwstr>
      </vt:variant>
      <vt:variant>
        <vt:lpwstr/>
      </vt:variant>
      <vt:variant>
        <vt:i4>3735673</vt:i4>
      </vt:variant>
      <vt:variant>
        <vt:i4>36</vt:i4>
      </vt:variant>
      <vt:variant>
        <vt:i4>0</vt:i4>
      </vt:variant>
      <vt:variant>
        <vt:i4>5</vt:i4>
      </vt:variant>
      <vt:variant>
        <vt:lpwstr>https://www.education.gov.uk/doyouwish</vt:lpwstr>
      </vt:variant>
      <vt:variant>
        <vt:lpwstr/>
      </vt:variant>
      <vt:variant>
        <vt:i4>1245250</vt:i4>
      </vt:variant>
      <vt:variant>
        <vt:i4>33</vt:i4>
      </vt:variant>
      <vt:variant>
        <vt:i4>0</vt:i4>
      </vt:variant>
      <vt:variant>
        <vt:i4>5</vt:i4>
      </vt:variant>
      <vt:variant>
        <vt:lpwstr>https://assets.publishing.service.gov.uk/government/uploads/system/uploads/attachment_data/file/739578/School_Census_2018-19_Duplicate_Report_Same_Person_Different_UPN_Guide.pdf</vt:lpwstr>
      </vt:variant>
      <vt:variant>
        <vt:lpwstr/>
      </vt:variant>
      <vt:variant>
        <vt:i4>4456452</vt:i4>
      </vt:variant>
      <vt:variant>
        <vt:i4>30</vt:i4>
      </vt:variant>
      <vt:variant>
        <vt:i4>0</vt:i4>
      </vt:variant>
      <vt:variant>
        <vt:i4>5</vt:i4>
      </vt:variant>
      <vt:variant>
        <vt:lpwstr>https://assets.publishing.service.gov.uk/government/uploads/system/uploads/attachment_data/file/739576/School_Census_Duplicate_UPN_Report_User_Guide_2018-2019.pdf</vt:lpwstr>
      </vt:variant>
      <vt:variant>
        <vt:lpwstr/>
      </vt:variant>
      <vt:variant>
        <vt:i4>7733356</vt:i4>
      </vt:variant>
      <vt:variant>
        <vt:i4>27</vt:i4>
      </vt:variant>
      <vt:variant>
        <vt:i4>0</vt:i4>
      </vt:variant>
      <vt:variant>
        <vt:i4>5</vt:i4>
      </vt:variant>
      <vt:variant>
        <vt:lpwstr>https://www.gov.uk/government/publications/collect-guides-for-schools-and-local-authorities</vt:lpwstr>
      </vt:variant>
      <vt:variant>
        <vt:lpwstr/>
      </vt:variant>
      <vt:variant>
        <vt:i4>1245267</vt:i4>
      </vt:variant>
      <vt:variant>
        <vt:i4>24</vt:i4>
      </vt:variant>
      <vt:variant>
        <vt:i4>0</vt:i4>
      </vt:variant>
      <vt:variant>
        <vt:i4>5</vt:i4>
      </vt:variant>
      <vt:variant>
        <vt:lpwstr>https://www.gov.uk/government/publications/school-census-2018-to-2019-notepad-entries-for-collect-queries</vt:lpwstr>
      </vt:variant>
      <vt:variant>
        <vt:lpwstr/>
      </vt:variant>
      <vt:variant>
        <vt:i4>8323191</vt:i4>
      </vt:variant>
      <vt:variant>
        <vt:i4>21</vt:i4>
      </vt:variant>
      <vt:variant>
        <vt:i4>0</vt:i4>
      </vt:variant>
      <vt:variant>
        <vt:i4>5</vt:i4>
      </vt:variant>
      <vt:variant>
        <vt:lpwstr>https://www.education.gov.uk/researchandstatistics/datatdatam/secureaccess/service-request-form</vt:lpwstr>
      </vt:variant>
      <vt:variant>
        <vt:lpwstr/>
      </vt:variant>
      <vt:variant>
        <vt:i4>2883697</vt:i4>
      </vt:variant>
      <vt:variant>
        <vt:i4>18</vt:i4>
      </vt:variant>
      <vt:variant>
        <vt:i4>0</vt:i4>
      </vt:variant>
      <vt:variant>
        <vt:i4>5</vt:i4>
      </vt:variant>
      <vt:variant>
        <vt:lpwstr>https://sa.education.gov.uk/idp/Authn/UserPassword</vt:lpwstr>
      </vt:variant>
      <vt:variant>
        <vt:lpwstr/>
      </vt:variant>
      <vt:variant>
        <vt:i4>3997750</vt:i4>
      </vt:variant>
      <vt:variant>
        <vt:i4>15</vt:i4>
      </vt:variant>
      <vt:variant>
        <vt:i4>0</vt:i4>
      </vt:variant>
      <vt:variant>
        <vt:i4>5</vt:i4>
      </vt:variant>
      <vt:variant>
        <vt:lpwstr>https://www.ted-birmingham.org.uk/</vt:lpwstr>
      </vt:variant>
      <vt:variant>
        <vt:lpwstr/>
      </vt:variant>
      <vt:variant>
        <vt:i4>6684711</vt:i4>
      </vt:variant>
      <vt:variant>
        <vt:i4>12</vt:i4>
      </vt:variant>
      <vt:variant>
        <vt:i4>0</vt:i4>
      </vt:variant>
      <vt:variant>
        <vt:i4>5</vt:i4>
      </vt:variant>
      <vt:variant>
        <vt:lpwstr>https://www.gov.uk/government/publications/pre-16-schools-funding-guidance-for-2019-to-2020</vt:lpwstr>
      </vt:variant>
      <vt:variant>
        <vt:lpwstr/>
      </vt:variant>
      <vt:variant>
        <vt:i4>6291561</vt:i4>
      </vt:variant>
      <vt:variant>
        <vt:i4>9</vt:i4>
      </vt:variant>
      <vt:variant>
        <vt:i4>0</vt:i4>
      </vt:variant>
      <vt:variant>
        <vt:i4>5</vt:i4>
      </vt:variant>
      <vt:variant>
        <vt:lpwstr>https://www.gov.uk/pupil-premium-information-for-schools-and-alternative-provision-settings</vt:lpwstr>
      </vt:variant>
      <vt:variant>
        <vt:lpwstr/>
      </vt:variant>
      <vt:variant>
        <vt:i4>2818155</vt:i4>
      </vt:variant>
      <vt:variant>
        <vt:i4>6</vt:i4>
      </vt:variant>
      <vt:variant>
        <vt:i4>0</vt:i4>
      </vt:variant>
      <vt:variant>
        <vt:i4>5</vt:i4>
      </vt:variant>
      <vt:variant>
        <vt:lpwstr>https://www.gov.uk/government/publications/school-census-2018-to-2019-funding-report-guides</vt:lpwstr>
      </vt:variant>
      <vt:variant>
        <vt:lpwstr/>
      </vt:variant>
      <vt:variant>
        <vt:i4>1638471</vt:i4>
      </vt:variant>
      <vt:variant>
        <vt:i4>3</vt:i4>
      </vt:variant>
      <vt:variant>
        <vt:i4>0</vt:i4>
      </vt:variant>
      <vt:variant>
        <vt:i4>5</vt:i4>
      </vt:variant>
      <vt:variant>
        <vt:lpwstr>https://registration.livegroup.co.uk/efa/ContentTabs/Category.aspx?ctid=242&amp;cat=1593</vt:lpwstr>
      </vt:variant>
      <vt:variant>
        <vt:lpwstr/>
      </vt:variant>
      <vt:variant>
        <vt:i4>5767292</vt:i4>
      </vt:variant>
      <vt:variant>
        <vt:i4>0</vt:i4>
      </vt:variant>
      <vt:variant>
        <vt:i4>0</vt:i4>
      </vt:variant>
      <vt:variant>
        <vt:i4>5</vt:i4>
      </vt:variant>
      <vt:variant>
        <vt:lpwstr>https://assets.publishing.service.gov.uk/government/uploads/system/uploads/attachment_data/file/741006/2018_to_2019_School_Census_Guide_convert_V1_3.pdf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Birmingham</dc:creator>
  <cp:lastModifiedBy>Tamarah March</cp:lastModifiedBy>
  <cp:revision>2</cp:revision>
  <cp:lastPrinted>2018-05-04T14:41:00Z</cp:lastPrinted>
  <dcterms:created xsi:type="dcterms:W3CDTF">2021-05-20T09:02:00Z</dcterms:created>
  <dcterms:modified xsi:type="dcterms:W3CDTF">2021-05-20T09:02:00Z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0x0101002D07FD12EDDF544DAEEE603E82D76972</vt:lpwstr>
  </property>
</Properties>
</file>