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C5C72" w14:textId="2C52FBBB" w:rsidR="00B27D7F" w:rsidRDefault="00DD1DC0" w:rsidP="0090475E">
      <w:pPr>
        <w:rPr>
          <w:rFonts w:cstheme="minorHAnsi"/>
          <w:b/>
          <w:bCs/>
        </w:rPr>
      </w:pPr>
      <w:r>
        <w:rPr>
          <w:rFonts w:cstheme="minorHAnsi"/>
          <w:b/>
          <w:bCs/>
          <w:noProof/>
        </w:rPr>
        <mc:AlternateContent>
          <mc:Choice Requires="wps">
            <w:drawing>
              <wp:anchor distT="0" distB="0" distL="114300" distR="114300" simplePos="0" relativeHeight="251662336" behindDoc="0" locked="0" layoutInCell="1" allowOverlap="1" wp14:anchorId="06900C9B" wp14:editId="58917605">
                <wp:simplePos x="0" y="0"/>
                <wp:positionH relativeFrom="column">
                  <wp:posOffset>-247650</wp:posOffset>
                </wp:positionH>
                <wp:positionV relativeFrom="paragraph">
                  <wp:posOffset>172720</wp:posOffset>
                </wp:positionV>
                <wp:extent cx="2876550" cy="1524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876550" cy="1524000"/>
                        </a:xfrm>
                        <a:prstGeom prst="rect">
                          <a:avLst/>
                        </a:prstGeom>
                        <a:solidFill>
                          <a:schemeClr val="lt1"/>
                        </a:solidFill>
                        <a:ln w="6350">
                          <a:solidFill>
                            <a:prstClr val="black"/>
                          </a:solidFill>
                        </a:ln>
                      </wps:spPr>
                      <wps:txbx>
                        <w:txbxContent>
                          <w:p w14:paraId="3D985582" w14:textId="77777777" w:rsidR="00DD1DC0" w:rsidRDefault="00DD1DC0">
                            <w:permStart w:id="1888182120" w:edGrp="everyone"/>
                            <w:permEnd w:id="188818212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900C9B" id="_x0000_t202" coordsize="21600,21600" o:spt="202" path="m,l,21600r21600,l21600,xe">
                <v:stroke joinstyle="miter"/>
                <v:path gradientshapeok="t" o:connecttype="rect"/>
              </v:shapetype>
              <v:shape id="Text Box 3" o:spid="_x0000_s1026" type="#_x0000_t202" style="position:absolute;margin-left:-19.5pt;margin-top:13.6pt;width:226.5pt;height:120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" fillcolor="white [3201]" strokeweight=".5pt">
                <v:textbox>
                  <w:txbxContent>
                    <w:p w14:paraId="3D985582" w14:textId="77777777" w:rsidR="00DD1DC0" w:rsidRDefault="00DD1DC0">
                      <w:permStart w:id="1888182120" w:edGrp="everyone"/>
                      <w:permEnd w:id="1888182120"/>
                    </w:p>
                  </w:txbxContent>
                </v:textbox>
              </v:shape>
            </w:pict>
          </mc:Fallback>
        </mc:AlternateContent>
      </w:r>
      <w:r w:rsidR="00B27D7F">
        <w:rPr>
          <w:rFonts w:cstheme="minorHAnsi"/>
          <w:b/>
          <w:bCs/>
          <w:noProof/>
        </w:rPr>
        <mc:AlternateContent>
          <mc:Choice Requires="wps">
            <w:drawing>
              <wp:anchor distT="0" distB="0" distL="114300" distR="114300" simplePos="0" relativeHeight="251661312" behindDoc="0" locked="0" layoutInCell="1" allowOverlap="1" wp14:anchorId="063EA57E" wp14:editId="4E0763C9">
                <wp:simplePos x="0" y="0"/>
                <wp:positionH relativeFrom="column">
                  <wp:posOffset>-247650</wp:posOffset>
                </wp:positionH>
                <wp:positionV relativeFrom="paragraph">
                  <wp:posOffset>191769</wp:posOffset>
                </wp:positionV>
                <wp:extent cx="2876550" cy="1495425"/>
                <wp:effectExtent l="0" t="0" r="19050" b="28575"/>
                <wp:wrapNone/>
                <wp:docPr id="1" name="Rectangle: Rounded Corners 1"/>
                <wp:cNvGraphicFramePr/>
                <a:graphic xmlns:a="http://schemas.openxmlformats.org/drawingml/2006/main">
                  <a:graphicData uri="http://schemas.microsoft.com/office/word/2010/wordprocessingShape">
                    <wps:wsp>
                      <wps:cNvSpPr/>
                      <wps:spPr>
                        <a:xfrm>
                          <a:off x="0" y="0"/>
                          <a:ext cx="2876550" cy="14954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333A0A" id="Rectangle: Rounded Corners 1" o:spid="_x0000_s1026" style="position:absolute;margin-left:-19.5pt;margin-top:15.1pt;width:226.5pt;height:11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" filled="f" strokecolor="black [3213]" strokeweight="1pt">
                <v:stroke joinstyle="miter"/>
              </v:roundrect>
            </w:pict>
          </mc:Fallback>
        </mc:AlternateContent>
      </w:r>
    </w:p>
    <w:p w14:paraId="3F5DA4AC" w14:textId="70965C14" w:rsidR="0090475E" w:rsidRDefault="0090475E" w:rsidP="0090475E">
      <w:pPr>
        <w:rPr>
          <w:rFonts w:cstheme="minorHAnsi"/>
          <w:b/>
          <w:bCs/>
        </w:rPr>
      </w:pPr>
    </w:p>
    <w:p w14:paraId="6FED7753" w14:textId="77777777" w:rsidR="00167C3C" w:rsidRDefault="00167C3C" w:rsidP="0090475E">
      <w:pPr>
        <w:rPr>
          <w:rFonts w:cstheme="minorHAnsi"/>
          <w:b/>
          <w:bCs/>
        </w:rPr>
      </w:pPr>
    </w:p>
    <w:p w14:paraId="13D4FE63" w14:textId="476E213D" w:rsidR="0090475E" w:rsidRDefault="0090475E" w:rsidP="0090475E">
      <w:pPr>
        <w:rPr>
          <w:rFonts w:cstheme="minorHAnsi"/>
          <w:b/>
          <w:bCs/>
        </w:rPr>
      </w:pPr>
    </w:p>
    <w:p w14:paraId="3C087D36" w14:textId="57D741BC" w:rsidR="0090475E" w:rsidRDefault="0090475E" w:rsidP="0090475E">
      <w:pPr>
        <w:rPr>
          <w:rFonts w:cstheme="minorHAnsi"/>
          <w:b/>
          <w:bCs/>
        </w:rPr>
      </w:pPr>
    </w:p>
    <w:p w14:paraId="4A5DEDCD" w14:textId="076EBF73" w:rsidR="0090475E" w:rsidRDefault="0090475E" w:rsidP="0090475E">
      <w:pPr>
        <w:rPr>
          <w:rFonts w:cstheme="minorHAnsi"/>
          <w:b/>
          <w:bCs/>
        </w:rPr>
      </w:pPr>
    </w:p>
    <w:p w14:paraId="1EEE1B85" w14:textId="77777777" w:rsidR="00167C3C" w:rsidRDefault="00167C3C" w:rsidP="0090475E">
      <w:pPr>
        <w:rPr>
          <w:rFonts w:cstheme="minorHAnsi"/>
          <w:b/>
          <w:bCs/>
          <w:sz w:val="24"/>
          <w:szCs w:val="24"/>
        </w:rPr>
        <w:sectPr w:rsidR="00167C3C">
          <w:headerReference w:type="default" r:id="rId7"/>
          <w:footerReference w:type="default" r:id="rId8"/>
          <w:pgSz w:w="11906" w:h="16838"/>
          <w:pgMar w:top="1440" w:right="1440" w:bottom="1440" w:left="1440" w:header="708" w:footer="708" w:gutter="0"/>
          <w:cols w:space="708"/>
          <w:docGrid w:linePitch="360"/>
        </w:sectPr>
      </w:pPr>
    </w:p>
    <w:p w14:paraId="62EABD6F" w14:textId="6B25A9C0" w:rsidR="00B27D7F" w:rsidRDefault="00B27D7F" w:rsidP="0090475E">
      <w:pPr>
        <w:rPr>
          <w:rFonts w:cstheme="minorHAnsi"/>
          <w:b/>
          <w:bCs/>
          <w:sz w:val="24"/>
          <w:szCs w:val="24"/>
        </w:rPr>
      </w:pPr>
    </w:p>
    <w:p w14:paraId="37F1B394" w14:textId="77777777" w:rsidR="001D5862" w:rsidRPr="001D5862" w:rsidRDefault="001D5862" w:rsidP="0090475E">
      <w:pPr>
        <w:rPr>
          <w:rFonts w:cstheme="minorHAnsi"/>
          <w:b/>
          <w:bCs/>
          <w:sz w:val="24"/>
          <w:szCs w:val="24"/>
        </w:rPr>
      </w:pPr>
    </w:p>
    <w:p w14:paraId="3360D70E" w14:textId="3704B343" w:rsidR="004530F8" w:rsidRDefault="004530F8" w:rsidP="004530F8">
      <w:pPr>
        <w:jc w:val="center"/>
        <w:rPr>
          <w:rFonts w:cstheme="minorHAnsi"/>
          <w:b/>
          <w:bCs/>
          <w:sz w:val="48"/>
          <w:szCs w:val="48"/>
        </w:rPr>
      </w:pPr>
      <w:r w:rsidRPr="004530F8">
        <w:rPr>
          <w:noProof/>
          <w:sz w:val="48"/>
          <w:szCs w:val="48"/>
        </w:rPr>
        <mc:AlternateContent>
          <mc:Choice Requires="wps">
            <w:drawing>
              <wp:anchor distT="0" distB="0" distL="114300" distR="114300" simplePos="0" relativeHeight="251659264" behindDoc="1" locked="0" layoutInCell="1" allowOverlap="1" wp14:anchorId="77AF4B21" wp14:editId="0B24A4D6">
                <wp:simplePos x="0" y="0"/>
                <wp:positionH relativeFrom="margin">
                  <wp:align>right</wp:align>
                </wp:positionH>
                <wp:positionV relativeFrom="paragraph">
                  <wp:posOffset>8890</wp:posOffset>
                </wp:positionV>
                <wp:extent cx="5715000" cy="400050"/>
                <wp:effectExtent l="0" t="0" r="19050" b="19050"/>
                <wp:wrapNone/>
                <wp:docPr id="5" name="Rectangle: Rounded Corners 5"/>
                <wp:cNvGraphicFramePr/>
                <a:graphic xmlns:a="http://schemas.openxmlformats.org/drawingml/2006/main">
                  <a:graphicData uri="http://schemas.microsoft.com/office/word/2010/wordprocessingShape">
                    <wps:wsp>
                      <wps:cNvSpPr/>
                      <wps:spPr>
                        <a:xfrm>
                          <a:off x="0" y="0"/>
                          <a:ext cx="5715000" cy="400050"/>
                        </a:xfrm>
                        <a:prstGeom prst="round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0353B9" id="Rectangle: Rounded Corners 5" o:spid="_x0000_s1026" style="position:absolute;margin-left:398.8pt;margin-top:.7pt;width:450pt;height:3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" fillcolor="#fff2cc [663]" strokecolor="black [3213]" strokeweight="1pt">
                <v:stroke joinstyle="miter"/>
                <w10:wrap anchorx="margin"/>
              </v:roundrect>
            </w:pict>
          </mc:Fallback>
        </mc:AlternateContent>
      </w:r>
      <w:r w:rsidRPr="004530F8">
        <w:rPr>
          <w:rFonts w:cstheme="minorHAnsi"/>
          <w:b/>
          <w:bCs/>
          <w:sz w:val="48"/>
          <w:szCs w:val="48"/>
        </w:rPr>
        <w:t xml:space="preserve">Business Rates – </w:t>
      </w:r>
      <w:r w:rsidR="00487277">
        <w:rPr>
          <w:rFonts w:cstheme="minorHAnsi"/>
          <w:b/>
          <w:bCs/>
          <w:sz w:val="48"/>
          <w:szCs w:val="48"/>
        </w:rPr>
        <w:t>Retail</w:t>
      </w:r>
      <w:r w:rsidRPr="004530F8">
        <w:rPr>
          <w:rFonts w:cstheme="minorHAnsi"/>
          <w:b/>
          <w:bCs/>
          <w:sz w:val="48"/>
          <w:szCs w:val="48"/>
        </w:rPr>
        <w:t xml:space="preserve"> Relief Claim Form</w:t>
      </w:r>
    </w:p>
    <w:p w14:paraId="34E7A470" w14:textId="77777777" w:rsidR="00676E17" w:rsidRPr="00676E17" w:rsidRDefault="00676E17" w:rsidP="00676E17">
      <w:pPr>
        <w:rPr>
          <w:sz w:val="8"/>
          <w:szCs w:val="8"/>
        </w:rPr>
      </w:pPr>
    </w:p>
    <w:p w14:paraId="1119CCEB" w14:textId="04CF53C5" w:rsidR="001D5862" w:rsidRDefault="00487277" w:rsidP="00081272">
      <w:pPr>
        <w:jc w:val="both"/>
        <w:rPr>
          <w:rFonts w:ascii="Arial" w:hAnsi="Arial" w:cs="Arial"/>
        </w:rPr>
      </w:pPr>
      <w:r>
        <w:rPr>
          <w:rFonts w:ascii="Arial" w:hAnsi="Arial" w:cs="Arial"/>
        </w:rPr>
        <w:t>Retail</w:t>
      </w:r>
      <w:r w:rsidR="005B0E9D" w:rsidRPr="007D5766">
        <w:rPr>
          <w:rFonts w:ascii="Arial" w:hAnsi="Arial" w:cs="Arial"/>
        </w:rPr>
        <w:t xml:space="preserve"> relief is </w:t>
      </w:r>
      <w:r>
        <w:rPr>
          <w:rFonts w:ascii="Arial" w:hAnsi="Arial" w:cs="Arial"/>
        </w:rPr>
        <w:t xml:space="preserve">a discount of </w:t>
      </w:r>
      <w:r w:rsidR="00CB0F66">
        <w:rPr>
          <w:rFonts w:ascii="Arial" w:hAnsi="Arial" w:cs="Arial"/>
        </w:rPr>
        <w:t>100</w:t>
      </w:r>
      <w:r>
        <w:rPr>
          <w:rFonts w:ascii="Arial" w:hAnsi="Arial" w:cs="Arial"/>
        </w:rPr>
        <w:t>%</w:t>
      </w:r>
      <w:r w:rsidR="00991B56" w:rsidRPr="007D5766">
        <w:rPr>
          <w:rFonts w:ascii="Arial" w:hAnsi="Arial" w:cs="Arial"/>
        </w:rPr>
        <w:t xml:space="preserve"> taken off Business Rates liabilities from 1</w:t>
      </w:r>
      <w:r w:rsidR="00991B56" w:rsidRPr="007D5766">
        <w:rPr>
          <w:rFonts w:ascii="Arial" w:hAnsi="Arial" w:cs="Arial"/>
          <w:vertAlign w:val="superscript"/>
        </w:rPr>
        <w:t>st</w:t>
      </w:r>
      <w:r w:rsidR="00991B56" w:rsidRPr="007D5766">
        <w:rPr>
          <w:rFonts w:ascii="Arial" w:hAnsi="Arial" w:cs="Arial"/>
        </w:rPr>
        <w:t xml:space="preserve"> April 2020</w:t>
      </w:r>
      <w:r w:rsidR="00FA7328">
        <w:rPr>
          <w:rFonts w:ascii="Arial" w:hAnsi="Arial" w:cs="Arial"/>
        </w:rPr>
        <w:t xml:space="preserve"> (for the period 01</w:t>
      </w:r>
      <w:r w:rsidR="00FA7328" w:rsidRPr="00FA7328">
        <w:rPr>
          <w:rFonts w:ascii="Arial" w:hAnsi="Arial" w:cs="Arial"/>
          <w:vertAlign w:val="superscript"/>
        </w:rPr>
        <w:t>st</w:t>
      </w:r>
      <w:r w:rsidR="00FA7328">
        <w:rPr>
          <w:rFonts w:ascii="Arial" w:hAnsi="Arial" w:cs="Arial"/>
        </w:rPr>
        <w:t xml:space="preserve"> April 2019 – 31</w:t>
      </w:r>
      <w:r w:rsidR="00FA7328" w:rsidRPr="00FA7328">
        <w:rPr>
          <w:rFonts w:ascii="Arial" w:hAnsi="Arial" w:cs="Arial"/>
          <w:vertAlign w:val="superscript"/>
        </w:rPr>
        <w:t>st</w:t>
      </w:r>
      <w:r w:rsidR="00FA7328">
        <w:rPr>
          <w:rFonts w:ascii="Arial" w:hAnsi="Arial" w:cs="Arial"/>
        </w:rPr>
        <w:t xml:space="preserve"> March 2020 the relief amount was </w:t>
      </w:r>
      <w:r w:rsidR="00AF0159">
        <w:rPr>
          <w:rFonts w:ascii="Arial" w:hAnsi="Arial" w:cs="Arial"/>
        </w:rPr>
        <w:t xml:space="preserve">one third). </w:t>
      </w:r>
    </w:p>
    <w:p w14:paraId="63277ED9" w14:textId="4E82F5BA" w:rsidR="00081272" w:rsidRDefault="00AF0159" w:rsidP="00081272">
      <w:pPr>
        <w:jc w:val="both"/>
        <w:rPr>
          <w:rFonts w:ascii="Arial" w:hAnsi="Arial" w:cs="Arial"/>
        </w:rPr>
      </w:pPr>
      <w:r>
        <w:rPr>
          <w:rFonts w:ascii="Arial" w:hAnsi="Arial" w:cs="Arial"/>
        </w:rPr>
        <w:t>For m</w:t>
      </w:r>
      <w:r w:rsidR="00991B56" w:rsidRPr="007D5766">
        <w:rPr>
          <w:rFonts w:ascii="Arial" w:hAnsi="Arial" w:cs="Arial"/>
        </w:rPr>
        <w:t xml:space="preserve">ost eligible properties this relief will be awarded automatically by Birmingham City Council. However, if this relief has not been awarded and your business premises is eligible you should use this form to claim </w:t>
      </w:r>
      <w:r w:rsidR="00487277">
        <w:rPr>
          <w:rFonts w:ascii="Arial" w:hAnsi="Arial" w:cs="Arial"/>
        </w:rPr>
        <w:t>Retail</w:t>
      </w:r>
      <w:r w:rsidR="00991B56" w:rsidRPr="007D5766">
        <w:rPr>
          <w:rFonts w:ascii="Arial" w:hAnsi="Arial" w:cs="Arial"/>
        </w:rPr>
        <w:t xml:space="preserve"> Relief.</w:t>
      </w:r>
      <w:r w:rsidR="007D5766" w:rsidRPr="007D5766">
        <w:rPr>
          <w:rFonts w:ascii="Arial" w:hAnsi="Arial" w:cs="Arial"/>
        </w:rPr>
        <w:t xml:space="preserve"> </w:t>
      </w:r>
    </w:p>
    <w:p w14:paraId="16A27C60" w14:textId="7D720C58" w:rsidR="004530F8" w:rsidRPr="007D5766" w:rsidRDefault="005B0E9D" w:rsidP="00081272">
      <w:pPr>
        <w:jc w:val="both"/>
        <w:rPr>
          <w:rFonts w:ascii="Arial" w:hAnsi="Arial" w:cs="Arial"/>
        </w:rPr>
      </w:pPr>
      <w:r w:rsidRPr="007D5766">
        <w:rPr>
          <w:rFonts w:ascii="Arial" w:hAnsi="Arial" w:cs="Arial"/>
        </w:rPr>
        <w:t xml:space="preserve">The properties that </w:t>
      </w:r>
      <w:r w:rsidRPr="00FF3263">
        <w:rPr>
          <w:rFonts w:ascii="Arial" w:hAnsi="Arial" w:cs="Arial"/>
          <w:b/>
          <w:bCs/>
        </w:rPr>
        <w:t>are eligible</w:t>
      </w:r>
      <w:r w:rsidRPr="007D5766">
        <w:rPr>
          <w:rFonts w:ascii="Arial" w:hAnsi="Arial" w:cs="Arial"/>
        </w:rPr>
        <w:t xml:space="preserve"> for this relief</w:t>
      </w:r>
      <w:r w:rsidR="00CB0F66">
        <w:rPr>
          <w:rFonts w:ascii="Arial" w:hAnsi="Arial" w:cs="Arial"/>
        </w:rPr>
        <w:t xml:space="preserve"> from 01</w:t>
      </w:r>
      <w:r w:rsidR="00CB0F66" w:rsidRPr="00CB0F66">
        <w:rPr>
          <w:rFonts w:ascii="Arial" w:hAnsi="Arial" w:cs="Arial"/>
          <w:vertAlign w:val="superscript"/>
        </w:rPr>
        <w:t>st</w:t>
      </w:r>
      <w:r w:rsidR="00CB0F66">
        <w:rPr>
          <w:rFonts w:ascii="Arial" w:hAnsi="Arial" w:cs="Arial"/>
        </w:rPr>
        <w:t xml:space="preserve"> April 2020 (please note before this date the list of eligible properties was more restricted)</w:t>
      </w:r>
      <w:r w:rsidR="004530F8" w:rsidRPr="007D5766">
        <w:rPr>
          <w:rFonts w:ascii="Arial" w:hAnsi="Arial" w:cs="Arial"/>
        </w:rPr>
        <w:t>:</w:t>
      </w:r>
    </w:p>
    <w:p w14:paraId="0F023AEE" w14:textId="3881A6B6" w:rsidR="004530F8" w:rsidRPr="007D5766" w:rsidRDefault="005B0E9D" w:rsidP="00081272">
      <w:pPr>
        <w:pStyle w:val="ListParagraph"/>
        <w:numPr>
          <w:ilvl w:val="0"/>
          <w:numId w:val="1"/>
        </w:numPr>
        <w:jc w:val="both"/>
        <w:rPr>
          <w:rFonts w:ascii="Arial" w:hAnsi="Arial" w:cs="Arial"/>
        </w:rPr>
      </w:pPr>
      <w:r w:rsidRPr="007D5766">
        <w:rPr>
          <w:rFonts w:ascii="Arial" w:hAnsi="Arial" w:cs="Arial"/>
        </w:rPr>
        <w:t>are occupied</w:t>
      </w:r>
    </w:p>
    <w:p w14:paraId="36B8626F" w14:textId="21BDC013" w:rsidR="00CA6FFA" w:rsidRDefault="00CA6FFA" w:rsidP="00081272">
      <w:pPr>
        <w:pStyle w:val="ListParagraph"/>
        <w:numPr>
          <w:ilvl w:val="0"/>
          <w:numId w:val="1"/>
        </w:numPr>
        <w:jc w:val="both"/>
        <w:rPr>
          <w:rFonts w:ascii="Arial" w:hAnsi="Arial" w:cs="Arial"/>
        </w:rPr>
      </w:pPr>
      <w:r>
        <w:rPr>
          <w:rFonts w:ascii="Arial" w:hAnsi="Arial" w:cs="Arial"/>
        </w:rPr>
        <w:t>are used for:</w:t>
      </w:r>
    </w:p>
    <w:p w14:paraId="077E5227" w14:textId="135A6A65" w:rsidR="00CA6FFA" w:rsidRPr="00CA6FFA" w:rsidRDefault="00CA6FFA" w:rsidP="00CA6FFA">
      <w:pPr>
        <w:pStyle w:val="ListParagraph"/>
        <w:numPr>
          <w:ilvl w:val="1"/>
          <w:numId w:val="1"/>
        </w:numPr>
        <w:jc w:val="both"/>
        <w:rPr>
          <w:rFonts w:ascii="Arial" w:hAnsi="Arial" w:cs="Arial"/>
        </w:rPr>
      </w:pPr>
      <w:r>
        <w:rPr>
          <w:rFonts w:ascii="Arial" w:hAnsi="Arial" w:cs="Arial"/>
        </w:rPr>
        <w:t>sale of goods: shops, charity shops, opticians, post offices, furnishing shops/display rooms, car/ caravan show rooms, second</w:t>
      </w:r>
      <w:r w:rsidR="002D45EF">
        <w:rPr>
          <w:rFonts w:ascii="Arial" w:hAnsi="Arial" w:cs="Arial"/>
        </w:rPr>
        <w:t>-</w:t>
      </w:r>
      <w:r>
        <w:rPr>
          <w:rFonts w:ascii="Arial" w:hAnsi="Arial" w:cs="Arial"/>
        </w:rPr>
        <w:t xml:space="preserve">hand car lots, markets, petrol stations, garden centres, art galleries where art is for sale/ hire </w:t>
      </w:r>
      <w:r w:rsidRPr="00CA6FFA">
        <w:rPr>
          <w:rFonts w:ascii="Arial" w:hAnsi="Arial" w:cs="Arial"/>
          <w:b/>
          <w:bCs/>
        </w:rPr>
        <w:t>or</w:t>
      </w:r>
    </w:p>
    <w:p w14:paraId="4AF2112D" w14:textId="034AE89A" w:rsidR="00CA6FFA" w:rsidRPr="005170EE" w:rsidRDefault="00CA6FFA" w:rsidP="00CA6FFA">
      <w:pPr>
        <w:pStyle w:val="ListParagraph"/>
        <w:numPr>
          <w:ilvl w:val="1"/>
          <w:numId w:val="1"/>
        </w:numPr>
        <w:jc w:val="both"/>
        <w:rPr>
          <w:rFonts w:ascii="Arial" w:hAnsi="Arial" w:cs="Arial"/>
        </w:rPr>
      </w:pPr>
      <w:r>
        <w:rPr>
          <w:rFonts w:ascii="Arial" w:hAnsi="Arial" w:cs="Arial"/>
        </w:rPr>
        <w:t>provision of the following services: hair and beauty services, shoe repairs/ key cutting, travel agents, ticket offices, dry cleaning, launderettes, PC/TV/ domestic appliance repair</w:t>
      </w:r>
      <w:r w:rsidR="005170EE">
        <w:rPr>
          <w:rFonts w:ascii="Arial" w:hAnsi="Arial" w:cs="Arial"/>
        </w:rPr>
        <w:t>, funeral directors, photo processing, tool hire, car hire</w:t>
      </w:r>
      <w:r w:rsidR="00CB0F66">
        <w:rPr>
          <w:rFonts w:ascii="Arial" w:hAnsi="Arial" w:cs="Arial"/>
        </w:rPr>
        <w:t>, betting shops, estate agents, letting agents, employment agents</w:t>
      </w:r>
      <w:r w:rsidR="005170EE">
        <w:rPr>
          <w:rFonts w:ascii="Arial" w:hAnsi="Arial" w:cs="Arial"/>
        </w:rPr>
        <w:t xml:space="preserve"> </w:t>
      </w:r>
      <w:r w:rsidR="005170EE" w:rsidRPr="005170EE">
        <w:rPr>
          <w:rFonts w:ascii="Arial" w:hAnsi="Arial" w:cs="Arial"/>
          <w:b/>
          <w:bCs/>
        </w:rPr>
        <w:t>or</w:t>
      </w:r>
    </w:p>
    <w:p w14:paraId="7CCB0127" w14:textId="2050A95C" w:rsidR="005170EE" w:rsidRPr="005170EE" w:rsidRDefault="005170EE" w:rsidP="00CA6FFA">
      <w:pPr>
        <w:pStyle w:val="ListParagraph"/>
        <w:numPr>
          <w:ilvl w:val="1"/>
          <w:numId w:val="1"/>
        </w:numPr>
        <w:jc w:val="both"/>
        <w:rPr>
          <w:rFonts w:ascii="Arial" w:hAnsi="Arial" w:cs="Arial"/>
        </w:rPr>
      </w:pPr>
      <w:r>
        <w:rPr>
          <w:rFonts w:ascii="Arial" w:hAnsi="Arial" w:cs="Arial"/>
        </w:rPr>
        <w:t xml:space="preserve">sale of food and/or drink: restaurants, takeaways, sandwich shops, coffee shops, pubs, bars </w:t>
      </w:r>
      <w:r w:rsidRPr="005170EE">
        <w:rPr>
          <w:rFonts w:ascii="Arial" w:hAnsi="Arial" w:cs="Arial"/>
          <w:b/>
          <w:bCs/>
        </w:rPr>
        <w:t>or</w:t>
      </w:r>
    </w:p>
    <w:p w14:paraId="517DF2E8" w14:textId="2367A91F" w:rsidR="005170EE" w:rsidRDefault="005170EE" w:rsidP="00CA6FFA">
      <w:pPr>
        <w:pStyle w:val="ListParagraph"/>
        <w:numPr>
          <w:ilvl w:val="1"/>
          <w:numId w:val="1"/>
        </w:numPr>
        <w:jc w:val="both"/>
        <w:rPr>
          <w:rFonts w:ascii="Arial" w:hAnsi="Arial" w:cs="Arial"/>
        </w:rPr>
      </w:pPr>
      <w:r w:rsidRPr="005170EE">
        <w:rPr>
          <w:rFonts w:ascii="Arial" w:hAnsi="Arial" w:cs="Arial"/>
        </w:rPr>
        <w:t>cinemas</w:t>
      </w:r>
      <w:r>
        <w:rPr>
          <w:rFonts w:ascii="Arial" w:hAnsi="Arial" w:cs="Arial"/>
        </w:rPr>
        <w:t xml:space="preserve"> </w:t>
      </w:r>
      <w:r w:rsidR="00CB0F66" w:rsidRPr="00CB0F66">
        <w:rPr>
          <w:rFonts w:ascii="Arial" w:hAnsi="Arial" w:cs="Arial"/>
          <w:b/>
          <w:bCs/>
        </w:rPr>
        <w:t>or</w:t>
      </w:r>
    </w:p>
    <w:p w14:paraId="0D2FBCC1" w14:textId="488F3596" w:rsidR="005170EE" w:rsidRPr="00CB0F66" w:rsidRDefault="005170EE" w:rsidP="00CA6FFA">
      <w:pPr>
        <w:pStyle w:val="ListParagraph"/>
        <w:numPr>
          <w:ilvl w:val="1"/>
          <w:numId w:val="1"/>
        </w:numPr>
        <w:jc w:val="both"/>
        <w:rPr>
          <w:rFonts w:ascii="Arial" w:hAnsi="Arial" w:cs="Arial"/>
        </w:rPr>
      </w:pPr>
      <w:r>
        <w:rPr>
          <w:rFonts w:ascii="Arial" w:hAnsi="Arial" w:cs="Arial"/>
        </w:rPr>
        <w:t>live music venues</w:t>
      </w:r>
      <w:r w:rsidR="00CB0F66">
        <w:rPr>
          <w:rFonts w:ascii="Arial" w:hAnsi="Arial" w:cs="Arial"/>
        </w:rPr>
        <w:t xml:space="preserve"> </w:t>
      </w:r>
      <w:r w:rsidR="00CB0F66" w:rsidRPr="00CB0F66">
        <w:rPr>
          <w:rFonts w:ascii="Arial" w:hAnsi="Arial" w:cs="Arial"/>
          <w:b/>
          <w:bCs/>
        </w:rPr>
        <w:t>or</w:t>
      </w:r>
    </w:p>
    <w:p w14:paraId="39078B4B" w14:textId="11B0CF84" w:rsidR="00CB0F66" w:rsidRPr="00CB0F66" w:rsidRDefault="00CB0F66" w:rsidP="00CA6FFA">
      <w:pPr>
        <w:pStyle w:val="ListParagraph"/>
        <w:numPr>
          <w:ilvl w:val="1"/>
          <w:numId w:val="1"/>
        </w:numPr>
        <w:jc w:val="both"/>
        <w:rPr>
          <w:rFonts w:ascii="Arial" w:hAnsi="Arial" w:cs="Arial"/>
        </w:rPr>
      </w:pPr>
      <w:r>
        <w:rPr>
          <w:rFonts w:ascii="Arial" w:hAnsi="Arial" w:cs="Arial"/>
        </w:rPr>
        <w:t>sport, leisure and facilities: sports grounds and clubs, museums and art galleries, nightclubs, sport and leisure facilities, stately homes and historic houses, theatres, tourist attractions, gyms, casinos and gambling clubs</w:t>
      </w:r>
      <w:r w:rsidRPr="00CB0F66">
        <w:rPr>
          <w:rFonts w:ascii="Arial" w:hAnsi="Arial" w:cs="Arial"/>
          <w:b/>
          <w:bCs/>
        </w:rPr>
        <w:t xml:space="preserve"> or</w:t>
      </w:r>
    </w:p>
    <w:p w14:paraId="4715BC4A" w14:textId="1FAB3AAF" w:rsidR="00CB0F66" w:rsidRPr="00CB0F66" w:rsidRDefault="00CB0F66" w:rsidP="00CA6FFA">
      <w:pPr>
        <w:pStyle w:val="ListParagraph"/>
        <w:numPr>
          <w:ilvl w:val="1"/>
          <w:numId w:val="1"/>
        </w:numPr>
        <w:jc w:val="both"/>
        <w:rPr>
          <w:rFonts w:ascii="Arial" w:hAnsi="Arial" w:cs="Arial"/>
        </w:rPr>
      </w:pPr>
      <w:r w:rsidRPr="00CB0F66">
        <w:rPr>
          <w:rFonts w:ascii="Arial" w:hAnsi="Arial" w:cs="Arial"/>
        </w:rPr>
        <w:t>public halls, clubhouses, clubs and institutions</w:t>
      </w:r>
      <w:r>
        <w:rPr>
          <w:rFonts w:ascii="Arial" w:hAnsi="Arial" w:cs="Arial"/>
          <w:b/>
          <w:bCs/>
        </w:rPr>
        <w:t xml:space="preserve"> or</w:t>
      </w:r>
    </w:p>
    <w:p w14:paraId="4C23DB23" w14:textId="470A9E91" w:rsidR="00CB0F66" w:rsidRDefault="00CB0F66" w:rsidP="00CA6FFA">
      <w:pPr>
        <w:pStyle w:val="ListParagraph"/>
        <w:numPr>
          <w:ilvl w:val="1"/>
          <w:numId w:val="1"/>
        </w:numPr>
        <w:jc w:val="both"/>
        <w:rPr>
          <w:rFonts w:ascii="Arial" w:hAnsi="Arial" w:cs="Arial"/>
        </w:rPr>
      </w:pPr>
      <w:r>
        <w:rPr>
          <w:rFonts w:ascii="Arial" w:hAnsi="Arial" w:cs="Arial"/>
        </w:rPr>
        <w:t>hotels, guest and boarding houses, holiday homes, caravan sites</w:t>
      </w:r>
    </w:p>
    <w:p w14:paraId="1E269E71" w14:textId="77777777" w:rsidR="00FF3263" w:rsidRDefault="005B0E9D" w:rsidP="005B3700">
      <w:pPr>
        <w:spacing w:before="100" w:beforeAutospacing="1" w:after="100" w:afterAutospacing="1" w:line="240" w:lineRule="auto"/>
        <w:rPr>
          <w:rFonts w:ascii="Arial" w:hAnsi="Arial" w:cs="Arial"/>
        </w:rPr>
      </w:pPr>
      <w:r w:rsidRPr="005B3700">
        <w:rPr>
          <w:rFonts w:ascii="Arial" w:hAnsi="Arial" w:cs="Arial"/>
        </w:rPr>
        <w:lastRenderedPageBreak/>
        <w:t xml:space="preserve">The following properties are </w:t>
      </w:r>
      <w:r w:rsidRPr="005B3700">
        <w:rPr>
          <w:rFonts w:ascii="Arial" w:hAnsi="Arial" w:cs="Arial"/>
          <w:b/>
          <w:bCs/>
        </w:rPr>
        <w:t>not eligible</w:t>
      </w:r>
      <w:r w:rsidRPr="005B3700">
        <w:rPr>
          <w:rFonts w:ascii="Arial" w:hAnsi="Arial" w:cs="Arial"/>
        </w:rPr>
        <w:t xml:space="preserve"> for this relief: </w:t>
      </w:r>
    </w:p>
    <w:p w14:paraId="47E1FB57" w14:textId="1B508CD9" w:rsidR="00FF3263" w:rsidRDefault="00FF3263" w:rsidP="00FF3263">
      <w:pPr>
        <w:pStyle w:val="ListParagraph"/>
        <w:numPr>
          <w:ilvl w:val="0"/>
          <w:numId w:val="7"/>
        </w:numPr>
        <w:spacing w:before="100" w:beforeAutospacing="1" w:after="100" w:afterAutospacing="1" w:line="240" w:lineRule="auto"/>
        <w:rPr>
          <w:rFonts w:ascii="Arial" w:eastAsia="Times New Roman" w:hAnsi="Arial" w:cs="Arial"/>
          <w:color w:val="000000"/>
          <w:lang w:val="en" w:eastAsia="en-GB"/>
        </w:rPr>
      </w:pPr>
      <w:r>
        <w:rPr>
          <w:rFonts w:ascii="Arial" w:eastAsia="Times New Roman" w:hAnsi="Arial" w:cs="Arial"/>
          <w:color w:val="000000"/>
          <w:lang w:val="en" w:eastAsia="en-GB"/>
        </w:rPr>
        <w:t>f</w:t>
      </w:r>
      <w:r w:rsidR="005B3700" w:rsidRPr="00FF3263">
        <w:rPr>
          <w:rFonts w:ascii="Arial" w:eastAsia="Times New Roman" w:hAnsi="Arial" w:cs="Arial"/>
          <w:color w:val="000000"/>
          <w:lang w:val="en" w:eastAsia="en-GB"/>
        </w:rPr>
        <w:t xml:space="preserve">inancial services (e.g. banks, building societies, cash points, </w:t>
      </w:r>
      <w:r w:rsidR="002D45EF" w:rsidRPr="00FF3263">
        <w:rPr>
          <w:rFonts w:ascii="Arial" w:eastAsia="Times New Roman" w:hAnsi="Arial" w:cs="Arial"/>
          <w:color w:val="000000"/>
          <w:lang w:val="en" w:eastAsia="en-GB"/>
        </w:rPr>
        <w:t>bureau</w:t>
      </w:r>
      <w:r w:rsidR="002D45EF">
        <w:rPr>
          <w:rFonts w:ascii="Arial" w:eastAsia="Times New Roman" w:hAnsi="Arial" w:cs="Arial"/>
          <w:color w:val="000000"/>
          <w:lang w:val="en" w:eastAsia="en-GB"/>
        </w:rPr>
        <w:t>x</w:t>
      </w:r>
      <w:r w:rsidR="005B3700" w:rsidRPr="00FF3263">
        <w:rPr>
          <w:rFonts w:ascii="Arial" w:eastAsia="Times New Roman" w:hAnsi="Arial" w:cs="Arial"/>
          <w:color w:val="000000"/>
          <w:lang w:val="en" w:eastAsia="en-GB"/>
        </w:rPr>
        <w:t xml:space="preserve"> de change, payday lenders)</w:t>
      </w:r>
    </w:p>
    <w:p w14:paraId="5F6FA936" w14:textId="77777777" w:rsidR="00FF3263" w:rsidRDefault="005B3700" w:rsidP="00FF3263">
      <w:pPr>
        <w:pStyle w:val="ListParagraph"/>
        <w:numPr>
          <w:ilvl w:val="0"/>
          <w:numId w:val="7"/>
        </w:numPr>
        <w:spacing w:before="100" w:beforeAutospacing="1" w:after="100" w:afterAutospacing="1" w:line="240" w:lineRule="auto"/>
        <w:rPr>
          <w:rFonts w:ascii="Arial" w:eastAsia="Times New Roman" w:hAnsi="Arial" w:cs="Arial"/>
          <w:color w:val="000000"/>
          <w:lang w:val="en" w:eastAsia="en-GB"/>
        </w:rPr>
      </w:pPr>
      <w:r w:rsidRPr="00FF3263">
        <w:rPr>
          <w:rFonts w:ascii="Arial" w:eastAsia="Times New Roman" w:hAnsi="Arial" w:cs="Arial"/>
          <w:color w:val="000000"/>
          <w:lang w:val="en" w:eastAsia="en-GB"/>
        </w:rPr>
        <w:t>medical services (e.g. vets, dentists, doctors, osteopaths, chiropractors)</w:t>
      </w:r>
    </w:p>
    <w:p w14:paraId="52E58DC9" w14:textId="7C38247D" w:rsidR="00FF3263" w:rsidRDefault="005B3700" w:rsidP="00FF3263">
      <w:pPr>
        <w:pStyle w:val="ListParagraph"/>
        <w:numPr>
          <w:ilvl w:val="0"/>
          <w:numId w:val="7"/>
        </w:numPr>
        <w:spacing w:before="100" w:beforeAutospacing="1" w:after="100" w:afterAutospacing="1" w:line="240" w:lineRule="auto"/>
        <w:rPr>
          <w:rFonts w:ascii="Arial" w:eastAsia="Times New Roman" w:hAnsi="Arial" w:cs="Arial"/>
          <w:color w:val="000000"/>
          <w:lang w:val="en" w:eastAsia="en-GB"/>
        </w:rPr>
      </w:pPr>
      <w:r w:rsidRPr="00FF3263">
        <w:rPr>
          <w:rFonts w:ascii="Arial" w:eastAsia="Times New Roman" w:hAnsi="Arial" w:cs="Arial"/>
          <w:color w:val="000000"/>
          <w:lang w:val="en" w:eastAsia="en-GB"/>
        </w:rPr>
        <w:t>professional services (e.g. solicitors, accountants, insurance agents/ financial advisers)</w:t>
      </w:r>
    </w:p>
    <w:p w14:paraId="4FF22FAF" w14:textId="70A0D45D" w:rsidR="005B3700" w:rsidRDefault="005B3700" w:rsidP="00FF3263">
      <w:pPr>
        <w:pStyle w:val="ListParagraph"/>
        <w:numPr>
          <w:ilvl w:val="0"/>
          <w:numId w:val="7"/>
        </w:numPr>
        <w:spacing w:before="100" w:beforeAutospacing="1" w:after="100" w:afterAutospacing="1" w:line="240" w:lineRule="auto"/>
        <w:rPr>
          <w:rFonts w:ascii="Arial" w:eastAsia="Times New Roman" w:hAnsi="Arial" w:cs="Arial"/>
          <w:color w:val="000000"/>
          <w:lang w:val="en" w:eastAsia="en-GB"/>
        </w:rPr>
      </w:pPr>
      <w:r w:rsidRPr="00FF3263">
        <w:rPr>
          <w:rFonts w:ascii="Arial" w:eastAsia="Times New Roman" w:hAnsi="Arial" w:cs="Arial"/>
          <w:color w:val="000000"/>
          <w:lang w:val="en" w:eastAsia="en-GB"/>
        </w:rPr>
        <w:t>post office sorting offices </w:t>
      </w:r>
    </w:p>
    <w:p w14:paraId="4CFF59CB" w14:textId="3F38E679" w:rsidR="005B0E9D" w:rsidRPr="0008771D" w:rsidRDefault="0008771D" w:rsidP="00081272">
      <w:pPr>
        <w:pStyle w:val="ListParagraph"/>
        <w:numPr>
          <w:ilvl w:val="0"/>
          <w:numId w:val="7"/>
        </w:numPr>
        <w:spacing w:before="100" w:beforeAutospacing="1" w:after="100" w:afterAutospacing="1" w:line="240" w:lineRule="auto"/>
        <w:jc w:val="both"/>
        <w:rPr>
          <w:rFonts w:ascii="Arial" w:hAnsi="Arial" w:cs="Arial"/>
        </w:rPr>
      </w:pPr>
      <w:r w:rsidRPr="0008771D">
        <w:rPr>
          <w:rFonts w:ascii="Arial" w:eastAsia="Times New Roman" w:hAnsi="Arial" w:cs="Arial"/>
          <w:color w:val="000000"/>
          <w:lang w:val="en" w:eastAsia="en-GB"/>
        </w:rPr>
        <w:t>premises not open to the general public</w:t>
      </w:r>
      <w:bookmarkStart w:id="0" w:name="_GoBack"/>
      <w:bookmarkEnd w:id="0"/>
    </w:p>
    <w:p w14:paraId="664E4FCC" w14:textId="68683367" w:rsidR="007D5766" w:rsidRDefault="00FF3263" w:rsidP="00081272">
      <w:pPr>
        <w:pStyle w:val="Default"/>
        <w:jc w:val="both"/>
        <w:rPr>
          <w:i/>
          <w:sz w:val="22"/>
          <w:szCs w:val="22"/>
          <w:u w:val="single"/>
        </w:rPr>
      </w:pPr>
      <w:r>
        <w:rPr>
          <w:i/>
          <w:sz w:val="22"/>
          <w:szCs w:val="22"/>
          <w:u w:val="single"/>
        </w:rPr>
        <w:t>P</w:t>
      </w:r>
      <w:r w:rsidR="007D5766" w:rsidRPr="007D5766">
        <w:rPr>
          <w:i/>
          <w:sz w:val="22"/>
          <w:szCs w:val="22"/>
          <w:u w:val="single"/>
        </w:rPr>
        <w:t xml:space="preserve">lease complete </w:t>
      </w:r>
      <w:r w:rsidR="001632A2" w:rsidRPr="001632A2">
        <w:rPr>
          <w:b/>
          <w:bCs/>
          <w:i/>
          <w:sz w:val="22"/>
          <w:szCs w:val="22"/>
          <w:u w:val="single"/>
        </w:rPr>
        <w:t xml:space="preserve">all </w:t>
      </w:r>
      <w:r w:rsidR="007D5766" w:rsidRPr="007D5766">
        <w:rPr>
          <w:i/>
          <w:sz w:val="22"/>
          <w:szCs w:val="22"/>
          <w:u w:val="single"/>
        </w:rPr>
        <w:t xml:space="preserve">the </w:t>
      </w:r>
      <w:r w:rsidR="001D5862">
        <w:rPr>
          <w:i/>
          <w:sz w:val="22"/>
          <w:szCs w:val="22"/>
          <w:u w:val="single"/>
        </w:rPr>
        <w:t>following details</w:t>
      </w:r>
      <w:r>
        <w:rPr>
          <w:i/>
          <w:sz w:val="22"/>
          <w:szCs w:val="22"/>
          <w:u w:val="single"/>
        </w:rPr>
        <w:t xml:space="preserve"> if you wish to claim this relief</w:t>
      </w:r>
    </w:p>
    <w:p w14:paraId="50EEF93A" w14:textId="77777777" w:rsidR="007D5766" w:rsidRPr="007D5766" w:rsidRDefault="007D5766" w:rsidP="00081272">
      <w:pPr>
        <w:jc w:val="both"/>
        <w:rPr>
          <w:rFonts w:ascii="Arial" w:hAnsi="Arial" w:cs="Arial"/>
        </w:rPr>
      </w:pPr>
    </w:p>
    <w:p w14:paraId="66DD20C6" w14:textId="72DF03C7" w:rsidR="005B0E9D" w:rsidRPr="007D5766" w:rsidRDefault="00991B56" w:rsidP="00081272">
      <w:pPr>
        <w:jc w:val="both"/>
        <w:rPr>
          <w:rFonts w:ascii="Arial" w:hAnsi="Arial" w:cs="Arial"/>
        </w:rPr>
      </w:pPr>
      <w:r w:rsidRPr="007D5766">
        <w:rPr>
          <w:rFonts w:ascii="Arial" w:hAnsi="Arial" w:cs="Arial"/>
          <w:noProof/>
        </w:rPr>
        <mc:AlternateContent>
          <mc:Choice Requires="wps">
            <w:drawing>
              <wp:anchor distT="0" distB="0" distL="114300" distR="114300" simplePos="0" relativeHeight="251660288" behindDoc="0" locked="0" layoutInCell="1" allowOverlap="1" wp14:anchorId="15178C6B" wp14:editId="73DFF1E1">
                <wp:simplePos x="0" y="0"/>
                <wp:positionH relativeFrom="column">
                  <wp:posOffset>0</wp:posOffset>
                </wp:positionH>
                <wp:positionV relativeFrom="paragraph">
                  <wp:posOffset>-635</wp:posOffset>
                </wp:positionV>
                <wp:extent cx="219075" cy="180975"/>
                <wp:effectExtent l="0" t="0" r="28575" b="28575"/>
                <wp:wrapThrough wrapText="bothSides">
                  <wp:wrapPolygon edited="0">
                    <wp:start x="0" y="0"/>
                    <wp:lineTo x="0" y="22737"/>
                    <wp:lineTo x="22539" y="22737"/>
                    <wp:lineTo x="22539" y="0"/>
                    <wp:lineTo x="0" y="0"/>
                  </wp:wrapPolygon>
                </wp:wrapThrough>
                <wp:docPr id="6" name="Rectangle: Rounded Corners 6"/>
                <wp:cNvGraphicFramePr/>
                <a:graphic xmlns:a="http://schemas.openxmlformats.org/drawingml/2006/main">
                  <a:graphicData uri="http://schemas.microsoft.com/office/word/2010/wordprocessingShape">
                    <wps:wsp>
                      <wps:cNvSpPr/>
                      <wps:spPr>
                        <a:xfrm>
                          <a:off x="0" y="0"/>
                          <a:ext cx="219075" cy="1809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D24373" id="Rectangle: Rounded Corners 6" o:spid="_x0000_s1026" style="position:absolute;margin-left:0;margin-top:-.05pt;width:17.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" fillcolor="white [3212]" strokecolor="black [3213]" strokeweight="1.5pt">
                <v:stroke joinstyle="miter"/>
                <w10:wrap type="through"/>
              </v:roundrect>
            </w:pict>
          </mc:Fallback>
        </mc:AlternateContent>
      </w:r>
      <w:r w:rsidR="0002219B" w:rsidRPr="007D5766">
        <w:rPr>
          <w:rFonts w:ascii="Arial" w:hAnsi="Arial" w:cs="Arial"/>
        </w:rPr>
        <w:t xml:space="preserve">Tick this box if your </w:t>
      </w:r>
      <w:r w:rsidR="00FF3263">
        <w:rPr>
          <w:rFonts w:ascii="Arial" w:hAnsi="Arial" w:cs="Arial"/>
        </w:rPr>
        <w:t>property</w:t>
      </w:r>
      <w:r w:rsidR="0002219B" w:rsidRPr="007D5766">
        <w:rPr>
          <w:rFonts w:ascii="Arial" w:hAnsi="Arial" w:cs="Arial"/>
        </w:rPr>
        <w:t xml:space="preserve"> meets all the eligibility criteria</w:t>
      </w:r>
      <w:r w:rsidR="0008771D">
        <w:rPr>
          <w:rFonts w:ascii="Arial" w:hAnsi="Arial" w:cs="Arial"/>
        </w:rPr>
        <w:t xml:space="preserve"> above and</w:t>
      </w:r>
      <w:r w:rsidR="00FF3263">
        <w:rPr>
          <w:rFonts w:ascii="Arial" w:hAnsi="Arial" w:cs="Arial"/>
        </w:rPr>
        <w:t xml:space="preserve"> on the previous page</w:t>
      </w:r>
    </w:p>
    <w:p w14:paraId="0557C038" w14:textId="77777777" w:rsidR="007D5766" w:rsidRDefault="007D5766" w:rsidP="00081272">
      <w:pPr>
        <w:jc w:val="both"/>
        <w:rPr>
          <w:rFonts w:ascii="Arial" w:hAnsi="Arial" w:cs="Arial"/>
        </w:rPr>
      </w:pPr>
    </w:p>
    <w:p w14:paraId="201112F4" w14:textId="77777777" w:rsidR="001D5862" w:rsidRDefault="0090475E" w:rsidP="0090475E">
      <w:pPr>
        <w:rPr>
          <w:rFonts w:ascii="Arial" w:hAnsi="Arial" w:cs="Arial"/>
          <w:color w:val="000000"/>
          <w:lang w:eastAsia="en-GB"/>
        </w:rPr>
      </w:pPr>
      <w:r>
        <w:rPr>
          <w:rFonts w:ascii="Arial" w:hAnsi="Arial" w:cs="Arial"/>
          <w:color w:val="000000"/>
          <w:lang w:eastAsia="en-GB"/>
        </w:rPr>
        <w:t>Address of business property this application relates to:</w:t>
      </w:r>
    </w:p>
    <w:p w14:paraId="06CDB7E1" w14:textId="77777777" w:rsidR="001D5862" w:rsidRDefault="001D5862" w:rsidP="0090475E">
      <w:pPr>
        <w:rPr>
          <w:rFonts w:ascii="Arial" w:hAnsi="Arial" w:cs="Arial"/>
          <w:color w:val="000000"/>
          <w:lang w:eastAsia="en-GB"/>
        </w:rPr>
      </w:pPr>
    </w:p>
    <w:p w14:paraId="279E8501" w14:textId="5A748692" w:rsidR="0090475E" w:rsidRDefault="0090475E" w:rsidP="0090475E">
      <w:pPr>
        <w:rPr>
          <w:rFonts w:ascii="Arial" w:hAnsi="Arial" w:cs="Arial"/>
          <w:color w:val="000000"/>
          <w:lang w:eastAsia="en-GB"/>
        </w:rPr>
      </w:pPr>
      <w:r>
        <w:rPr>
          <w:rFonts w:ascii="Arial" w:hAnsi="Arial" w:cs="Arial"/>
          <w:color w:val="000000"/>
          <w:lang w:eastAsia="en-GB"/>
        </w:rPr>
        <w:t>……………………………………………………………</w:t>
      </w:r>
      <w:r w:rsidR="001D5862">
        <w:rPr>
          <w:rFonts w:ascii="Arial" w:hAnsi="Arial" w:cs="Arial"/>
          <w:color w:val="000000"/>
          <w:lang w:eastAsia="en-GB"/>
        </w:rPr>
        <w:t>……………………………………………..</w:t>
      </w:r>
    </w:p>
    <w:p w14:paraId="39D15C72" w14:textId="77777777" w:rsidR="0090475E" w:rsidRPr="007D5766" w:rsidRDefault="0090475E" w:rsidP="0090475E">
      <w:pPr>
        <w:jc w:val="both"/>
        <w:rPr>
          <w:rFonts w:ascii="Arial" w:hAnsi="Arial" w:cs="Arial"/>
          <w:color w:val="000000"/>
          <w:lang w:eastAsia="en-GB"/>
        </w:rPr>
      </w:pPr>
    </w:p>
    <w:p w14:paraId="42F69393" w14:textId="042B5DF4" w:rsidR="007D5766" w:rsidRDefault="007D5766" w:rsidP="00081272">
      <w:pPr>
        <w:jc w:val="both"/>
        <w:rPr>
          <w:rFonts w:ascii="Arial" w:hAnsi="Arial" w:cs="Arial"/>
          <w:color w:val="000000"/>
          <w:lang w:eastAsia="en-GB"/>
        </w:rPr>
      </w:pPr>
      <w:r w:rsidRPr="007D5766">
        <w:rPr>
          <w:rFonts w:ascii="Arial" w:hAnsi="Arial" w:cs="Arial"/>
          <w:color w:val="000000"/>
          <w:lang w:eastAsia="en-GB"/>
        </w:rPr>
        <w:t>Account number</w:t>
      </w:r>
      <w:r w:rsidR="001D5862">
        <w:rPr>
          <w:rFonts w:ascii="Arial" w:hAnsi="Arial" w:cs="Arial"/>
          <w:color w:val="000000"/>
          <w:lang w:eastAsia="en-GB"/>
        </w:rPr>
        <w:t>:</w:t>
      </w:r>
      <w:r w:rsidRPr="007D5766">
        <w:rPr>
          <w:rFonts w:ascii="Arial" w:hAnsi="Arial" w:cs="Arial"/>
          <w:color w:val="000000"/>
          <w:lang w:eastAsia="en-GB"/>
        </w:rPr>
        <w:t xml:space="preserve"> </w:t>
      </w:r>
      <w:r w:rsidR="001D5862">
        <w:rPr>
          <w:rFonts w:ascii="Arial" w:hAnsi="Arial" w:cs="Arial"/>
          <w:color w:val="000000"/>
          <w:lang w:eastAsia="en-GB"/>
        </w:rPr>
        <w:tab/>
      </w:r>
      <w:r w:rsidRPr="007D5766">
        <w:rPr>
          <w:rFonts w:ascii="Arial" w:hAnsi="Arial" w:cs="Arial"/>
          <w:color w:val="000000"/>
          <w:lang w:eastAsia="en-GB"/>
        </w:rPr>
        <w:t>………………………………...</w:t>
      </w:r>
      <w:r w:rsidR="001632A2">
        <w:rPr>
          <w:rFonts w:ascii="Arial" w:hAnsi="Arial" w:cs="Arial"/>
          <w:color w:val="000000"/>
          <w:lang w:eastAsia="en-GB"/>
        </w:rPr>
        <w:t>........................................</w:t>
      </w:r>
      <w:r w:rsidR="001D5862">
        <w:rPr>
          <w:rFonts w:ascii="Arial" w:hAnsi="Arial" w:cs="Arial"/>
          <w:color w:val="000000"/>
          <w:lang w:eastAsia="en-GB"/>
        </w:rPr>
        <w:t>........................</w:t>
      </w:r>
    </w:p>
    <w:p w14:paraId="1F6D362E" w14:textId="77777777" w:rsidR="007D5766" w:rsidRPr="007D5766" w:rsidRDefault="007D5766" w:rsidP="00081272">
      <w:pPr>
        <w:jc w:val="both"/>
        <w:rPr>
          <w:rFonts w:ascii="Arial" w:hAnsi="Arial" w:cs="Arial"/>
          <w:color w:val="000000"/>
          <w:lang w:eastAsia="en-GB"/>
        </w:rPr>
      </w:pPr>
    </w:p>
    <w:p w14:paraId="08E3145E" w14:textId="0EC00806" w:rsidR="001D5862" w:rsidRDefault="0090475E" w:rsidP="0090475E">
      <w:pPr>
        <w:rPr>
          <w:rFonts w:ascii="Arial" w:hAnsi="Arial" w:cs="Arial"/>
          <w:color w:val="000000"/>
          <w:lang w:eastAsia="en-GB"/>
        </w:rPr>
      </w:pPr>
      <w:r>
        <w:rPr>
          <w:rFonts w:ascii="Arial" w:hAnsi="Arial" w:cs="Arial"/>
          <w:color w:val="000000"/>
          <w:lang w:eastAsia="en-GB"/>
        </w:rPr>
        <w:t>Name of company / liable person(s) for business rates</w:t>
      </w:r>
      <w:r w:rsidR="001D5862">
        <w:rPr>
          <w:rFonts w:ascii="Arial" w:hAnsi="Arial" w:cs="Arial"/>
          <w:color w:val="000000"/>
          <w:lang w:eastAsia="en-GB"/>
        </w:rPr>
        <w:t>:</w:t>
      </w:r>
    </w:p>
    <w:p w14:paraId="7BE3CC5A" w14:textId="77777777" w:rsidR="001D5862" w:rsidRDefault="001D5862" w:rsidP="0090475E">
      <w:pPr>
        <w:rPr>
          <w:rFonts w:ascii="Arial" w:hAnsi="Arial" w:cs="Arial"/>
          <w:color w:val="000000"/>
          <w:lang w:eastAsia="en-GB"/>
        </w:rPr>
      </w:pPr>
    </w:p>
    <w:p w14:paraId="076C7FEE" w14:textId="68A6E49E" w:rsidR="007D5766" w:rsidRPr="007D5766" w:rsidRDefault="007D5766" w:rsidP="0090475E">
      <w:pPr>
        <w:rPr>
          <w:rFonts w:ascii="Arial" w:hAnsi="Arial" w:cs="Arial"/>
          <w:color w:val="000000"/>
          <w:lang w:eastAsia="en-GB"/>
        </w:rPr>
      </w:pPr>
      <w:r w:rsidRPr="007D5766">
        <w:rPr>
          <w:rFonts w:ascii="Arial" w:hAnsi="Arial" w:cs="Arial"/>
          <w:color w:val="000000"/>
          <w:lang w:eastAsia="en-GB"/>
        </w:rPr>
        <w:t>...………………………………</w:t>
      </w:r>
      <w:r w:rsidR="001632A2">
        <w:rPr>
          <w:rFonts w:ascii="Arial" w:hAnsi="Arial" w:cs="Arial"/>
          <w:color w:val="000000"/>
          <w:lang w:eastAsia="en-GB"/>
        </w:rPr>
        <w:t>……………………………</w:t>
      </w:r>
      <w:r w:rsidR="001D5862">
        <w:rPr>
          <w:rFonts w:ascii="Arial" w:hAnsi="Arial" w:cs="Arial"/>
          <w:color w:val="000000"/>
          <w:lang w:eastAsia="en-GB"/>
        </w:rPr>
        <w:t>…………………………………………..</w:t>
      </w:r>
    </w:p>
    <w:p w14:paraId="73062E18" w14:textId="77777777" w:rsidR="007D5766" w:rsidRPr="007D5766" w:rsidRDefault="007D5766" w:rsidP="00081272">
      <w:pPr>
        <w:jc w:val="both"/>
        <w:rPr>
          <w:rFonts w:ascii="Arial" w:hAnsi="Arial" w:cs="Arial"/>
          <w:color w:val="000000"/>
          <w:lang w:eastAsia="en-GB"/>
        </w:rPr>
      </w:pPr>
    </w:p>
    <w:p w14:paraId="4F045409" w14:textId="319C0161" w:rsidR="007D5766" w:rsidRDefault="007D5766" w:rsidP="00081272">
      <w:pPr>
        <w:jc w:val="both"/>
        <w:rPr>
          <w:rFonts w:ascii="Arial" w:hAnsi="Arial" w:cs="Arial"/>
          <w:color w:val="000000"/>
          <w:lang w:eastAsia="en-GB"/>
        </w:rPr>
      </w:pPr>
      <w:r w:rsidRPr="007D5766">
        <w:rPr>
          <w:rFonts w:ascii="Arial" w:hAnsi="Arial" w:cs="Arial"/>
          <w:color w:val="000000"/>
          <w:lang w:eastAsia="en-GB"/>
        </w:rPr>
        <w:t>Position in Company</w:t>
      </w:r>
      <w:r w:rsidR="009F0379">
        <w:rPr>
          <w:rFonts w:ascii="Arial" w:hAnsi="Arial" w:cs="Arial"/>
          <w:color w:val="000000"/>
          <w:lang w:eastAsia="en-GB"/>
        </w:rPr>
        <w:t xml:space="preserve"> (e.g. director, secretary, owner etc)</w:t>
      </w:r>
      <w:r w:rsidR="001D5862">
        <w:rPr>
          <w:rFonts w:ascii="Arial" w:hAnsi="Arial" w:cs="Arial"/>
          <w:color w:val="000000"/>
          <w:lang w:eastAsia="en-GB"/>
        </w:rPr>
        <w:t xml:space="preserve">: </w:t>
      </w:r>
      <w:r w:rsidRPr="007D5766">
        <w:rPr>
          <w:rFonts w:ascii="Arial" w:hAnsi="Arial" w:cs="Arial"/>
          <w:color w:val="000000"/>
          <w:lang w:eastAsia="en-GB"/>
        </w:rPr>
        <w:t>…………………………</w:t>
      </w:r>
      <w:r w:rsidR="001632A2">
        <w:rPr>
          <w:rFonts w:ascii="Arial" w:hAnsi="Arial" w:cs="Arial"/>
          <w:color w:val="000000"/>
          <w:lang w:eastAsia="en-GB"/>
        </w:rPr>
        <w:t>……………</w:t>
      </w:r>
    </w:p>
    <w:p w14:paraId="4B3943BD" w14:textId="77777777" w:rsidR="007D5766" w:rsidRPr="007D5766" w:rsidRDefault="007D5766" w:rsidP="00081272">
      <w:pPr>
        <w:jc w:val="both"/>
        <w:rPr>
          <w:rFonts w:ascii="Arial" w:hAnsi="Arial" w:cs="Arial"/>
          <w:color w:val="000000"/>
          <w:lang w:eastAsia="en-GB"/>
        </w:rPr>
      </w:pPr>
    </w:p>
    <w:p w14:paraId="6224DE7C" w14:textId="317A5D68" w:rsidR="007D5766" w:rsidRDefault="007D5766" w:rsidP="00081272">
      <w:pPr>
        <w:jc w:val="both"/>
        <w:rPr>
          <w:rFonts w:ascii="Arial" w:hAnsi="Arial" w:cs="Arial"/>
          <w:color w:val="000000"/>
          <w:lang w:eastAsia="en-GB"/>
        </w:rPr>
      </w:pPr>
      <w:r w:rsidRPr="007D5766">
        <w:rPr>
          <w:rFonts w:ascii="Arial" w:hAnsi="Arial" w:cs="Arial"/>
          <w:color w:val="000000"/>
          <w:lang w:eastAsia="en-GB"/>
        </w:rPr>
        <w:t>Contact Number</w:t>
      </w:r>
      <w:r w:rsidR="001D5862">
        <w:rPr>
          <w:rFonts w:ascii="Arial" w:hAnsi="Arial" w:cs="Arial"/>
          <w:color w:val="000000"/>
          <w:lang w:eastAsia="en-GB"/>
        </w:rPr>
        <w:t>:</w:t>
      </w:r>
      <w:r w:rsidR="001D5862">
        <w:rPr>
          <w:rFonts w:ascii="Arial" w:hAnsi="Arial" w:cs="Arial"/>
          <w:color w:val="000000"/>
          <w:lang w:eastAsia="en-GB"/>
        </w:rPr>
        <w:tab/>
      </w:r>
      <w:r w:rsidRPr="007D5766">
        <w:rPr>
          <w:rFonts w:ascii="Arial" w:hAnsi="Arial" w:cs="Arial"/>
          <w:color w:val="000000"/>
          <w:lang w:eastAsia="en-GB"/>
        </w:rPr>
        <w:t>……………………………………</w:t>
      </w:r>
      <w:r w:rsidR="001632A2">
        <w:rPr>
          <w:rFonts w:ascii="Arial" w:hAnsi="Arial" w:cs="Arial"/>
          <w:color w:val="000000"/>
          <w:lang w:eastAsia="en-GB"/>
        </w:rPr>
        <w:t>………………………</w:t>
      </w:r>
      <w:r w:rsidR="001D5862">
        <w:rPr>
          <w:rFonts w:ascii="Arial" w:hAnsi="Arial" w:cs="Arial"/>
          <w:color w:val="000000"/>
          <w:lang w:eastAsia="en-GB"/>
        </w:rPr>
        <w:t>……………………</w:t>
      </w:r>
    </w:p>
    <w:p w14:paraId="69EB36B0" w14:textId="7F9DE470" w:rsidR="001632A2" w:rsidRDefault="001632A2" w:rsidP="00081272">
      <w:pPr>
        <w:jc w:val="both"/>
        <w:rPr>
          <w:rFonts w:ascii="Arial" w:hAnsi="Arial" w:cs="Arial"/>
          <w:color w:val="000000"/>
          <w:lang w:eastAsia="en-GB"/>
        </w:rPr>
      </w:pPr>
    </w:p>
    <w:p w14:paraId="093ED4B5" w14:textId="1E3C15FC" w:rsidR="007D5766" w:rsidRPr="007D5766" w:rsidRDefault="001632A2" w:rsidP="00081272">
      <w:pPr>
        <w:jc w:val="both"/>
        <w:rPr>
          <w:rFonts w:ascii="Arial" w:hAnsi="Arial" w:cs="Arial"/>
          <w:color w:val="000000"/>
          <w:lang w:eastAsia="en-GB"/>
        </w:rPr>
      </w:pPr>
      <w:r>
        <w:rPr>
          <w:rFonts w:ascii="Arial" w:hAnsi="Arial" w:cs="Arial"/>
          <w:color w:val="000000"/>
          <w:lang w:eastAsia="en-GB"/>
        </w:rPr>
        <w:t xml:space="preserve">Contact Email </w:t>
      </w:r>
      <w:r>
        <w:rPr>
          <w:rFonts w:ascii="Arial" w:hAnsi="Arial" w:cs="Arial"/>
          <w:color w:val="000000"/>
          <w:lang w:eastAsia="en-GB"/>
        </w:rPr>
        <w:tab/>
      </w:r>
      <w:r>
        <w:rPr>
          <w:rFonts w:ascii="Arial" w:hAnsi="Arial" w:cs="Arial"/>
          <w:color w:val="000000"/>
          <w:lang w:eastAsia="en-GB"/>
        </w:rPr>
        <w:tab/>
        <w:t>………………………………………………………………</w:t>
      </w:r>
      <w:r w:rsidR="001D5862">
        <w:rPr>
          <w:rFonts w:ascii="Arial" w:hAnsi="Arial" w:cs="Arial"/>
          <w:color w:val="000000"/>
          <w:lang w:eastAsia="en-GB"/>
        </w:rPr>
        <w:t>…………………</w:t>
      </w:r>
    </w:p>
    <w:p w14:paraId="4A72E983" w14:textId="77777777" w:rsidR="007D5766" w:rsidRPr="007D5766" w:rsidRDefault="007D5766" w:rsidP="00081272">
      <w:pPr>
        <w:jc w:val="both"/>
        <w:rPr>
          <w:rFonts w:ascii="Arial" w:hAnsi="Arial" w:cs="Arial"/>
          <w:color w:val="000000"/>
          <w:lang w:eastAsia="en-GB"/>
        </w:rPr>
      </w:pPr>
    </w:p>
    <w:p w14:paraId="5BDA2C7C" w14:textId="02242870" w:rsidR="004530F8" w:rsidRDefault="007D5766" w:rsidP="00081272">
      <w:pPr>
        <w:jc w:val="both"/>
      </w:pPr>
      <w:r w:rsidRPr="007D5766">
        <w:rPr>
          <w:rFonts w:ascii="Arial" w:hAnsi="Arial" w:cs="Arial"/>
          <w:color w:val="000000"/>
          <w:lang w:eastAsia="en-GB"/>
        </w:rPr>
        <w:t>Signed………………………………………                                          Date…………………….</w:t>
      </w:r>
      <w:r w:rsidR="004530F8">
        <w:t xml:space="preserve"> </w:t>
      </w:r>
      <w:r w:rsidR="00991B56">
        <w:rPr>
          <w:noProof/>
        </w:rPr>
        <w:t xml:space="preserve">                                             </w:t>
      </w:r>
    </w:p>
    <w:sectPr w:rsidR="004530F8" w:rsidSect="00167C3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ED449" w14:textId="77777777" w:rsidR="001632A2" w:rsidRDefault="001632A2" w:rsidP="001632A2">
      <w:pPr>
        <w:spacing w:after="0" w:line="240" w:lineRule="auto"/>
      </w:pPr>
      <w:r>
        <w:separator/>
      </w:r>
    </w:p>
  </w:endnote>
  <w:endnote w:type="continuationSeparator" w:id="0">
    <w:p w14:paraId="10CC461D" w14:textId="77777777" w:rsidR="001632A2" w:rsidRDefault="001632A2" w:rsidP="0016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185" w:type="dxa"/>
      <w:tblLayout w:type="fixed"/>
      <w:tblCellMar>
        <w:left w:w="0" w:type="dxa"/>
        <w:right w:w="0" w:type="dxa"/>
      </w:tblCellMar>
      <w:tblLook w:val="0000" w:firstRow="0" w:lastRow="0" w:firstColumn="0" w:lastColumn="0" w:noHBand="0" w:noVBand="0"/>
    </w:tblPr>
    <w:tblGrid>
      <w:gridCol w:w="3185"/>
    </w:tblGrid>
    <w:tr w:rsidR="001632A2" w:rsidRPr="001632A2" w14:paraId="78E4904A" w14:textId="77777777" w:rsidTr="001632A2">
      <w:trPr>
        <w:trHeight w:val="236"/>
      </w:trPr>
      <w:tc>
        <w:tcPr>
          <w:tcW w:w="3185" w:type="dxa"/>
        </w:tcPr>
        <w:p w14:paraId="12419457" w14:textId="77777777" w:rsidR="001632A2" w:rsidRPr="001632A2" w:rsidRDefault="001632A2" w:rsidP="001632A2">
          <w:pPr>
            <w:pStyle w:val="BodyA"/>
            <w:rPr>
              <w:rFonts w:ascii="Arial" w:eastAsia="Arial" w:hAnsi="Arial" w:cs="Arial"/>
              <w:sz w:val="18"/>
              <w:szCs w:val="18"/>
              <w:lang w:val="en-US"/>
            </w:rPr>
          </w:pPr>
          <w:r w:rsidRPr="001632A2">
            <w:rPr>
              <w:rFonts w:ascii="Arial" w:hAnsi="Arial" w:cs="Arial"/>
              <w:sz w:val="18"/>
              <w:szCs w:val="18"/>
              <w:lang w:val="en-US"/>
            </w:rPr>
            <w:t xml:space="preserve">Birmingham City Council, </w:t>
          </w:r>
        </w:p>
      </w:tc>
    </w:tr>
    <w:tr w:rsidR="001632A2" w:rsidRPr="001632A2" w14:paraId="1E0B5F3E" w14:textId="77777777" w:rsidTr="001632A2">
      <w:trPr>
        <w:trHeight w:val="236"/>
      </w:trPr>
      <w:tc>
        <w:tcPr>
          <w:tcW w:w="3185" w:type="dxa"/>
        </w:tcPr>
        <w:p w14:paraId="73805A0B" w14:textId="77777777" w:rsidR="001632A2" w:rsidRPr="001632A2" w:rsidRDefault="001632A2" w:rsidP="001632A2">
          <w:pPr>
            <w:pStyle w:val="BodyA"/>
            <w:rPr>
              <w:rFonts w:ascii="Arial" w:eastAsia="Arial" w:hAnsi="Arial" w:cs="Arial"/>
              <w:sz w:val="18"/>
              <w:szCs w:val="18"/>
              <w:lang w:val="en-US"/>
            </w:rPr>
          </w:pPr>
          <w:r w:rsidRPr="001632A2">
            <w:rPr>
              <w:rFonts w:ascii="Arial" w:hAnsi="Arial" w:cs="Arial"/>
              <w:sz w:val="18"/>
              <w:szCs w:val="18"/>
              <w:lang w:val="en-US"/>
            </w:rPr>
            <w:t xml:space="preserve">Revenues, </w:t>
          </w:r>
        </w:p>
      </w:tc>
    </w:tr>
    <w:tr w:rsidR="001632A2" w:rsidRPr="001632A2" w14:paraId="17C53583" w14:textId="77777777" w:rsidTr="001632A2">
      <w:trPr>
        <w:trHeight w:val="219"/>
      </w:trPr>
      <w:tc>
        <w:tcPr>
          <w:tcW w:w="3185" w:type="dxa"/>
        </w:tcPr>
        <w:p w14:paraId="3551A21E" w14:textId="77777777" w:rsidR="001632A2" w:rsidRPr="001632A2" w:rsidRDefault="001632A2" w:rsidP="001632A2">
          <w:pPr>
            <w:pStyle w:val="BodyA"/>
            <w:rPr>
              <w:rFonts w:ascii="Arial" w:eastAsia="Arial" w:hAnsi="Arial" w:cs="Arial"/>
              <w:sz w:val="18"/>
              <w:szCs w:val="18"/>
              <w:lang w:val="en-US"/>
            </w:rPr>
          </w:pPr>
          <w:r w:rsidRPr="001632A2">
            <w:rPr>
              <w:rFonts w:ascii="Arial" w:hAnsi="Arial" w:cs="Arial"/>
              <w:sz w:val="18"/>
              <w:szCs w:val="18"/>
              <w:lang w:val="en-US"/>
            </w:rPr>
            <w:t xml:space="preserve">PO Box 5, </w:t>
          </w:r>
        </w:p>
      </w:tc>
    </w:tr>
    <w:tr w:rsidR="001632A2" w:rsidRPr="001632A2" w14:paraId="124F3A3A" w14:textId="77777777" w:rsidTr="001632A2">
      <w:trPr>
        <w:trHeight w:val="236"/>
      </w:trPr>
      <w:tc>
        <w:tcPr>
          <w:tcW w:w="3185" w:type="dxa"/>
        </w:tcPr>
        <w:p w14:paraId="03A2A98D" w14:textId="77777777" w:rsidR="001632A2" w:rsidRPr="001632A2" w:rsidRDefault="001632A2" w:rsidP="001632A2">
          <w:pPr>
            <w:pStyle w:val="BodyA"/>
            <w:rPr>
              <w:rFonts w:ascii="Arial" w:eastAsia="Arial" w:hAnsi="Arial" w:cs="Arial"/>
              <w:sz w:val="18"/>
              <w:szCs w:val="18"/>
              <w:lang w:val="en-US"/>
            </w:rPr>
          </w:pPr>
          <w:r w:rsidRPr="001632A2">
            <w:rPr>
              <w:rFonts w:ascii="Arial" w:hAnsi="Arial" w:cs="Arial"/>
              <w:sz w:val="18"/>
              <w:szCs w:val="18"/>
              <w:lang w:val="en-US"/>
            </w:rPr>
            <w:t xml:space="preserve">Birmingham </w:t>
          </w:r>
        </w:p>
      </w:tc>
    </w:tr>
    <w:tr w:rsidR="001632A2" w:rsidRPr="001632A2" w14:paraId="431BE6A7" w14:textId="77777777" w:rsidTr="001632A2">
      <w:trPr>
        <w:trHeight w:val="438"/>
      </w:trPr>
      <w:tc>
        <w:tcPr>
          <w:tcW w:w="3185" w:type="dxa"/>
        </w:tcPr>
        <w:p w14:paraId="047978CC" w14:textId="77777777" w:rsidR="001632A2" w:rsidRPr="001632A2" w:rsidRDefault="001632A2" w:rsidP="001632A2">
          <w:pPr>
            <w:rPr>
              <w:rFonts w:ascii="Arial" w:hAnsi="Arial" w:cs="Arial"/>
              <w:sz w:val="18"/>
              <w:szCs w:val="18"/>
            </w:rPr>
          </w:pPr>
          <w:r w:rsidRPr="001632A2">
            <w:rPr>
              <w:rFonts w:ascii="Arial" w:hAnsi="Arial" w:cs="Arial"/>
              <w:color w:val="000000"/>
              <w:sz w:val="18"/>
              <w:szCs w:val="18"/>
              <w:u w:color="000000"/>
              <w:lang w:val="en-US"/>
            </w:rPr>
            <w:t>B4 7AB</w:t>
          </w:r>
        </w:p>
      </w:tc>
    </w:tr>
  </w:tbl>
  <w:p w14:paraId="01AC82C2" w14:textId="414D02C5" w:rsidR="001632A2" w:rsidRPr="001632A2" w:rsidRDefault="00676E17">
    <w:pPr>
      <w:pStyle w:val="Footer"/>
      <w:rPr>
        <w:rFonts w:ascii="Arial" w:hAnsi="Arial" w:cs="Arial"/>
        <w:sz w:val="18"/>
        <w:szCs w:val="18"/>
      </w:rPr>
    </w:pPr>
    <w:r>
      <w:rPr>
        <w:noProof/>
      </w:rPr>
      <w:drawing>
        <wp:anchor distT="0" distB="0" distL="114300" distR="114300" simplePos="0" relativeHeight="251658240" behindDoc="0" locked="0" layoutInCell="1" allowOverlap="1" wp14:anchorId="4D5649A9" wp14:editId="427026BE">
          <wp:simplePos x="0" y="0"/>
          <wp:positionH relativeFrom="margin">
            <wp:align>right</wp:align>
          </wp:positionH>
          <wp:positionV relativeFrom="paragraph">
            <wp:posOffset>-1033780</wp:posOffset>
          </wp:positionV>
          <wp:extent cx="2560320" cy="115316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115316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B54B25" w:rsidRPr="00C63D50">
        <w:rPr>
          <w:rStyle w:val="Hyperlink"/>
          <w:rFonts w:ascii="Arial" w:hAnsi="Arial" w:cs="Arial"/>
          <w:sz w:val="18"/>
          <w:szCs w:val="18"/>
        </w:rPr>
        <w:t>business_rates@birmingham.gov.uk</w:t>
      </w:r>
    </w:hyperlink>
    <w:r w:rsidR="00B54B25">
      <w:rPr>
        <w:rFonts w:ascii="Arial" w:hAnsi="Arial" w:cs="Arial"/>
        <w:sz w:val="18"/>
        <w:szCs w:val="18"/>
      </w:rPr>
      <w:t xml:space="preserve">  </w:t>
    </w:r>
    <w:r>
      <w:rPr>
        <w:rFonts w:ascii="Arial" w:hAnsi="Arial" w:cs="Arial"/>
        <w:sz w:val="18"/>
        <w:szCs w:val="18"/>
      </w:rPr>
      <w:t xml:space="preserve">               </w:t>
    </w:r>
    <w:r w:rsidR="00B54B25">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692BA" w14:textId="77777777" w:rsidR="001632A2" w:rsidRDefault="001632A2" w:rsidP="001632A2">
      <w:pPr>
        <w:spacing w:after="0" w:line="240" w:lineRule="auto"/>
      </w:pPr>
      <w:r>
        <w:separator/>
      </w:r>
    </w:p>
  </w:footnote>
  <w:footnote w:type="continuationSeparator" w:id="0">
    <w:p w14:paraId="20571D7B" w14:textId="77777777" w:rsidR="001632A2" w:rsidRDefault="001632A2" w:rsidP="00163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45541" w14:textId="450E30C0" w:rsidR="001632A2" w:rsidRDefault="001632A2">
    <w:pPr>
      <w:pStyle w:val="Header"/>
    </w:pPr>
    <w:r>
      <w:rPr>
        <w:noProof/>
        <w:lang w:eastAsia="en-GB"/>
      </w:rPr>
      <w:drawing>
        <wp:inline distT="0" distB="0" distL="0" distR="0" wp14:anchorId="72DD47EE" wp14:editId="2E1D6375">
          <wp:extent cx="1581785" cy="362585"/>
          <wp:effectExtent l="0" t="0" r="0" b="0"/>
          <wp:docPr id="7" name="Picture 7" descr="C:\Users\REVAINBH\AppData\Local\Microsoft\Windows\Temporary Internet Files\Content.Outlook\CHNOVGML\BCCLogoForBilling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VAINBH\AppData\Local\Microsoft\Windows\Temporary Internet Files\Content.Outlook\CHNOVGML\BCCLogoForBillingBo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785" cy="362585"/>
                  </a:xfrm>
                  <a:prstGeom prst="rect">
                    <a:avLst/>
                  </a:prstGeom>
                  <a:noFill/>
                  <a:ln>
                    <a:noFill/>
                  </a:ln>
                </pic:spPr>
              </pic:pic>
            </a:graphicData>
          </a:graphic>
        </wp:inline>
      </w:drawing>
    </w:r>
    <w:r>
      <w:t xml:space="preserve"> </w:t>
    </w:r>
  </w:p>
  <w:p w14:paraId="4C710B05" w14:textId="27C08D6B" w:rsidR="00B54B25" w:rsidRDefault="00B54B25">
    <w:pPr>
      <w:pStyle w:val="Header"/>
    </w:pPr>
  </w:p>
  <w:p w14:paraId="20FE0A1B" w14:textId="2E1FB1B0" w:rsidR="00B54B25" w:rsidRDefault="00B54B25">
    <w:pPr>
      <w:pStyle w:val="Header"/>
    </w:pPr>
  </w:p>
  <w:p w14:paraId="10F071E0" w14:textId="734D560B" w:rsidR="00FF3263" w:rsidRDefault="00FF3263">
    <w:pPr>
      <w:pStyle w:val="Header"/>
    </w:pPr>
  </w:p>
  <w:p w14:paraId="78EAE29F" w14:textId="77777777" w:rsidR="00FF3263" w:rsidRDefault="00FF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2F80"/>
    <w:multiLevelType w:val="multilevel"/>
    <w:tmpl w:val="1EAC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47205"/>
    <w:multiLevelType w:val="hybridMultilevel"/>
    <w:tmpl w:val="DD823E02"/>
    <w:lvl w:ilvl="0" w:tplc="99DAD4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686B5D"/>
    <w:multiLevelType w:val="hybridMultilevel"/>
    <w:tmpl w:val="58B4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A4816"/>
    <w:multiLevelType w:val="hybridMultilevel"/>
    <w:tmpl w:val="54D2981A"/>
    <w:lvl w:ilvl="0" w:tplc="99DAD4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F5243"/>
    <w:multiLevelType w:val="multilevel"/>
    <w:tmpl w:val="56FC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987093"/>
    <w:multiLevelType w:val="hybridMultilevel"/>
    <w:tmpl w:val="2AD8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A6026"/>
    <w:multiLevelType w:val="hybridMultilevel"/>
    <w:tmpl w:val="C1206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33"/>
    <w:rsid w:val="0002219B"/>
    <w:rsid w:val="00081272"/>
    <w:rsid w:val="0008771D"/>
    <w:rsid w:val="001632A2"/>
    <w:rsid w:val="00167C3C"/>
    <w:rsid w:val="001D5862"/>
    <w:rsid w:val="002D45EF"/>
    <w:rsid w:val="00361ECC"/>
    <w:rsid w:val="004530F8"/>
    <w:rsid w:val="00460881"/>
    <w:rsid w:val="00487277"/>
    <w:rsid w:val="00515F44"/>
    <w:rsid w:val="005170EE"/>
    <w:rsid w:val="005B0E9D"/>
    <w:rsid w:val="005B3700"/>
    <w:rsid w:val="00625CD6"/>
    <w:rsid w:val="00664B33"/>
    <w:rsid w:val="00676E17"/>
    <w:rsid w:val="006B615D"/>
    <w:rsid w:val="007D5766"/>
    <w:rsid w:val="00860B46"/>
    <w:rsid w:val="0090475E"/>
    <w:rsid w:val="009563DA"/>
    <w:rsid w:val="009573AD"/>
    <w:rsid w:val="00991B56"/>
    <w:rsid w:val="009F0379"/>
    <w:rsid w:val="00AE1D68"/>
    <w:rsid w:val="00AF0159"/>
    <w:rsid w:val="00B27D7F"/>
    <w:rsid w:val="00B54B25"/>
    <w:rsid w:val="00CA6FFA"/>
    <w:rsid w:val="00CB0F66"/>
    <w:rsid w:val="00DD1DC0"/>
    <w:rsid w:val="00FA7328"/>
    <w:rsid w:val="00FF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C6E87C"/>
  <w15:chartTrackingRefBased/>
  <w15:docId w15:val="{4071F508-0FDD-4711-956F-8742973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0F8"/>
    <w:pPr>
      <w:ind w:left="720"/>
      <w:contextualSpacing/>
    </w:pPr>
  </w:style>
  <w:style w:type="table" w:styleId="TableGrid">
    <w:name w:val="Table Grid"/>
    <w:basedOn w:val="TableNormal"/>
    <w:uiPriority w:val="39"/>
    <w:rsid w:val="00022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B615D"/>
    <w:rPr>
      <w:i/>
      <w:iCs/>
    </w:rPr>
  </w:style>
  <w:style w:type="character" w:styleId="Hyperlink">
    <w:name w:val="Hyperlink"/>
    <w:basedOn w:val="DefaultParagraphFont"/>
    <w:uiPriority w:val="99"/>
    <w:unhideWhenUsed/>
    <w:rsid w:val="006B615D"/>
    <w:rPr>
      <w:strike w:val="0"/>
      <w:dstrike w:val="0"/>
      <w:color w:val="8B2388"/>
      <w:u w:val="none"/>
      <w:effect w:val="none"/>
      <w:shd w:val="clear" w:color="auto" w:fill="auto"/>
    </w:rPr>
  </w:style>
  <w:style w:type="paragraph" w:customStyle="1" w:styleId="alerttext">
    <w:name w:val="alert__text"/>
    <w:basedOn w:val="Normal"/>
    <w:rsid w:val="006B615D"/>
    <w:pPr>
      <w:spacing w:before="100" w:beforeAutospacing="1"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6B615D"/>
    <w:rPr>
      <w:color w:val="954F72" w:themeColor="followedHyperlink"/>
      <w:u w:val="single"/>
    </w:rPr>
  </w:style>
  <w:style w:type="paragraph" w:customStyle="1" w:styleId="Default">
    <w:name w:val="Default"/>
    <w:rsid w:val="007D5766"/>
    <w:pPr>
      <w:autoSpaceDE w:val="0"/>
      <w:autoSpaceDN w:val="0"/>
      <w:adjustRightInd w:val="0"/>
      <w:spacing w:after="0" w:line="240" w:lineRule="auto"/>
    </w:pPr>
    <w:rPr>
      <w:rFonts w:ascii="Arial" w:hAnsi="Arial" w:cs="Arial"/>
      <w:color w:val="000000"/>
      <w:sz w:val="24"/>
      <w:szCs w:val="24"/>
    </w:rPr>
  </w:style>
  <w:style w:type="paragraph" w:customStyle="1" w:styleId="BodyA">
    <w:name w:val="Body A"/>
    <w:rsid w:val="001632A2"/>
    <w:pPr>
      <w:pBdr>
        <w:top w:val="nil"/>
        <w:left w:val="nil"/>
        <w:bottom w:val="nil"/>
        <w:right w:val="nil"/>
        <w:between w:val="nil"/>
        <w:bar w:val="nil"/>
      </w:pBdr>
      <w:spacing w:after="0" w:line="240" w:lineRule="auto"/>
    </w:pPr>
    <w:rPr>
      <w:rFonts w:ascii="Tahoma" w:eastAsia="Arial Unicode MS" w:hAnsi="Tahoma" w:cs="Arial Unicode MS"/>
      <w:color w:val="000000"/>
      <w:sz w:val="24"/>
      <w:szCs w:val="24"/>
      <w:u w:color="000000"/>
      <w:bdr w:val="nil"/>
      <w:lang w:eastAsia="en-GB"/>
    </w:rPr>
  </w:style>
  <w:style w:type="paragraph" w:styleId="Header">
    <w:name w:val="header"/>
    <w:basedOn w:val="Normal"/>
    <w:link w:val="HeaderChar"/>
    <w:uiPriority w:val="99"/>
    <w:unhideWhenUsed/>
    <w:rsid w:val="001632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2A2"/>
  </w:style>
  <w:style w:type="paragraph" w:styleId="Footer">
    <w:name w:val="footer"/>
    <w:basedOn w:val="Normal"/>
    <w:link w:val="FooterChar"/>
    <w:uiPriority w:val="99"/>
    <w:unhideWhenUsed/>
    <w:rsid w:val="00163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2A2"/>
  </w:style>
  <w:style w:type="character" w:styleId="UnresolvedMention">
    <w:name w:val="Unresolved Mention"/>
    <w:basedOn w:val="DefaultParagraphFont"/>
    <w:uiPriority w:val="99"/>
    <w:semiHidden/>
    <w:unhideWhenUsed/>
    <w:rsid w:val="00B54B25"/>
    <w:rPr>
      <w:color w:val="605E5C"/>
      <w:shd w:val="clear" w:color="auto" w:fill="E1DFDD"/>
    </w:rPr>
  </w:style>
  <w:style w:type="character" w:styleId="PlaceholderText">
    <w:name w:val="Placeholder Text"/>
    <w:basedOn w:val="DefaultParagraphFont"/>
    <w:uiPriority w:val="99"/>
    <w:semiHidden/>
    <w:rsid w:val="00167C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usiness_rates@birmingham.gov.uk"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Wizard</dc:creator>
  <cp:keywords/>
  <dc:description/>
  <cp:lastModifiedBy>Beth Wizard</cp:lastModifiedBy>
  <cp:revision>4</cp:revision>
  <cp:lastPrinted>2020-02-18T08:14:00Z</cp:lastPrinted>
  <dcterms:created xsi:type="dcterms:W3CDTF">2020-03-27T13:43:00Z</dcterms:created>
  <dcterms:modified xsi:type="dcterms:W3CDTF">2020-03-31T08:49:00Z</dcterms:modified>
</cp:coreProperties>
</file>