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97" w:rsidRPr="00DD3A8D" w:rsidRDefault="001548E0" w:rsidP="00635697">
      <w:pPr>
        <w:jc w:val="center"/>
        <w:rPr>
          <w:rFonts w:ascii="Arial" w:hAnsi="Arial" w:cs="Arial"/>
          <w:b/>
          <w:sz w:val="36"/>
          <w:szCs w:val="36"/>
        </w:rPr>
      </w:pPr>
      <w:r w:rsidRPr="00DD3A8D">
        <w:rPr>
          <w:rFonts w:ascii="Arial" w:hAnsi="Arial" w:cs="Arial"/>
          <w:b/>
          <w:sz w:val="36"/>
          <w:szCs w:val="36"/>
        </w:rPr>
        <w:t xml:space="preserve">DSL </w:t>
      </w:r>
      <w:r w:rsidR="008275CC" w:rsidRPr="00DD3A8D">
        <w:rPr>
          <w:rFonts w:ascii="Arial" w:hAnsi="Arial" w:cs="Arial"/>
          <w:b/>
          <w:sz w:val="36"/>
          <w:szCs w:val="36"/>
        </w:rPr>
        <w:t xml:space="preserve">Supervision </w:t>
      </w:r>
      <w:r w:rsidR="000832EB" w:rsidRPr="00DD3A8D">
        <w:rPr>
          <w:rFonts w:ascii="Arial" w:hAnsi="Arial" w:cs="Arial"/>
          <w:b/>
          <w:sz w:val="36"/>
          <w:szCs w:val="36"/>
        </w:rPr>
        <w:t>Process</w:t>
      </w:r>
      <w:r w:rsidR="00C35F3D">
        <w:rPr>
          <w:rFonts w:ascii="Arial" w:hAnsi="Arial" w:cs="Arial"/>
          <w:b/>
          <w:sz w:val="36"/>
          <w:szCs w:val="36"/>
        </w:rPr>
        <w:t xml:space="preserve"> guidance </w:t>
      </w:r>
    </w:p>
    <w:p w:rsidR="00635697" w:rsidRDefault="001548E0" w:rsidP="003E16BF">
      <w:pPr>
        <w:jc w:val="both"/>
        <w:rPr>
          <w:rFonts w:ascii="Arial" w:hAnsi="Arial" w:cs="Arial"/>
        </w:rPr>
      </w:pPr>
      <w:r w:rsidRPr="001548E0">
        <w:rPr>
          <w:rFonts w:ascii="Arial" w:hAnsi="Arial" w:cs="Arial"/>
        </w:rPr>
        <w:t>Purpose of supervision</w:t>
      </w:r>
      <w:r>
        <w:rPr>
          <w:rFonts w:ascii="Arial" w:hAnsi="Arial" w:cs="Arial"/>
        </w:rPr>
        <w:t xml:space="preserve"> is</w:t>
      </w:r>
      <w:r w:rsidRPr="001548E0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reach a </w:t>
      </w:r>
      <w:r w:rsidRPr="001548E0">
        <w:rPr>
          <w:rFonts w:ascii="Arial" w:hAnsi="Arial" w:cs="Arial"/>
        </w:rPr>
        <w:t xml:space="preserve">balance between </w:t>
      </w:r>
      <w:r w:rsidR="003E16BF" w:rsidRPr="001548E0">
        <w:rPr>
          <w:rFonts w:ascii="Arial" w:hAnsi="Arial" w:cs="Arial"/>
        </w:rPr>
        <w:t>personal support and guidance</w:t>
      </w:r>
      <w:r w:rsidR="003E16BF">
        <w:rPr>
          <w:rFonts w:ascii="Arial" w:hAnsi="Arial" w:cs="Arial"/>
        </w:rPr>
        <w:t>,</w:t>
      </w:r>
      <w:r w:rsidR="003E16BF" w:rsidRPr="001548E0">
        <w:rPr>
          <w:rFonts w:ascii="Arial" w:hAnsi="Arial" w:cs="Arial"/>
        </w:rPr>
        <w:t xml:space="preserve"> managerial review </w:t>
      </w:r>
      <w:r w:rsidR="003E16BF">
        <w:rPr>
          <w:rFonts w:ascii="Arial" w:hAnsi="Arial" w:cs="Arial"/>
        </w:rPr>
        <w:t xml:space="preserve">and </w:t>
      </w:r>
      <w:r w:rsidRPr="001548E0">
        <w:rPr>
          <w:rFonts w:ascii="Arial" w:hAnsi="Arial" w:cs="Arial"/>
        </w:rPr>
        <w:t>case management analysis encouraging reflection upon good practice</w:t>
      </w:r>
      <w:r w:rsidR="0086323C">
        <w:rPr>
          <w:rFonts w:ascii="Arial" w:hAnsi="Arial" w:cs="Arial"/>
        </w:rPr>
        <w:t>.</w:t>
      </w:r>
      <w:r w:rsidR="00852263">
        <w:rPr>
          <w:rFonts w:ascii="Arial" w:hAnsi="Arial" w:cs="Arial"/>
        </w:rPr>
        <w:t xml:space="preserve"> Supervisory sessions need not cover all aspects of supervision simultaneously or in the same manner. </w:t>
      </w:r>
      <w:r w:rsidR="00635697">
        <w:rPr>
          <w:rFonts w:ascii="Arial" w:hAnsi="Arial" w:cs="Arial"/>
        </w:rPr>
        <w:t xml:space="preserve">Vital however, </w:t>
      </w:r>
      <w:r w:rsidR="00DD3A8D">
        <w:rPr>
          <w:rFonts w:ascii="Arial" w:hAnsi="Arial" w:cs="Arial"/>
        </w:rPr>
        <w:t xml:space="preserve">is a planned, structured approach to </w:t>
      </w:r>
      <w:r w:rsidR="00635697">
        <w:rPr>
          <w:rFonts w:ascii="Arial" w:hAnsi="Arial" w:cs="Arial"/>
        </w:rPr>
        <w:t xml:space="preserve">delivery and a sound </w:t>
      </w:r>
      <w:r w:rsidR="00DD3A8D">
        <w:rPr>
          <w:rFonts w:ascii="Arial" w:hAnsi="Arial" w:cs="Arial"/>
        </w:rPr>
        <w:t xml:space="preserve"> </w:t>
      </w:r>
      <w:r w:rsidR="00635697">
        <w:rPr>
          <w:rFonts w:ascii="Arial" w:hAnsi="Arial" w:cs="Arial"/>
        </w:rPr>
        <w:t xml:space="preserve"> </w:t>
      </w:r>
      <w:r w:rsidR="00DD3A8D">
        <w:rPr>
          <w:rFonts w:ascii="Arial" w:hAnsi="Arial" w:cs="Arial"/>
        </w:rPr>
        <w:t>supervisor/ supervisee relationship</w:t>
      </w:r>
      <w:r w:rsidR="00635697">
        <w:rPr>
          <w:rFonts w:ascii="Arial" w:hAnsi="Arial" w:cs="Arial"/>
        </w:rPr>
        <w:t xml:space="preserve"> supported by a supervisory “contract” (example below)</w:t>
      </w:r>
      <w:r w:rsidR="00BA7F34">
        <w:rPr>
          <w:rFonts w:ascii="Arial" w:hAnsi="Arial" w:cs="Arial"/>
        </w:rPr>
        <w:t xml:space="preserve">. Supervision conversations should be solution focused and mirror use of open questioning in Early Help </w:t>
      </w:r>
      <w:r w:rsidR="005D570B">
        <w:rPr>
          <w:rFonts w:ascii="Arial" w:hAnsi="Arial" w:cs="Arial"/>
        </w:rPr>
        <w:t xml:space="preserve">practice. </w:t>
      </w:r>
      <w:hyperlink r:id="rId9" w:history="1">
        <w:r w:rsidR="009A3610" w:rsidRPr="009A3610">
          <w:rPr>
            <w:rStyle w:val="Hyperlink"/>
            <w:rFonts w:ascii="Arial" w:hAnsi="Arial" w:cs="Arial"/>
          </w:rPr>
          <w:t>EARS</w:t>
        </w:r>
      </w:hyperlink>
      <w:r w:rsidR="009A3610">
        <w:rPr>
          <w:rFonts w:ascii="Arial" w:hAnsi="Arial" w:cs="Arial"/>
        </w:rPr>
        <w:t xml:space="preserve"> </w:t>
      </w:r>
      <w:r w:rsidR="001D1D45">
        <w:rPr>
          <w:rFonts w:ascii="Arial" w:hAnsi="Arial" w:cs="Arial"/>
        </w:rPr>
        <w:t>This document is intended as guidance for you to adapt to your setting.</w:t>
      </w:r>
    </w:p>
    <w:p w:rsidR="00635697" w:rsidRDefault="00635697" w:rsidP="003E16BF">
      <w:pPr>
        <w:jc w:val="both"/>
        <w:rPr>
          <w:rFonts w:ascii="Arial" w:hAnsi="Arial" w:cs="Arial"/>
        </w:rPr>
      </w:pPr>
    </w:p>
    <w:p w:rsidR="001C56DE" w:rsidRDefault="001C56DE" w:rsidP="00D5445F">
      <w:pPr>
        <w:jc w:val="center"/>
        <w:rPr>
          <w:rFonts w:ascii="Arial" w:hAnsi="Arial" w:cs="Arial"/>
        </w:rPr>
      </w:pPr>
    </w:p>
    <w:p w:rsidR="00635697" w:rsidRDefault="000832EB" w:rsidP="00D544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B937A07" wp14:editId="13BD5AC7">
            <wp:extent cx="4455048" cy="3916393"/>
            <wp:effectExtent l="0" t="0" r="317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95" cy="391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5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</w:tblGrid>
      <w:tr w:rsidR="0021542A" w:rsidTr="0021542A">
        <w:trPr>
          <w:trHeight w:val="64"/>
        </w:trPr>
        <w:tc>
          <w:tcPr>
            <w:tcW w:w="5126" w:type="dxa"/>
          </w:tcPr>
          <w:p w:rsidR="0021542A" w:rsidRDefault="0021542A" w:rsidP="00D5445F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6DE" w:rsidRDefault="001C56DE" w:rsidP="00D544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56DE" w:rsidRDefault="001C56DE" w:rsidP="00D544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56DE" w:rsidRDefault="001C56DE" w:rsidP="00D544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56DE" w:rsidRDefault="001C56DE" w:rsidP="00D544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56DE" w:rsidRDefault="001C56DE" w:rsidP="001C56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s</w:t>
            </w:r>
            <w:r w:rsidRPr="001C56DE">
              <w:rPr>
                <w:rFonts w:ascii="Arial" w:hAnsi="Arial" w:cs="Arial"/>
                <w:sz w:val="24"/>
                <w:szCs w:val="24"/>
              </w:rPr>
              <w:t xml:space="preserve">upervision training courses relating to this model </w:t>
            </w:r>
            <w:r>
              <w:rPr>
                <w:rFonts w:ascii="Arial" w:hAnsi="Arial" w:cs="Arial"/>
                <w:sz w:val="24"/>
                <w:szCs w:val="24"/>
              </w:rPr>
              <w:t xml:space="preserve">please contact; </w:t>
            </w:r>
          </w:p>
          <w:p w:rsidR="0021542A" w:rsidRPr="001C56DE" w:rsidRDefault="00455522" w:rsidP="001C56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C56DE" w:rsidRPr="00455522">
                <w:rPr>
                  <w:rStyle w:val="Hyperlink"/>
                  <w:rFonts w:ascii="Arial" w:hAnsi="Arial" w:cs="Arial"/>
                  <w:sz w:val="24"/>
                  <w:szCs w:val="24"/>
                </w:rPr>
                <w:t>Services for Educatio</w:t>
              </w:r>
              <w:r w:rsidR="001C56DE" w:rsidRPr="00455522">
                <w:rPr>
                  <w:rStyle w:val="Hyperlink"/>
                  <w:rFonts w:ascii="Arial" w:hAnsi="Arial" w:cs="Arial"/>
                  <w:sz w:val="24"/>
                  <w:szCs w:val="24"/>
                </w:rPr>
                <w:t>n</w:t>
              </w:r>
              <w:r w:rsidR="001C56DE" w:rsidRPr="0045552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S4E</w:t>
              </w:r>
            </w:hyperlink>
            <w:r w:rsidR="001C56DE" w:rsidRPr="001C56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42A" w:rsidRPr="00FC6AAB" w:rsidRDefault="0021542A" w:rsidP="0045552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C56DE" w:rsidTr="0021542A">
        <w:trPr>
          <w:trHeight w:val="64"/>
        </w:trPr>
        <w:tc>
          <w:tcPr>
            <w:tcW w:w="5126" w:type="dxa"/>
          </w:tcPr>
          <w:p w:rsidR="001C56DE" w:rsidRDefault="001C56DE" w:rsidP="00D5445F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C5A17" w:rsidRDefault="00D463FD" w:rsidP="00D463FD">
      <w:pPr>
        <w:shd w:val="clear" w:color="auto" w:fill="DBE5F1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</w:t>
      </w:r>
      <w:r w:rsidR="001B720F" w:rsidRPr="00DC2F1D">
        <w:rPr>
          <w:rFonts w:ascii="Arial" w:hAnsi="Arial" w:cs="Arial"/>
          <w:b/>
        </w:rPr>
        <w:t>anagement</w:t>
      </w:r>
      <w:r w:rsidR="000832EB">
        <w:rPr>
          <w:rFonts w:ascii="Arial" w:hAnsi="Arial" w:cs="Arial"/>
          <w:b/>
        </w:rPr>
        <w:t xml:space="preserve"> of DSL Role</w:t>
      </w:r>
      <w:r w:rsidR="008B25EC">
        <w:rPr>
          <w:rFonts w:ascii="Arial" w:hAnsi="Arial" w:cs="Arial"/>
          <w:b/>
        </w:rPr>
        <w:t xml:space="preserve"> </w:t>
      </w:r>
      <w:r w:rsidR="004A388F">
        <w:rPr>
          <w:rFonts w:ascii="Arial" w:hAnsi="Arial" w:cs="Arial"/>
          <w:b/>
        </w:rPr>
        <w:t>– developing a robust Safeguar</w:t>
      </w:r>
      <w:r w:rsidR="00EA4243">
        <w:rPr>
          <w:rFonts w:ascii="Arial" w:hAnsi="Arial" w:cs="Arial"/>
          <w:b/>
        </w:rPr>
        <w:t>d</w:t>
      </w:r>
      <w:r w:rsidR="004A388F">
        <w:rPr>
          <w:rFonts w:ascii="Arial" w:hAnsi="Arial" w:cs="Arial"/>
          <w:b/>
        </w:rPr>
        <w:t>ing System</w:t>
      </w:r>
      <w:r w:rsidR="00EA4243">
        <w:rPr>
          <w:rFonts w:ascii="Arial" w:hAnsi="Arial" w:cs="Arial"/>
          <w:b/>
        </w:rPr>
        <w:t xml:space="preserve"> in your setting </w:t>
      </w:r>
    </w:p>
    <w:p w:rsidR="00A35C64" w:rsidRDefault="00D463FD" w:rsidP="00900180">
      <w:pPr>
        <w:shd w:val="clear" w:color="auto" w:fill="DBE5F1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`</w:t>
      </w:r>
      <w:r w:rsidRPr="00D463FD">
        <w:rPr>
          <w:rFonts w:ascii="Arial" w:hAnsi="Arial" w:cs="Arial"/>
        </w:rPr>
        <w:t>Inspectors should consider how well leaders and managers….have created a</w:t>
      </w:r>
      <w:r>
        <w:rPr>
          <w:rFonts w:ascii="Arial" w:hAnsi="Arial" w:cs="Arial"/>
          <w:b/>
        </w:rPr>
        <w:t xml:space="preserve"> culture of vigilance and appropriate action is taken </w:t>
      </w:r>
      <w:r w:rsidRPr="00D463FD">
        <w:rPr>
          <w:rFonts w:ascii="Arial" w:hAnsi="Arial" w:cs="Arial"/>
        </w:rPr>
        <w:t>for children or learners who need extra help or who may be suffering or likely to suffer harm`.</w:t>
      </w:r>
      <w:r>
        <w:rPr>
          <w:rFonts w:ascii="Arial" w:hAnsi="Arial" w:cs="Arial"/>
        </w:rPr>
        <w:t xml:space="preserve"> OFSTED 2019</w:t>
      </w:r>
    </w:p>
    <w:p w:rsidR="006A4EA6" w:rsidRPr="00DC2F1D" w:rsidRDefault="006A4EA6" w:rsidP="006A4EA6">
      <w:pPr>
        <w:shd w:val="clear" w:color="auto" w:fill="DBE5F1"/>
        <w:spacing w:after="0"/>
        <w:rPr>
          <w:rFonts w:ascii="Arial" w:hAnsi="Arial" w:cs="Arial"/>
          <w:b/>
        </w:rPr>
      </w:pPr>
    </w:p>
    <w:p w:rsidR="001B720F" w:rsidRDefault="001B720F">
      <w:pPr>
        <w:spacing w:after="0"/>
        <w:rPr>
          <w:rFonts w:ascii="Arial" w:hAnsi="Arial" w:cs="Arial"/>
          <w:sz w:val="16"/>
          <w:szCs w:val="16"/>
        </w:rPr>
      </w:pPr>
    </w:p>
    <w:p w:rsidR="006A4EA6" w:rsidRPr="007E6A3F" w:rsidRDefault="007E6A3F" w:rsidP="007E6A3F">
      <w:pPr>
        <w:shd w:val="clear" w:color="auto" w:fill="0070C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Use existing reports and school assessment tools e.g. OFSTED reports, School improvement partner reports, Section 175 self-assessment </w:t>
      </w:r>
      <w:r w:rsidR="00C94350">
        <w:rPr>
          <w:rFonts w:ascii="Arial" w:hAnsi="Arial" w:cs="Arial"/>
        </w:rPr>
        <w:t>as a basis for analysis.</w:t>
      </w:r>
    </w:p>
    <w:p w:rsidR="006A4EA6" w:rsidRDefault="006A4EA6" w:rsidP="007E6A3F">
      <w:pPr>
        <w:shd w:val="clear" w:color="auto" w:fill="0070C0"/>
        <w:spacing w:after="0"/>
        <w:rPr>
          <w:rFonts w:ascii="Arial" w:hAnsi="Arial" w:cs="Arial"/>
          <w:sz w:val="16"/>
          <w:szCs w:val="16"/>
        </w:rPr>
      </w:pPr>
    </w:p>
    <w:p w:rsidR="006A4EA6" w:rsidRDefault="006A4EA6">
      <w:pPr>
        <w:spacing w:after="0"/>
        <w:rPr>
          <w:rFonts w:ascii="Arial" w:hAnsi="Arial" w:cs="Arial"/>
          <w:sz w:val="16"/>
          <w:szCs w:val="16"/>
        </w:rPr>
      </w:pPr>
    </w:p>
    <w:p w:rsidR="006A4EA6" w:rsidRDefault="006A4EA6">
      <w:pPr>
        <w:spacing w:after="0"/>
        <w:rPr>
          <w:rFonts w:ascii="Arial" w:hAnsi="Arial" w:cs="Arial"/>
          <w:sz w:val="16"/>
          <w:szCs w:val="16"/>
        </w:rPr>
      </w:pPr>
    </w:p>
    <w:p w:rsidR="006A4EA6" w:rsidRPr="00DC2F1D" w:rsidRDefault="006A4EA6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3686"/>
        <w:gridCol w:w="4678"/>
      </w:tblGrid>
      <w:tr w:rsidR="00EA4243" w:rsidTr="00D5445F">
        <w:tc>
          <w:tcPr>
            <w:tcW w:w="2552" w:type="dxa"/>
          </w:tcPr>
          <w:p w:rsidR="00EA4243" w:rsidRPr="00EA4243" w:rsidRDefault="007E6A3F" w:rsidP="00933AC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 areas to select </w:t>
            </w:r>
          </w:p>
        </w:tc>
        <w:tc>
          <w:tcPr>
            <w:tcW w:w="3686" w:type="dxa"/>
          </w:tcPr>
          <w:p w:rsidR="00EA4243" w:rsidRPr="00EA4243" w:rsidRDefault="00EA4243" w:rsidP="001B720F">
            <w:pPr>
              <w:spacing w:after="0"/>
              <w:rPr>
                <w:rFonts w:ascii="Arial" w:hAnsi="Arial" w:cs="Arial"/>
                <w:b/>
              </w:rPr>
            </w:pPr>
            <w:r w:rsidRPr="00EA4243">
              <w:rPr>
                <w:rFonts w:ascii="Arial" w:hAnsi="Arial" w:cs="Arial"/>
                <w:b/>
              </w:rPr>
              <w:t xml:space="preserve">Supporting evidence </w:t>
            </w:r>
          </w:p>
        </w:tc>
        <w:tc>
          <w:tcPr>
            <w:tcW w:w="4678" w:type="dxa"/>
          </w:tcPr>
          <w:p w:rsidR="00EA4243" w:rsidRPr="00EA4243" w:rsidRDefault="00EA4243" w:rsidP="001B720F">
            <w:pPr>
              <w:spacing w:after="0"/>
              <w:rPr>
                <w:rFonts w:ascii="Arial" w:hAnsi="Arial" w:cs="Arial"/>
                <w:b/>
              </w:rPr>
            </w:pPr>
            <w:r w:rsidRPr="00EA4243">
              <w:rPr>
                <w:rFonts w:ascii="Arial" w:hAnsi="Arial" w:cs="Arial"/>
                <w:b/>
              </w:rPr>
              <w:t xml:space="preserve">Tools to support development </w:t>
            </w:r>
          </w:p>
        </w:tc>
      </w:tr>
      <w:tr w:rsidR="00EA4243" w:rsidTr="00D5445F">
        <w:tc>
          <w:tcPr>
            <w:tcW w:w="2552" w:type="dxa"/>
          </w:tcPr>
          <w:p w:rsidR="00EA4243" w:rsidRPr="00D80282" w:rsidRDefault="00EA4243" w:rsidP="001B720F">
            <w:pPr>
              <w:spacing w:after="0"/>
              <w:rPr>
                <w:rFonts w:ascii="Arial" w:hAnsi="Arial" w:cs="Arial"/>
                <w:b/>
              </w:rPr>
            </w:pPr>
            <w:r w:rsidRPr="00D80282">
              <w:rPr>
                <w:rFonts w:ascii="Arial" w:hAnsi="Arial" w:cs="Arial"/>
                <w:b/>
              </w:rPr>
              <w:t xml:space="preserve">Compliance with policies and procedures </w:t>
            </w:r>
          </w:p>
        </w:tc>
        <w:tc>
          <w:tcPr>
            <w:tcW w:w="3686" w:type="dxa"/>
          </w:tcPr>
          <w:p w:rsidR="00EA4243" w:rsidRDefault="00EA4243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Birmingham Safeguarding Children Partnership  S175 </w:t>
            </w:r>
          </w:p>
          <w:p w:rsidR="00EA4243" w:rsidRDefault="00EA4243" w:rsidP="001B720F">
            <w:pPr>
              <w:spacing w:after="0"/>
              <w:rPr>
                <w:rFonts w:ascii="Arial" w:hAnsi="Arial" w:cs="Arial"/>
              </w:rPr>
            </w:pPr>
          </w:p>
          <w:p w:rsidR="00EA4243" w:rsidRDefault="00EA4243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Education Safeguarding system and practice review </w:t>
            </w:r>
          </w:p>
        </w:tc>
        <w:tc>
          <w:tcPr>
            <w:tcW w:w="4678" w:type="dxa"/>
          </w:tcPr>
          <w:p w:rsidR="00EA4243" w:rsidRDefault="00EA4243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Birmingham Safeguarding Children Partnership  S175 action plan</w:t>
            </w:r>
          </w:p>
          <w:p w:rsidR="00EA4243" w:rsidRDefault="00EA4243" w:rsidP="001B720F">
            <w:pPr>
              <w:spacing w:after="0"/>
              <w:rPr>
                <w:rFonts w:ascii="Arial" w:hAnsi="Arial" w:cs="Arial"/>
              </w:rPr>
            </w:pPr>
          </w:p>
          <w:p w:rsidR="00EA4243" w:rsidRDefault="00EA4243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Safeguarding system and practice review action plan</w:t>
            </w:r>
          </w:p>
          <w:p w:rsidR="009A3610" w:rsidRDefault="009A3610" w:rsidP="001B720F">
            <w:pPr>
              <w:spacing w:after="0"/>
              <w:rPr>
                <w:rFonts w:ascii="Arial" w:hAnsi="Arial" w:cs="Arial"/>
              </w:rPr>
            </w:pPr>
          </w:p>
          <w:p w:rsidR="009A3610" w:rsidRDefault="00C95791" w:rsidP="001B720F">
            <w:pPr>
              <w:spacing w:after="0"/>
              <w:rPr>
                <w:rFonts w:ascii="Arial" w:hAnsi="Arial" w:cs="Arial"/>
              </w:rPr>
            </w:pPr>
            <w:hyperlink r:id="rId12" w:history="1">
              <w:r w:rsidR="009A3610" w:rsidRPr="00C95791">
                <w:rPr>
                  <w:rStyle w:val="Hyperlink"/>
                  <w:rFonts w:ascii="Arial" w:hAnsi="Arial" w:cs="Arial"/>
                </w:rPr>
                <w:t>Education Safeguarding</w:t>
              </w:r>
              <w:r w:rsidR="009A3610" w:rsidRPr="00C95791">
                <w:rPr>
                  <w:rStyle w:val="Hyperlink"/>
                  <w:rFonts w:ascii="Arial" w:hAnsi="Arial" w:cs="Arial"/>
                </w:rPr>
                <w:t xml:space="preserve"> </w:t>
              </w:r>
              <w:r w:rsidR="009A3610" w:rsidRPr="00C95791">
                <w:rPr>
                  <w:rStyle w:val="Hyperlink"/>
                  <w:rFonts w:ascii="Arial" w:hAnsi="Arial" w:cs="Arial"/>
                </w:rPr>
                <w:t>webpage</w:t>
              </w:r>
            </w:hyperlink>
            <w:r w:rsidR="009A3610">
              <w:rPr>
                <w:rFonts w:ascii="Arial" w:hAnsi="Arial" w:cs="Arial"/>
              </w:rPr>
              <w:t xml:space="preserve"> </w:t>
            </w:r>
          </w:p>
          <w:p w:rsidR="0021542A" w:rsidRDefault="0021542A" w:rsidP="00C95791">
            <w:pPr>
              <w:spacing w:after="0"/>
              <w:rPr>
                <w:rFonts w:ascii="Arial" w:hAnsi="Arial" w:cs="Arial"/>
              </w:rPr>
            </w:pPr>
          </w:p>
        </w:tc>
      </w:tr>
      <w:tr w:rsidR="00EA4243" w:rsidTr="00D5445F">
        <w:tc>
          <w:tcPr>
            <w:tcW w:w="2552" w:type="dxa"/>
          </w:tcPr>
          <w:p w:rsidR="00EA4243" w:rsidRPr="00D80282" w:rsidRDefault="00EA4243" w:rsidP="001C56DE">
            <w:pPr>
              <w:spacing w:after="0"/>
              <w:rPr>
                <w:rFonts w:ascii="Arial" w:hAnsi="Arial" w:cs="Arial"/>
                <w:b/>
              </w:rPr>
            </w:pPr>
            <w:r w:rsidRPr="00D80282">
              <w:rPr>
                <w:rFonts w:ascii="Arial" w:hAnsi="Arial" w:cs="Arial"/>
                <w:b/>
              </w:rPr>
              <w:t xml:space="preserve">Trends for staff raising concerns </w:t>
            </w:r>
          </w:p>
        </w:tc>
        <w:tc>
          <w:tcPr>
            <w:tcW w:w="3686" w:type="dxa"/>
          </w:tcPr>
          <w:p w:rsidR="00EA4243" w:rsidRDefault="00EA4243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CPOMS/ My Concern</w:t>
            </w:r>
          </w:p>
        </w:tc>
        <w:tc>
          <w:tcPr>
            <w:tcW w:w="4678" w:type="dxa"/>
          </w:tcPr>
          <w:p w:rsidR="00EA4243" w:rsidRDefault="001C56DE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Analysis by year groups, departments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</w:tr>
      <w:tr w:rsidR="00EA4243" w:rsidTr="00D5445F">
        <w:tc>
          <w:tcPr>
            <w:tcW w:w="2552" w:type="dxa"/>
          </w:tcPr>
          <w:p w:rsidR="00EA4243" w:rsidRPr="00D80282" w:rsidRDefault="00EA4243" w:rsidP="001B720F">
            <w:pPr>
              <w:spacing w:after="0"/>
              <w:rPr>
                <w:rFonts w:ascii="Arial" w:hAnsi="Arial" w:cs="Arial"/>
                <w:b/>
              </w:rPr>
            </w:pPr>
            <w:r w:rsidRPr="00D80282">
              <w:rPr>
                <w:rFonts w:ascii="Arial" w:hAnsi="Arial" w:cs="Arial"/>
                <w:b/>
              </w:rPr>
              <w:t xml:space="preserve">Trends across cohort / community </w:t>
            </w:r>
          </w:p>
        </w:tc>
        <w:tc>
          <w:tcPr>
            <w:tcW w:w="3686" w:type="dxa"/>
          </w:tcPr>
          <w:p w:rsidR="00EA4243" w:rsidRDefault="00C95791" w:rsidP="001B720F">
            <w:pPr>
              <w:spacing w:after="0"/>
              <w:rPr>
                <w:rFonts w:ascii="Arial" w:hAnsi="Arial" w:cs="Arial"/>
              </w:rPr>
            </w:pPr>
            <w:hyperlink r:id="rId13" w:history="1">
              <w:r w:rsidR="006A4EA6" w:rsidRPr="00C95791">
                <w:rPr>
                  <w:rStyle w:val="Hyperlink"/>
                  <w:rFonts w:ascii="Arial" w:hAnsi="Arial" w:cs="Arial"/>
                </w:rPr>
                <w:t>Police School P</w:t>
              </w:r>
              <w:r w:rsidR="006A4EA6" w:rsidRPr="00C95791">
                <w:rPr>
                  <w:rStyle w:val="Hyperlink"/>
                  <w:rFonts w:ascii="Arial" w:hAnsi="Arial" w:cs="Arial"/>
                </w:rPr>
                <w:t>a</w:t>
              </w:r>
              <w:r w:rsidR="006A4EA6" w:rsidRPr="00C95791">
                <w:rPr>
                  <w:rStyle w:val="Hyperlink"/>
                  <w:rFonts w:ascii="Arial" w:hAnsi="Arial" w:cs="Arial"/>
                </w:rPr>
                <w:t>nels</w:t>
              </w:r>
            </w:hyperlink>
            <w:r w:rsidR="006A4EA6">
              <w:rPr>
                <w:rFonts w:ascii="Arial" w:hAnsi="Arial" w:cs="Arial"/>
              </w:rPr>
              <w:t xml:space="preserve"> </w:t>
            </w:r>
          </w:p>
          <w:p w:rsidR="00E63433" w:rsidRDefault="00E63433" w:rsidP="00C9579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21542A" w:rsidRDefault="00C95791" w:rsidP="001B720F">
            <w:pPr>
              <w:spacing w:after="0"/>
              <w:rPr>
                <w:rFonts w:ascii="Arial" w:hAnsi="Arial" w:cs="Arial"/>
              </w:rPr>
            </w:pPr>
            <w:hyperlink r:id="rId14" w:history="1">
              <w:r w:rsidR="0021542A" w:rsidRPr="00C95791">
                <w:rPr>
                  <w:rStyle w:val="Hyperlink"/>
                  <w:rFonts w:ascii="Arial" w:hAnsi="Arial" w:cs="Arial"/>
                </w:rPr>
                <w:t>Public health loc</w:t>
              </w:r>
              <w:r w:rsidR="0021542A" w:rsidRPr="00C95791">
                <w:rPr>
                  <w:rStyle w:val="Hyperlink"/>
                  <w:rFonts w:ascii="Arial" w:hAnsi="Arial" w:cs="Arial"/>
                </w:rPr>
                <w:t>a</w:t>
              </w:r>
              <w:r w:rsidR="0021542A" w:rsidRPr="00C95791">
                <w:rPr>
                  <w:rStyle w:val="Hyperlink"/>
                  <w:rFonts w:ascii="Arial" w:hAnsi="Arial" w:cs="Arial"/>
                </w:rPr>
                <w:t>l area health profiles</w:t>
              </w:r>
            </w:hyperlink>
          </w:p>
          <w:p w:rsidR="0021542A" w:rsidRDefault="0021542A" w:rsidP="001B720F">
            <w:pPr>
              <w:spacing w:after="0"/>
              <w:rPr>
                <w:rFonts w:ascii="Arial" w:hAnsi="Arial" w:cs="Arial"/>
              </w:rPr>
            </w:pPr>
          </w:p>
          <w:p w:rsidR="0021542A" w:rsidRDefault="0021542A" w:rsidP="001B720F">
            <w:pPr>
              <w:spacing w:after="0"/>
              <w:rPr>
                <w:rFonts w:ascii="Arial" w:hAnsi="Arial" w:cs="Arial"/>
              </w:rPr>
            </w:pPr>
          </w:p>
        </w:tc>
      </w:tr>
      <w:tr w:rsidR="00EA4243" w:rsidTr="00D5445F">
        <w:tc>
          <w:tcPr>
            <w:tcW w:w="2552" w:type="dxa"/>
          </w:tcPr>
          <w:p w:rsidR="00EA4243" w:rsidRPr="00D80282" w:rsidRDefault="00FD0BFA" w:rsidP="001B720F">
            <w:pPr>
              <w:spacing w:after="0"/>
              <w:rPr>
                <w:rFonts w:ascii="Arial" w:hAnsi="Arial" w:cs="Arial"/>
                <w:b/>
              </w:rPr>
            </w:pPr>
            <w:r w:rsidRPr="00D80282">
              <w:rPr>
                <w:rFonts w:ascii="Arial" w:hAnsi="Arial" w:cs="Arial"/>
                <w:b/>
              </w:rPr>
              <w:t xml:space="preserve">Profile of Early Help intervention </w:t>
            </w:r>
          </w:p>
        </w:tc>
        <w:tc>
          <w:tcPr>
            <w:tcW w:w="3686" w:type="dxa"/>
          </w:tcPr>
          <w:p w:rsidR="00EA4243" w:rsidRDefault="00FD0BFA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of Early Help assessments</w:t>
            </w:r>
            <w:r w:rsidR="0021542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plans completed </w:t>
            </w:r>
          </w:p>
          <w:p w:rsidR="00FD0BFA" w:rsidRDefault="00FD0BFA" w:rsidP="001B72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4243" w:rsidRDefault="001C56DE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a</w:t>
            </w:r>
            <w:r w:rsidR="00FD0BFA">
              <w:rPr>
                <w:rFonts w:ascii="Arial" w:hAnsi="Arial" w:cs="Arial"/>
              </w:rPr>
              <w:t>ssurance reports from Education Safeguarding team</w:t>
            </w:r>
          </w:p>
          <w:p w:rsidR="00E63433" w:rsidRDefault="00E63433" w:rsidP="001B720F">
            <w:pPr>
              <w:spacing w:after="0"/>
              <w:rPr>
                <w:rFonts w:ascii="Arial" w:hAnsi="Arial" w:cs="Arial"/>
              </w:rPr>
            </w:pPr>
          </w:p>
          <w:p w:rsidR="00E63433" w:rsidRDefault="00C95791" w:rsidP="00C95791">
            <w:pPr>
              <w:spacing w:after="0"/>
              <w:rPr>
                <w:rFonts w:ascii="Arial" w:hAnsi="Arial" w:cs="Arial"/>
              </w:rPr>
            </w:pPr>
            <w:hyperlink r:id="rId15" w:history="1">
              <w:r w:rsidR="00E63433" w:rsidRPr="00C95791">
                <w:rPr>
                  <w:rStyle w:val="Hyperlink"/>
                  <w:rFonts w:ascii="Arial" w:hAnsi="Arial" w:cs="Arial"/>
                </w:rPr>
                <w:t>Payment by r</w:t>
              </w:r>
              <w:r w:rsidR="00E63433" w:rsidRPr="00C95791">
                <w:rPr>
                  <w:rStyle w:val="Hyperlink"/>
                  <w:rFonts w:ascii="Arial" w:hAnsi="Arial" w:cs="Arial"/>
                </w:rPr>
                <w:t>e</w:t>
              </w:r>
              <w:r w:rsidR="00E63433" w:rsidRPr="00C95791">
                <w:rPr>
                  <w:rStyle w:val="Hyperlink"/>
                  <w:rFonts w:ascii="Arial" w:hAnsi="Arial" w:cs="Arial"/>
                </w:rPr>
                <w:t>sults guidance</w:t>
              </w:r>
            </w:hyperlink>
            <w:r w:rsidR="00E63433">
              <w:rPr>
                <w:rFonts w:ascii="Arial" w:hAnsi="Arial" w:cs="Arial"/>
              </w:rPr>
              <w:t xml:space="preserve"> </w:t>
            </w:r>
          </w:p>
        </w:tc>
      </w:tr>
      <w:tr w:rsidR="00EA4243" w:rsidTr="00D5445F">
        <w:tc>
          <w:tcPr>
            <w:tcW w:w="2552" w:type="dxa"/>
          </w:tcPr>
          <w:p w:rsidR="00EA4243" w:rsidRPr="00D80282" w:rsidRDefault="000C744A" w:rsidP="001B720F">
            <w:pPr>
              <w:spacing w:after="0"/>
              <w:rPr>
                <w:rFonts w:ascii="Arial" w:hAnsi="Arial" w:cs="Arial"/>
                <w:b/>
              </w:rPr>
            </w:pPr>
            <w:r w:rsidRPr="00D80282">
              <w:rPr>
                <w:rFonts w:ascii="Arial" w:hAnsi="Arial" w:cs="Arial"/>
                <w:b/>
              </w:rPr>
              <w:t>Joined up working across school</w:t>
            </w:r>
          </w:p>
        </w:tc>
        <w:tc>
          <w:tcPr>
            <w:tcW w:w="3686" w:type="dxa"/>
          </w:tcPr>
          <w:p w:rsidR="00EA4243" w:rsidRDefault="000C744A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approaches, interventions DSLs , behaviour leads, mental health leads, SENCO</w:t>
            </w:r>
          </w:p>
        </w:tc>
        <w:tc>
          <w:tcPr>
            <w:tcW w:w="4678" w:type="dxa"/>
          </w:tcPr>
          <w:p w:rsidR="00EA4243" w:rsidRDefault="000C744A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Help Assessments/ plans</w:t>
            </w:r>
          </w:p>
        </w:tc>
      </w:tr>
      <w:tr w:rsidR="00EA4243" w:rsidTr="00D5445F">
        <w:tc>
          <w:tcPr>
            <w:tcW w:w="2552" w:type="dxa"/>
          </w:tcPr>
          <w:p w:rsidR="00EA4243" w:rsidRPr="00D80282" w:rsidRDefault="00D80282" w:rsidP="001B720F">
            <w:pPr>
              <w:spacing w:after="0"/>
              <w:rPr>
                <w:rFonts w:ascii="Arial" w:hAnsi="Arial" w:cs="Arial"/>
                <w:b/>
              </w:rPr>
            </w:pPr>
            <w:r w:rsidRPr="00D80282">
              <w:rPr>
                <w:rFonts w:ascii="Arial" w:hAnsi="Arial" w:cs="Arial"/>
                <w:b/>
              </w:rPr>
              <w:t xml:space="preserve">Part time tables </w:t>
            </w:r>
            <w:r w:rsidR="007E6A3F">
              <w:rPr>
                <w:rFonts w:ascii="Arial" w:hAnsi="Arial" w:cs="Arial"/>
                <w:b/>
              </w:rPr>
              <w:t xml:space="preserve">/ attendance </w:t>
            </w:r>
          </w:p>
        </w:tc>
        <w:tc>
          <w:tcPr>
            <w:tcW w:w="3686" w:type="dxa"/>
          </w:tcPr>
          <w:p w:rsidR="00EA4243" w:rsidRDefault="00D80282" w:rsidP="001C56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any children on reduced or part time timetables? </w:t>
            </w:r>
            <w:r w:rsidR="00CE39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:rsidR="00EA4243" w:rsidRDefault="001C56DE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these granted in </w:t>
            </w:r>
            <w:r w:rsidRPr="00D80282">
              <w:rPr>
                <w:rFonts w:ascii="Arial" w:hAnsi="Arial" w:cs="Arial"/>
                <w:b/>
              </w:rPr>
              <w:t>very</w:t>
            </w:r>
            <w:r>
              <w:rPr>
                <w:rFonts w:ascii="Arial" w:hAnsi="Arial" w:cs="Arial"/>
              </w:rPr>
              <w:t xml:space="preserve"> exceptional circumstances? </w:t>
            </w:r>
            <w:proofErr w:type="gramStart"/>
            <w:r>
              <w:rPr>
                <w:rFonts w:ascii="Arial" w:hAnsi="Arial" w:cs="Arial"/>
              </w:rPr>
              <w:t>Are plans time</w:t>
            </w:r>
            <w:proofErr w:type="gramEnd"/>
            <w:r>
              <w:rPr>
                <w:rFonts w:ascii="Arial" w:hAnsi="Arial" w:cs="Arial"/>
              </w:rPr>
              <w:t xml:space="preserve"> limited?</w:t>
            </w:r>
          </w:p>
        </w:tc>
      </w:tr>
      <w:tr w:rsidR="007E6A3F" w:rsidTr="00D5445F">
        <w:tc>
          <w:tcPr>
            <w:tcW w:w="2552" w:type="dxa"/>
          </w:tcPr>
          <w:p w:rsidR="007E6A3F" w:rsidRPr="00C94350" w:rsidRDefault="007E6A3F" w:rsidP="001B720F">
            <w:pPr>
              <w:spacing w:after="0"/>
              <w:rPr>
                <w:rFonts w:ascii="Arial" w:hAnsi="Arial" w:cs="Arial"/>
                <w:b/>
              </w:rPr>
            </w:pPr>
            <w:r w:rsidRPr="00C94350">
              <w:rPr>
                <w:rFonts w:ascii="Arial" w:hAnsi="Arial" w:cs="Arial"/>
                <w:b/>
              </w:rPr>
              <w:t>Managing Challenging Behaviour/ risk assessments</w:t>
            </w:r>
          </w:p>
        </w:tc>
        <w:tc>
          <w:tcPr>
            <w:tcW w:w="3686" w:type="dxa"/>
          </w:tcPr>
          <w:p w:rsidR="007E6A3F" w:rsidRDefault="00C95791" w:rsidP="00832A6C">
            <w:pPr>
              <w:spacing w:after="0"/>
              <w:rPr>
                <w:rFonts w:ascii="Arial" w:hAnsi="Arial" w:cs="Arial"/>
              </w:rPr>
            </w:pPr>
            <w:hyperlink r:id="rId16" w:history="1">
              <w:r w:rsidR="007E6A3F" w:rsidRPr="00C95791">
                <w:rPr>
                  <w:rStyle w:val="Hyperlink"/>
                  <w:rFonts w:ascii="Arial" w:hAnsi="Arial" w:cs="Arial"/>
                </w:rPr>
                <w:t xml:space="preserve">Behaviour audit survey for schools  </w:t>
              </w:r>
              <w:r w:rsidR="0021542A" w:rsidRPr="00C95791">
                <w:rPr>
                  <w:rStyle w:val="Hyperlink"/>
                  <w:rFonts w:ascii="Arial" w:hAnsi="Arial" w:cs="Arial"/>
                </w:rPr>
                <w:t xml:space="preserve">inspectors </w:t>
              </w:r>
              <w:r w:rsidR="0021542A" w:rsidRPr="00C95791">
                <w:rPr>
                  <w:rStyle w:val="Hyperlink"/>
                  <w:rFonts w:ascii="Arial" w:hAnsi="Arial" w:cs="Arial"/>
                </w:rPr>
                <w:t>(</w:t>
              </w:r>
              <w:r w:rsidR="0021542A" w:rsidRPr="00C95791">
                <w:rPr>
                  <w:rStyle w:val="Hyperlink"/>
                  <w:rFonts w:ascii="Arial" w:hAnsi="Arial" w:cs="Arial"/>
                </w:rPr>
                <w:t xml:space="preserve"> C</w:t>
              </w:r>
              <w:r w:rsidR="007E6A3F" w:rsidRPr="00C95791">
                <w:rPr>
                  <w:rStyle w:val="Hyperlink"/>
                  <w:rFonts w:ascii="Arial" w:hAnsi="Arial" w:cs="Arial"/>
                </w:rPr>
                <w:t>reating a culture Tom Bennett)</w:t>
              </w:r>
            </w:hyperlink>
          </w:p>
          <w:p w:rsidR="0021542A" w:rsidRDefault="0021542A" w:rsidP="00C9579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E6A3F" w:rsidRDefault="00C94350" w:rsidP="00832A6C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5445F">
              <w:rPr>
                <w:rFonts w:ascii="Arial" w:hAnsi="Arial" w:cs="Arial"/>
              </w:rPr>
              <w:t xml:space="preserve"> publications</w:t>
            </w:r>
          </w:p>
          <w:p w:rsidR="00C95791" w:rsidRPr="00C95791" w:rsidRDefault="00C95791" w:rsidP="00832A6C">
            <w:pPr>
              <w:spacing w:after="0"/>
              <w:rPr>
                <w:rFonts w:ascii="Arial" w:hAnsi="Arial" w:cs="Arial"/>
              </w:rPr>
            </w:pPr>
            <w:hyperlink r:id="rId17" w:history="1">
              <w:r w:rsidRPr="00C95791">
                <w:rPr>
                  <w:rStyle w:val="Hyperlink"/>
                  <w:rFonts w:ascii="Arial" w:hAnsi="Arial" w:cs="Arial"/>
                  <w:lang w:val="en"/>
                </w:rPr>
                <w:t xml:space="preserve">Mental health and </w:t>
              </w:r>
              <w:proofErr w:type="spellStart"/>
              <w:r w:rsidRPr="00C95791">
                <w:rPr>
                  <w:rStyle w:val="Hyperlink"/>
                  <w:rFonts w:ascii="Arial" w:hAnsi="Arial" w:cs="Arial"/>
                  <w:lang w:val="en"/>
                </w:rPr>
                <w:t>behaviour</w:t>
              </w:r>
              <w:proofErr w:type="spellEnd"/>
              <w:r w:rsidRPr="00C95791">
                <w:rPr>
                  <w:rStyle w:val="Hyperlink"/>
                  <w:rFonts w:ascii="Arial" w:hAnsi="Arial" w:cs="Arial"/>
                  <w:lang w:val="en"/>
                </w:rPr>
                <w:t xml:space="preserve"> in schools</w:t>
              </w:r>
            </w:hyperlink>
          </w:p>
          <w:p w:rsidR="00C95791" w:rsidRPr="00C95791" w:rsidRDefault="00C95791" w:rsidP="00C957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kern w:val="36"/>
                <w:lang w:val="en" w:eastAsia="en-GB"/>
              </w:rPr>
            </w:pPr>
            <w:hyperlink r:id="rId18" w:history="1">
              <w:r w:rsidRPr="00C95791">
                <w:rPr>
                  <w:rStyle w:val="Hyperlink"/>
                  <w:rFonts w:ascii="Arial" w:eastAsia="Times New Roman" w:hAnsi="Arial" w:cs="Arial"/>
                  <w:lang w:val="en" w:eastAsia="en-GB"/>
                </w:rPr>
                <w:t xml:space="preserve">Independent report - </w:t>
              </w:r>
              <w:proofErr w:type="spellStart"/>
              <w:r w:rsidRPr="00C95791">
                <w:rPr>
                  <w:rStyle w:val="Hyperlink"/>
                  <w:rFonts w:ascii="Arial" w:eastAsia="Times New Roman" w:hAnsi="Arial" w:cs="Arial"/>
                  <w:bCs/>
                  <w:kern w:val="36"/>
                  <w:lang w:val="en" w:eastAsia="en-GB"/>
                </w:rPr>
                <w:t>Behaviour</w:t>
              </w:r>
              <w:proofErr w:type="spellEnd"/>
              <w:r w:rsidRPr="00C95791">
                <w:rPr>
                  <w:rStyle w:val="Hyperlink"/>
                  <w:rFonts w:ascii="Arial" w:eastAsia="Times New Roman" w:hAnsi="Arial" w:cs="Arial"/>
                  <w:bCs/>
                  <w:kern w:val="36"/>
                  <w:lang w:val="en" w:eastAsia="en-GB"/>
                </w:rPr>
                <w:t xml:space="preserve"> in schools</w:t>
              </w:r>
            </w:hyperlink>
          </w:p>
          <w:p w:rsidR="00D5445F" w:rsidRDefault="00D5445F" w:rsidP="00832A6C">
            <w:pPr>
              <w:spacing w:after="0"/>
              <w:rPr>
                <w:rFonts w:ascii="Arial" w:hAnsi="Arial" w:cs="Arial"/>
              </w:rPr>
            </w:pPr>
          </w:p>
          <w:p w:rsidR="00D5445F" w:rsidRDefault="00D5445F" w:rsidP="00832A6C">
            <w:pPr>
              <w:spacing w:after="0"/>
              <w:rPr>
                <w:rFonts w:ascii="Arial" w:hAnsi="Arial" w:cs="Arial"/>
              </w:rPr>
            </w:pPr>
          </w:p>
          <w:p w:rsidR="00D5445F" w:rsidRDefault="00D5445F" w:rsidP="00832A6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C6AAB" w:rsidRPr="00AE2F6C" w:rsidRDefault="00FC6AAB" w:rsidP="001B720F">
      <w:pPr>
        <w:spacing w:after="0"/>
        <w:rPr>
          <w:rFonts w:ascii="Arial" w:hAnsi="Arial" w:cs="Arial"/>
        </w:rPr>
      </w:pPr>
    </w:p>
    <w:p w:rsidR="00DC2F1D" w:rsidRPr="00AE2F6C" w:rsidRDefault="00DC2F1D" w:rsidP="001B720F">
      <w:pPr>
        <w:spacing w:after="0"/>
        <w:rPr>
          <w:rFonts w:ascii="Arial" w:hAnsi="Arial" w:cs="Arial"/>
        </w:rPr>
      </w:pPr>
    </w:p>
    <w:p w:rsidR="0089587F" w:rsidRPr="007E6A3F" w:rsidRDefault="007E6A3F" w:rsidP="007E6A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720F" w:rsidRPr="00D80282" w:rsidRDefault="00DC2F1D" w:rsidP="00DC2F1D">
      <w:pPr>
        <w:shd w:val="clear" w:color="auto" w:fill="FFFFCC"/>
        <w:spacing w:after="0"/>
        <w:jc w:val="center"/>
        <w:rPr>
          <w:rFonts w:ascii="Arial" w:hAnsi="Arial" w:cs="Arial"/>
          <w:b/>
        </w:rPr>
      </w:pPr>
      <w:r w:rsidRPr="00D80282">
        <w:rPr>
          <w:rFonts w:ascii="Arial" w:hAnsi="Arial" w:cs="Arial"/>
          <w:b/>
        </w:rPr>
        <w:t>Case Reviews</w:t>
      </w:r>
    </w:p>
    <w:p w:rsidR="00D80282" w:rsidRDefault="00D80282" w:rsidP="00DC2F1D">
      <w:pPr>
        <w:shd w:val="clear" w:color="auto" w:fill="FFFFCC"/>
        <w:spacing w:after="0"/>
        <w:jc w:val="center"/>
        <w:rPr>
          <w:rFonts w:ascii="Arial" w:hAnsi="Arial" w:cs="Arial"/>
        </w:rPr>
      </w:pPr>
      <w:r w:rsidRPr="00D80282">
        <w:rPr>
          <w:rFonts w:ascii="Arial" w:hAnsi="Arial" w:cs="Arial"/>
        </w:rPr>
        <w:lastRenderedPageBreak/>
        <w:t>`Clear procedures in place, effective use of risk assessment, working in</w:t>
      </w:r>
      <w:r>
        <w:rPr>
          <w:rFonts w:ascii="Arial" w:hAnsi="Arial" w:cs="Arial"/>
        </w:rPr>
        <w:t xml:space="preserve"> partnership`</w:t>
      </w:r>
    </w:p>
    <w:p w:rsidR="00D80282" w:rsidRDefault="00D80282" w:rsidP="00DC2F1D">
      <w:pPr>
        <w:shd w:val="clear" w:color="auto" w:fill="FFFFCC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OFSTED 2019</w:t>
      </w:r>
    </w:p>
    <w:p w:rsidR="00DC2F1D" w:rsidRDefault="00DC2F1D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240"/>
        <w:gridCol w:w="4525"/>
      </w:tblGrid>
      <w:tr w:rsidR="00933ACE" w:rsidTr="00E63433">
        <w:tc>
          <w:tcPr>
            <w:tcW w:w="2477" w:type="dxa"/>
          </w:tcPr>
          <w:p w:rsidR="00933ACE" w:rsidRPr="001310BE" w:rsidRDefault="001310BE" w:rsidP="001B720F">
            <w:pPr>
              <w:spacing w:after="0"/>
              <w:rPr>
                <w:rFonts w:ascii="Arial" w:hAnsi="Arial" w:cs="Arial"/>
                <w:b/>
              </w:rPr>
            </w:pPr>
            <w:r w:rsidRPr="001310BE">
              <w:rPr>
                <w:rFonts w:ascii="Arial" w:hAnsi="Arial" w:cs="Arial"/>
                <w:b/>
              </w:rPr>
              <w:t xml:space="preserve">Types of discussions </w:t>
            </w:r>
          </w:p>
        </w:tc>
        <w:tc>
          <w:tcPr>
            <w:tcW w:w="2240" w:type="dxa"/>
          </w:tcPr>
          <w:p w:rsidR="00933ACE" w:rsidRPr="001310BE" w:rsidRDefault="001310BE" w:rsidP="001B720F">
            <w:pPr>
              <w:spacing w:after="0"/>
              <w:rPr>
                <w:rFonts w:ascii="Arial" w:hAnsi="Arial" w:cs="Arial"/>
                <w:b/>
              </w:rPr>
            </w:pPr>
            <w:r w:rsidRPr="001310BE">
              <w:rPr>
                <w:rFonts w:ascii="Arial" w:hAnsi="Arial" w:cs="Arial"/>
                <w:b/>
              </w:rPr>
              <w:t xml:space="preserve">Method </w:t>
            </w:r>
          </w:p>
        </w:tc>
        <w:tc>
          <w:tcPr>
            <w:tcW w:w="4525" w:type="dxa"/>
          </w:tcPr>
          <w:p w:rsidR="00933ACE" w:rsidRPr="001310BE" w:rsidRDefault="001310BE" w:rsidP="001B720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</w:t>
            </w:r>
          </w:p>
        </w:tc>
      </w:tr>
      <w:tr w:rsidR="00933ACE" w:rsidTr="00E63433">
        <w:tc>
          <w:tcPr>
            <w:tcW w:w="2477" w:type="dxa"/>
          </w:tcPr>
          <w:p w:rsidR="00933ACE" w:rsidRPr="001310BE" w:rsidRDefault="001310BE" w:rsidP="001B720F">
            <w:pPr>
              <w:spacing w:after="0"/>
              <w:rPr>
                <w:rFonts w:ascii="Arial" w:hAnsi="Arial" w:cs="Arial"/>
              </w:rPr>
            </w:pPr>
            <w:r w:rsidRPr="00C94350">
              <w:rPr>
                <w:rFonts w:ascii="Arial" w:hAnsi="Arial" w:cs="Arial"/>
                <w:b/>
              </w:rPr>
              <w:t>Review</w:t>
            </w:r>
            <w:r>
              <w:rPr>
                <w:rFonts w:ascii="Arial" w:hAnsi="Arial" w:cs="Arial"/>
              </w:rPr>
              <w:t xml:space="preserve"> of Children with a Safeguarding Vulnerability</w:t>
            </w:r>
          </w:p>
        </w:tc>
        <w:tc>
          <w:tcPr>
            <w:tcW w:w="2240" w:type="dxa"/>
          </w:tcPr>
          <w:p w:rsidR="00933ACE" w:rsidRPr="001310BE" w:rsidRDefault="001310BE" w:rsidP="001B720F">
            <w:pPr>
              <w:spacing w:after="0"/>
              <w:rPr>
                <w:rFonts w:ascii="Arial" w:hAnsi="Arial" w:cs="Arial"/>
              </w:rPr>
            </w:pPr>
            <w:r w:rsidRPr="001310BE">
              <w:rPr>
                <w:rFonts w:ascii="Arial" w:hAnsi="Arial" w:cs="Arial"/>
              </w:rPr>
              <w:t xml:space="preserve">1:1/ group </w:t>
            </w:r>
          </w:p>
        </w:tc>
        <w:tc>
          <w:tcPr>
            <w:tcW w:w="4525" w:type="dxa"/>
          </w:tcPr>
          <w:p w:rsidR="00933ACE" w:rsidRPr="00534EB1" w:rsidRDefault="007B5F3F" w:rsidP="001B720F">
            <w:pPr>
              <w:spacing w:after="0"/>
              <w:rPr>
                <w:rFonts w:ascii="Arial" w:hAnsi="Arial" w:cs="Arial"/>
              </w:rPr>
            </w:pPr>
            <w:r w:rsidRPr="00534EB1">
              <w:rPr>
                <w:rFonts w:ascii="Arial" w:hAnsi="Arial" w:cs="Arial"/>
              </w:rPr>
              <w:t>Wider school staff e.g. attendance officer, SENCO</w:t>
            </w:r>
            <w:r w:rsidR="007E6A3F">
              <w:rPr>
                <w:rFonts w:ascii="Arial" w:hAnsi="Arial" w:cs="Arial"/>
              </w:rPr>
              <w:t>, behaviour lead</w:t>
            </w:r>
          </w:p>
        </w:tc>
      </w:tr>
      <w:tr w:rsidR="00933ACE" w:rsidTr="00E63433">
        <w:tc>
          <w:tcPr>
            <w:tcW w:w="2477" w:type="dxa"/>
          </w:tcPr>
          <w:p w:rsidR="00933ACE" w:rsidRPr="00534EB1" w:rsidRDefault="00534EB1" w:rsidP="001B720F">
            <w:pPr>
              <w:spacing w:after="0"/>
              <w:rPr>
                <w:rFonts w:ascii="Arial" w:hAnsi="Arial" w:cs="Arial"/>
              </w:rPr>
            </w:pPr>
            <w:r w:rsidRPr="001D1D45">
              <w:rPr>
                <w:rFonts w:ascii="Arial" w:hAnsi="Arial" w:cs="Arial"/>
                <w:b/>
              </w:rPr>
              <w:t>Outcomes</w:t>
            </w:r>
            <w:r w:rsidRPr="00534EB1">
              <w:rPr>
                <w:rFonts w:ascii="Arial" w:hAnsi="Arial" w:cs="Arial"/>
              </w:rPr>
              <w:t xml:space="preserve"> for requests for support </w:t>
            </w:r>
            <w:r>
              <w:rPr>
                <w:rFonts w:ascii="Arial" w:hAnsi="Arial" w:cs="Arial"/>
              </w:rPr>
              <w:t>/ referrals to FTB etc.</w:t>
            </w:r>
          </w:p>
        </w:tc>
        <w:tc>
          <w:tcPr>
            <w:tcW w:w="2240" w:type="dxa"/>
          </w:tcPr>
          <w:p w:rsidR="00933ACE" w:rsidRPr="00534EB1" w:rsidRDefault="00534EB1" w:rsidP="001B720F">
            <w:pPr>
              <w:spacing w:after="0"/>
              <w:rPr>
                <w:rFonts w:ascii="Arial" w:hAnsi="Arial" w:cs="Arial"/>
              </w:rPr>
            </w:pPr>
            <w:r w:rsidRPr="00534EB1">
              <w:rPr>
                <w:rFonts w:ascii="Arial" w:hAnsi="Arial" w:cs="Arial"/>
              </w:rPr>
              <w:t>1:1/ group</w:t>
            </w:r>
          </w:p>
        </w:tc>
        <w:tc>
          <w:tcPr>
            <w:tcW w:w="4525" w:type="dxa"/>
          </w:tcPr>
          <w:p w:rsidR="00933ACE" w:rsidRPr="00534EB1" w:rsidRDefault="00534EB1" w:rsidP="001B720F">
            <w:pPr>
              <w:spacing w:after="0"/>
              <w:rPr>
                <w:rFonts w:ascii="Arial" w:hAnsi="Arial" w:cs="Arial"/>
              </w:rPr>
            </w:pPr>
            <w:r w:rsidRPr="00534EB1">
              <w:rPr>
                <w:rFonts w:ascii="Arial" w:hAnsi="Arial" w:cs="Arial"/>
              </w:rPr>
              <w:t>CASS Education team 0121 303 2291/ request support with CASS enquiries</w:t>
            </w:r>
          </w:p>
        </w:tc>
      </w:tr>
      <w:tr w:rsidR="00933ACE" w:rsidTr="00E63433">
        <w:tc>
          <w:tcPr>
            <w:tcW w:w="2477" w:type="dxa"/>
          </w:tcPr>
          <w:p w:rsidR="00933ACE" w:rsidRPr="00534EB1" w:rsidRDefault="00534EB1" w:rsidP="001B720F">
            <w:pPr>
              <w:spacing w:after="0"/>
              <w:rPr>
                <w:rFonts w:ascii="Arial" w:hAnsi="Arial" w:cs="Arial"/>
              </w:rPr>
            </w:pPr>
            <w:r w:rsidRPr="00C94350">
              <w:rPr>
                <w:rFonts w:ascii="Arial" w:hAnsi="Arial" w:cs="Arial"/>
                <w:b/>
              </w:rPr>
              <w:t>Review</w:t>
            </w:r>
            <w:r w:rsidRPr="00534EB1">
              <w:rPr>
                <w:rFonts w:ascii="Arial" w:hAnsi="Arial" w:cs="Arial"/>
              </w:rPr>
              <w:t xml:space="preserve"> of Early Help Assessments/ plans/ outcomes </w:t>
            </w:r>
          </w:p>
        </w:tc>
        <w:tc>
          <w:tcPr>
            <w:tcW w:w="2240" w:type="dxa"/>
          </w:tcPr>
          <w:p w:rsidR="00933ACE" w:rsidRPr="007E6A3F" w:rsidRDefault="00534EB1" w:rsidP="001B720F">
            <w:pPr>
              <w:spacing w:after="0"/>
              <w:rPr>
                <w:rFonts w:ascii="Arial" w:hAnsi="Arial" w:cs="Arial"/>
              </w:rPr>
            </w:pPr>
            <w:r w:rsidRPr="007E6A3F">
              <w:rPr>
                <w:rFonts w:ascii="Arial" w:hAnsi="Arial" w:cs="Arial"/>
              </w:rPr>
              <w:t xml:space="preserve">1:1/ group </w:t>
            </w:r>
          </w:p>
        </w:tc>
        <w:tc>
          <w:tcPr>
            <w:tcW w:w="4525" w:type="dxa"/>
          </w:tcPr>
          <w:p w:rsidR="00933ACE" w:rsidRDefault="001C56DE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quality assurance for specific cases – Education Safeguarding </w:t>
            </w:r>
          </w:p>
          <w:p w:rsidR="001C56DE" w:rsidRDefault="00F51D30" w:rsidP="001B720F">
            <w:pPr>
              <w:spacing w:after="0"/>
              <w:rPr>
                <w:rFonts w:ascii="Arial" w:hAnsi="Arial" w:cs="Arial"/>
              </w:rPr>
            </w:pPr>
            <w:hyperlink r:id="rId19" w:history="1">
              <w:r w:rsidR="009962BD" w:rsidRPr="004631CE">
                <w:rPr>
                  <w:rStyle w:val="Hyperlink"/>
                  <w:rFonts w:ascii="Arial" w:hAnsi="Arial" w:cs="Arial"/>
                </w:rPr>
                <w:t>educationsafeg</w:t>
              </w:r>
              <w:r w:rsidR="009962BD" w:rsidRPr="004631CE">
                <w:rPr>
                  <w:rStyle w:val="Hyperlink"/>
                  <w:rFonts w:ascii="Arial" w:hAnsi="Arial" w:cs="Arial"/>
                </w:rPr>
                <w:t>u</w:t>
              </w:r>
              <w:r w:rsidR="009962BD" w:rsidRPr="004631CE">
                <w:rPr>
                  <w:rStyle w:val="Hyperlink"/>
                  <w:rFonts w:ascii="Arial" w:hAnsi="Arial" w:cs="Arial"/>
                </w:rPr>
                <w:t>arding@birmingham.gov.uk</w:t>
              </w:r>
            </w:hyperlink>
          </w:p>
          <w:p w:rsidR="009962BD" w:rsidRPr="001C56DE" w:rsidRDefault="009962BD" w:rsidP="001B720F">
            <w:pPr>
              <w:spacing w:after="0"/>
              <w:rPr>
                <w:rFonts w:ascii="Arial" w:hAnsi="Arial" w:cs="Arial"/>
              </w:rPr>
            </w:pPr>
          </w:p>
        </w:tc>
      </w:tr>
      <w:tr w:rsidR="00933ACE" w:rsidTr="00E63433">
        <w:tc>
          <w:tcPr>
            <w:tcW w:w="2477" w:type="dxa"/>
          </w:tcPr>
          <w:p w:rsidR="00933ACE" w:rsidRPr="00534EB1" w:rsidRDefault="00534EB1" w:rsidP="001B720F">
            <w:pPr>
              <w:spacing w:after="0"/>
              <w:rPr>
                <w:rFonts w:ascii="Arial" w:hAnsi="Arial" w:cs="Arial"/>
              </w:rPr>
            </w:pPr>
            <w:r w:rsidRPr="00C94350">
              <w:rPr>
                <w:rFonts w:ascii="Arial" w:hAnsi="Arial" w:cs="Arial"/>
                <w:b/>
              </w:rPr>
              <w:t>Identification</w:t>
            </w:r>
            <w:r w:rsidRPr="00534EB1">
              <w:rPr>
                <w:rFonts w:ascii="Arial" w:hAnsi="Arial" w:cs="Arial"/>
              </w:rPr>
              <w:t xml:space="preserve"> of additional services/ interventions for families </w:t>
            </w:r>
          </w:p>
        </w:tc>
        <w:tc>
          <w:tcPr>
            <w:tcW w:w="2240" w:type="dxa"/>
          </w:tcPr>
          <w:p w:rsidR="00933ACE" w:rsidRPr="00534EB1" w:rsidRDefault="00534EB1" w:rsidP="001B720F">
            <w:pPr>
              <w:spacing w:after="0"/>
              <w:rPr>
                <w:rFonts w:ascii="Arial" w:hAnsi="Arial" w:cs="Arial"/>
              </w:rPr>
            </w:pPr>
            <w:r w:rsidRPr="00534EB1">
              <w:rPr>
                <w:rFonts w:ascii="Arial" w:hAnsi="Arial" w:cs="Arial"/>
              </w:rPr>
              <w:t xml:space="preserve">1:1/ group </w:t>
            </w:r>
          </w:p>
        </w:tc>
        <w:tc>
          <w:tcPr>
            <w:tcW w:w="4525" w:type="dxa"/>
          </w:tcPr>
          <w:p w:rsidR="00E63433" w:rsidRDefault="00534EB1" w:rsidP="001B720F">
            <w:pPr>
              <w:spacing w:after="0"/>
              <w:rPr>
                <w:rFonts w:ascii="Arial" w:hAnsi="Arial" w:cs="Arial"/>
              </w:rPr>
            </w:pPr>
            <w:r w:rsidRPr="00534EB1">
              <w:rPr>
                <w:rFonts w:ascii="Arial" w:hAnsi="Arial" w:cs="Arial"/>
              </w:rPr>
              <w:t>Family support team duty lines</w:t>
            </w:r>
          </w:p>
          <w:p w:rsidR="00933ACE" w:rsidRPr="00534EB1" w:rsidRDefault="00933ACE" w:rsidP="001B720F">
            <w:pPr>
              <w:spacing w:after="0"/>
              <w:rPr>
                <w:rFonts w:ascii="Arial" w:hAnsi="Arial" w:cs="Arial"/>
              </w:rPr>
            </w:pPr>
          </w:p>
          <w:p w:rsidR="00E63433" w:rsidRDefault="00C95791" w:rsidP="001B720F">
            <w:pPr>
              <w:spacing w:after="0"/>
              <w:rPr>
                <w:rFonts w:ascii="Arial" w:hAnsi="Arial" w:cs="Arial"/>
              </w:rPr>
            </w:pPr>
            <w:hyperlink r:id="rId20" w:history="1">
              <w:r w:rsidR="00534EB1" w:rsidRPr="00C95791">
                <w:rPr>
                  <w:rStyle w:val="Hyperlink"/>
                  <w:rFonts w:ascii="Arial" w:hAnsi="Arial" w:cs="Arial"/>
                </w:rPr>
                <w:t xml:space="preserve">The </w:t>
              </w:r>
              <w:r w:rsidRPr="00C95791">
                <w:rPr>
                  <w:rStyle w:val="Hyperlink"/>
                  <w:rFonts w:ascii="Arial" w:hAnsi="Arial" w:cs="Arial"/>
                </w:rPr>
                <w:t>W</w:t>
              </w:r>
              <w:r w:rsidRPr="00C95791">
                <w:rPr>
                  <w:rStyle w:val="Hyperlink"/>
                  <w:rFonts w:ascii="Arial" w:hAnsi="Arial" w:cs="Arial"/>
                </w:rPr>
                <w:t>a</w:t>
              </w:r>
              <w:r w:rsidRPr="00C95791">
                <w:rPr>
                  <w:rStyle w:val="Hyperlink"/>
                  <w:rFonts w:ascii="Arial" w:hAnsi="Arial" w:cs="Arial"/>
                </w:rPr>
                <w:t>iting R</w:t>
              </w:r>
              <w:r w:rsidR="00534EB1" w:rsidRPr="00C95791">
                <w:rPr>
                  <w:rStyle w:val="Hyperlink"/>
                  <w:rFonts w:ascii="Arial" w:hAnsi="Arial" w:cs="Arial"/>
                </w:rPr>
                <w:t>oom</w:t>
              </w:r>
            </w:hyperlink>
          </w:p>
          <w:p w:rsidR="00534EB1" w:rsidRDefault="00E63433" w:rsidP="001B72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63433" w:rsidRPr="00534EB1" w:rsidRDefault="00E63433" w:rsidP="001B720F">
            <w:pPr>
              <w:spacing w:after="0"/>
              <w:rPr>
                <w:rFonts w:ascii="Arial" w:hAnsi="Arial" w:cs="Arial"/>
              </w:rPr>
            </w:pPr>
          </w:p>
          <w:p w:rsidR="00534EB1" w:rsidRPr="00534EB1" w:rsidRDefault="00534EB1" w:rsidP="001B720F">
            <w:pPr>
              <w:spacing w:after="0"/>
              <w:rPr>
                <w:rFonts w:ascii="Arial" w:hAnsi="Arial" w:cs="Arial"/>
              </w:rPr>
            </w:pPr>
            <w:r w:rsidRPr="00534EB1">
              <w:rPr>
                <w:rFonts w:ascii="Arial" w:hAnsi="Arial" w:cs="Arial"/>
              </w:rPr>
              <w:t xml:space="preserve">Google </w:t>
            </w:r>
            <w:r>
              <w:rPr>
                <w:rFonts w:ascii="Arial" w:hAnsi="Arial" w:cs="Arial"/>
              </w:rPr>
              <w:t>searches</w:t>
            </w:r>
          </w:p>
        </w:tc>
      </w:tr>
      <w:tr w:rsidR="00933ACE" w:rsidTr="00E63433">
        <w:tc>
          <w:tcPr>
            <w:tcW w:w="2477" w:type="dxa"/>
          </w:tcPr>
          <w:p w:rsidR="00933ACE" w:rsidRPr="001D1D45" w:rsidRDefault="007E6A3F" w:rsidP="001B720F">
            <w:pPr>
              <w:spacing w:after="0"/>
              <w:rPr>
                <w:rFonts w:ascii="Arial" w:hAnsi="Arial" w:cs="Arial"/>
              </w:rPr>
            </w:pPr>
            <w:r w:rsidRPr="001D1D45">
              <w:rPr>
                <w:rFonts w:ascii="Arial" w:hAnsi="Arial" w:cs="Arial"/>
              </w:rPr>
              <w:t>When cases get “stuck”</w:t>
            </w:r>
          </w:p>
        </w:tc>
        <w:tc>
          <w:tcPr>
            <w:tcW w:w="2240" w:type="dxa"/>
          </w:tcPr>
          <w:p w:rsidR="00933ACE" w:rsidRPr="001D1D45" w:rsidRDefault="007E6A3F" w:rsidP="001B720F">
            <w:pPr>
              <w:spacing w:after="0"/>
              <w:rPr>
                <w:rFonts w:ascii="Arial" w:hAnsi="Arial" w:cs="Arial"/>
              </w:rPr>
            </w:pPr>
            <w:r w:rsidRPr="001D1D45">
              <w:rPr>
                <w:rFonts w:ascii="Arial" w:hAnsi="Arial" w:cs="Arial"/>
              </w:rPr>
              <w:t>1:1/ group – action learning sets</w:t>
            </w:r>
          </w:p>
        </w:tc>
        <w:tc>
          <w:tcPr>
            <w:tcW w:w="4525" w:type="dxa"/>
          </w:tcPr>
          <w:p w:rsidR="00933ACE" w:rsidRDefault="001D1D45" w:rsidP="007E6A3F">
            <w:pPr>
              <w:spacing w:after="0"/>
              <w:rPr>
                <w:rFonts w:ascii="Arial" w:hAnsi="Arial" w:cs="Arial"/>
              </w:rPr>
            </w:pPr>
            <w:r w:rsidRPr="00534EB1">
              <w:rPr>
                <w:rFonts w:ascii="Arial" w:hAnsi="Arial" w:cs="Arial"/>
              </w:rPr>
              <w:t>CASS Education team 0121 303 2291</w:t>
            </w:r>
          </w:p>
          <w:p w:rsidR="009962BD" w:rsidRDefault="009962BD" w:rsidP="007E6A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learning set training – S4E</w:t>
            </w:r>
          </w:p>
          <w:p w:rsidR="001C56DE" w:rsidRPr="001D1D45" w:rsidRDefault="001C56DE" w:rsidP="007E6A3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C95791" w:rsidRDefault="00C95791" w:rsidP="001B720F">
      <w:pPr>
        <w:spacing w:after="0"/>
        <w:rPr>
          <w:rFonts w:ascii="Arial" w:hAnsi="Arial" w:cs="Arial"/>
          <w:sz w:val="16"/>
          <w:szCs w:val="16"/>
        </w:rPr>
      </w:pPr>
    </w:p>
    <w:p w:rsidR="00C95791" w:rsidRDefault="00C95791" w:rsidP="001B720F">
      <w:pPr>
        <w:spacing w:after="0"/>
        <w:rPr>
          <w:rFonts w:ascii="Arial" w:hAnsi="Arial" w:cs="Arial"/>
          <w:sz w:val="16"/>
          <w:szCs w:val="16"/>
        </w:rPr>
      </w:pPr>
    </w:p>
    <w:p w:rsidR="00C95791" w:rsidRDefault="00C95791" w:rsidP="001B720F">
      <w:pPr>
        <w:spacing w:after="0"/>
        <w:rPr>
          <w:rFonts w:ascii="Arial" w:hAnsi="Arial" w:cs="Arial"/>
          <w:sz w:val="16"/>
          <w:szCs w:val="16"/>
        </w:rPr>
      </w:pPr>
    </w:p>
    <w:p w:rsidR="00805A7F" w:rsidRDefault="00805A7F" w:rsidP="001B720F">
      <w:pPr>
        <w:spacing w:after="0"/>
        <w:rPr>
          <w:rFonts w:ascii="Arial" w:hAnsi="Arial" w:cs="Arial"/>
          <w:sz w:val="16"/>
          <w:szCs w:val="16"/>
        </w:rPr>
      </w:pPr>
    </w:p>
    <w:p w:rsidR="00805A7F" w:rsidRDefault="00805A7F" w:rsidP="001B720F">
      <w:pPr>
        <w:spacing w:after="0"/>
        <w:rPr>
          <w:rFonts w:ascii="Arial" w:hAnsi="Arial" w:cs="Arial"/>
          <w:sz w:val="16"/>
          <w:szCs w:val="16"/>
        </w:rPr>
      </w:pPr>
    </w:p>
    <w:p w:rsidR="00C95791" w:rsidRDefault="00C95791" w:rsidP="001B720F">
      <w:pPr>
        <w:spacing w:after="0"/>
        <w:rPr>
          <w:rFonts w:ascii="Arial" w:hAnsi="Arial" w:cs="Arial"/>
          <w:sz w:val="16"/>
          <w:szCs w:val="16"/>
        </w:rPr>
      </w:pPr>
    </w:p>
    <w:p w:rsidR="00C95791" w:rsidRDefault="00C95791" w:rsidP="001B720F">
      <w:pPr>
        <w:spacing w:after="0"/>
        <w:rPr>
          <w:rFonts w:ascii="Arial" w:hAnsi="Arial" w:cs="Arial"/>
          <w:sz w:val="16"/>
          <w:szCs w:val="16"/>
        </w:rPr>
      </w:pPr>
    </w:p>
    <w:p w:rsidR="00C95791" w:rsidRDefault="00C95791" w:rsidP="001B720F">
      <w:pPr>
        <w:spacing w:after="0"/>
        <w:rPr>
          <w:rFonts w:ascii="Arial" w:hAnsi="Arial" w:cs="Arial"/>
          <w:sz w:val="16"/>
          <w:szCs w:val="16"/>
        </w:rPr>
      </w:pPr>
    </w:p>
    <w:p w:rsidR="00C95791" w:rsidRDefault="00C95791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C95791" w:rsidRDefault="00C95791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D80282" w:rsidRPr="00663855" w:rsidRDefault="00D80282" w:rsidP="001B720F">
      <w:pPr>
        <w:spacing w:after="0"/>
        <w:rPr>
          <w:rFonts w:ascii="Arial" w:hAnsi="Arial" w:cs="Arial"/>
          <w:sz w:val="16"/>
          <w:szCs w:val="16"/>
        </w:rPr>
      </w:pPr>
    </w:p>
    <w:p w:rsidR="006364D7" w:rsidRDefault="00697EB7" w:rsidP="005B39F4">
      <w:pPr>
        <w:shd w:val="clear" w:color="auto" w:fill="F2DBDB"/>
        <w:spacing w:after="0"/>
        <w:rPr>
          <w:rFonts w:ascii="Arial" w:hAnsi="Arial" w:cs="Arial"/>
        </w:rPr>
      </w:pPr>
      <w:r w:rsidRPr="00FC6AAB">
        <w:rPr>
          <w:rFonts w:ascii="Arial" w:hAnsi="Arial" w:cs="Arial"/>
        </w:rPr>
        <w:lastRenderedPageBreak/>
        <w:t xml:space="preserve">Professional </w:t>
      </w:r>
      <w:r w:rsidR="00FC6AAB" w:rsidRPr="00FC6AAB">
        <w:rPr>
          <w:rFonts w:ascii="Arial" w:hAnsi="Arial" w:cs="Arial"/>
        </w:rPr>
        <w:t>D</w:t>
      </w:r>
      <w:r w:rsidRPr="00FC6AAB">
        <w:rPr>
          <w:rFonts w:ascii="Arial" w:hAnsi="Arial" w:cs="Arial"/>
        </w:rPr>
        <w:t xml:space="preserve">evelopment </w:t>
      </w:r>
      <w:r w:rsidR="006364D7">
        <w:rPr>
          <w:rFonts w:ascii="Arial" w:hAnsi="Arial" w:cs="Arial"/>
        </w:rPr>
        <w:t xml:space="preserve">Whole Schools and personal </w:t>
      </w:r>
    </w:p>
    <w:p w:rsidR="006364D7" w:rsidRDefault="006364D7" w:rsidP="005B39F4">
      <w:pPr>
        <w:shd w:val="clear" w:color="auto" w:fill="F2DBDB"/>
        <w:spacing w:after="0"/>
        <w:rPr>
          <w:rFonts w:ascii="Arial" w:hAnsi="Arial" w:cs="Arial"/>
        </w:rPr>
      </w:pPr>
    </w:p>
    <w:p w:rsidR="000C2AD1" w:rsidRDefault="000C2AD1">
      <w:pPr>
        <w:spacing w:after="0"/>
        <w:rPr>
          <w:rFonts w:ascii="Arial" w:hAnsi="Arial" w:cs="Arial"/>
        </w:rPr>
      </w:pPr>
    </w:p>
    <w:p w:rsidR="000C2AD1" w:rsidRDefault="000C2AD1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2596"/>
        <w:tblW w:w="9322" w:type="dxa"/>
        <w:tblLook w:val="04A0" w:firstRow="1" w:lastRow="0" w:firstColumn="1" w:lastColumn="0" w:noHBand="0" w:noVBand="1"/>
      </w:tblPr>
      <w:tblGrid>
        <w:gridCol w:w="3080"/>
        <w:gridCol w:w="3081"/>
        <w:gridCol w:w="3161"/>
      </w:tblGrid>
      <w:tr w:rsidR="00C95791" w:rsidTr="00C95791">
        <w:tc>
          <w:tcPr>
            <w:tcW w:w="3080" w:type="dxa"/>
          </w:tcPr>
          <w:p w:rsidR="00C95791" w:rsidRPr="000C2AD1" w:rsidRDefault="00C95791" w:rsidP="00C95791">
            <w:pPr>
              <w:spacing w:after="0"/>
              <w:rPr>
                <w:rFonts w:ascii="Arial" w:hAnsi="Arial" w:cs="Arial"/>
                <w:b/>
              </w:rPr>
            </w:pPr>
            <w:r w:rsidRPr="000C2AD1">
              <w:rPr>
                <w:rFonts w:ascii="Arial" w:hAnsi="Arial" w:cs="Arial"/>
                <w:b/>
              </w:rPr>
              <w:t>Conversation starters</w:t>
            </w:r>
          </w:p>
        </w:tc>
        <w:tc>
          <w:tcPr>
            <w:tcW w:w="3081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</w:p>
        </w:tc>
      </w:tr>
      <w:tr w:rsidR="00C95791" w:rsidTr="00C95791">
        <w:tc>
          <w:tcPr>
            <w:tcW w:w="3080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would your schools safeguarding culture be like if your values were being lived all day, every day?</w:t>
            </w:r>
          </w:p>
        </w:tc>
        <w:tc>
          <w:tcPr>
            <w:tcW w:w="3081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 looking to develop?</w:t>
            </w:r>
          </w:p>
        </w:tc>
        <w:tc>
          <w:tcPr>
            <w:tcW w:w="3161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you support individuals/ be supported to embrace new ways of working?  How will you resource this?</w:t>
            </w:r>
          </w:p>
        </w:tc>
      </w:tr>
      <w:tr w:rsidR="00C95791" w:rsidTr="00C95791">
        <w:tc>
          <w:tcPr>
            <w:tcW w:w="3080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groups of people are </w:t>
            </w:r>
            <w:proofErr w:type="gramStart"/>
            <w:r>
              <w:rPr>
                <w:rFonts w:ascii="Arial" w:hAnsi="Arial" w:cs="Arial"/>
              </w:rPr>
              <w:t>key</w:t>
            </w:r>
            <w:proofErr w:type="gramEnd"/>
            <w:r>
              <w:rPr>
                <w:rFonts w:ascii="Arial" w:hAnsi="Arial" w:cs="Arial"/>
              </w:rPr>
              <w:t xml:space="preserve"> to delivering excellence in safeguarding in your school?</w:t>
            </w:r>
          </w:p>
        </w:tc>
        <w:tc>
          <w:tcPr>
            <w:tcW w:w="3081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can help you?</w:t>
            </w:r>
          </w:p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can you do?</w:t>
            </w:r>
          </w:p>
        </w:tc>
        <w:tc>
          <w:tcPr>
            <w:tcW w:w="3161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your best day at work.</w:t>
            </w:r>
          </w:p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What/ who helps you to function at your best?</w:t>
            </w:r>
          </w:p>
        </w:tc>
      </w:tr>
      <w:tr w:rsidR="00C95791" w:rsidTr="00C95791">
        <w:tc>
          <w:tcPr>
            <w:tcW w:w="3080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behaviours do you see that promote excellence? How can desired behaviours be developed across other areas?</w:t>
            </w:r>
          </w:p>
        </w:tc>
        <w:tc>
          <w:tcPr>
            <w:tcW w:w="3081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</w:t>
            </w:r>
            <w:proofErr w:type="gramStart"/>
            <w:r>
              <w:rPr>
                <w:rFonts w:ascii="Arial" w:hAnsi="Arial" w:cs="Arial"/>
              </w:rPr>
              <w:t>your</w:t>
            </w:r>
            <w:proofErr w:type="gramEnd"/>
            <w:r w:rsidR="00805A7F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?</w:t>
            </w:r>
          </w:p>
          <w:p w:rsidR="00C95791" w:rsidRDefault="00C95791" w:rsidP="00C9579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1D1D45">
              <w:rPr>
                <w:rFonts w:ascii="Arial" w:hAnsi="Arial" w:cs="Arial"/>
              </w:rPr>
              <w:t>Development ideas</w:t>
            </w:r>
          </w:p>
          <w:p w:rsidR="00C95791" w:rsidRDefault="00C95791" w:rsidP="00C9579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1D1D45">
              <w:rPr>
                <w:rFonts w:ascii="Arial" w:hAnsi="Arial" w:cs="Arial"/>
              </w:rPr>
              <w:t>Vision and values</w:t>
            </w:r>
          </w:p>
          <w:p w:rsidR="00C95791" w:rsidRPr="001D1D45" w:rsidRDefault="00C95791" w:rsidP="00C9579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 goals</w:t>
            </w:r>
          </w:p>
        </w:tc>
        <w:tc>
          <w:tcPr>
            <w:tcW w:w="3161" w:type="dxa"/>
          </w:tcPr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repeating patterns of your work life?</w:t>
            </w:r>
          </w:p>
          <w:p w:rsidR="00C95791" w:rsidRDefault="00C95791" w:rsidP="00C957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what do you do well and find yourself repeating in different situations)</w:t>
            </w:r>
          </w:p>
        </w:tc>
      </w:tr>
    </w:tbl>
    <w:p w:rsidR="00E63433" w:rsidRDefault="00E63433">
      <w:pPr>
        <w:spacing w:after="0"/>
        <w:rPr>
          <w:rFonts w:ascii="Arial" w:hAnsi="Arial" w:cs="Arial"/>
        </w:rPr>
      </w:pPr>
      <w:bookmarkStart w:id="0" w:name="_GoBack"/>
      <w:bookmarkEnd w:id="0"/>
    </w:p>
    <w:p w:rsidR="00E63433" w:rsidRDefault="00E63433">
      <w:pPr>
        <w:spacing w:after="0"/>
        <w:rPr>
          <w:rFonts w:ascii="Arial" w:hAnsi="Arial" w:cs="Arial"/>
        </w:rPr>
      </w:pPr>
    </w:p>
    <w:p w:rsidR="001D1D45" w:rsidRDefault="001D1D45">
      <w:pPr>
        <w:spacing w:after="0"/>
        <w:rPr>
          <w:rFonts w:ascii="Arial" w:hAnsi="Arial" w:cs="Arial"/>
        </w:rPr>
      </w:pPr>
    </w:p>
    <w:p w:rsidR="001D1D45" w:rsidRDefault="001D1D45">
      <w:pPr>
        <w:spacing w:after="0"/>
        <w:rPr>
          <w:rFonts w:ascii="Arial" w:hAnsi="Arial" w:cs="Arial"/>
        </w:rPr>
      </w:pPr>
    </w:p>
    <w:p w:rsidR="002D625B" w:rsidRPr="001548E0" w:rsidRDefault="00FD0BF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06C581D" wp14:editId="377D3038">
            <wp:extent cx="5735782" cy="153466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logo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25B" w:rsidRPr="001548E0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30" w:rsidRDefault="00F51D30" w:rsidP="00EC5A17">
      <w:pPr>
        <w:spacing w:after="0" w:line="240" w:lineRule="auto"/>
      </w:pPr>
      <w:r>
        <w:separator/>
      </w:r>
    </w:p>
  </w:endnote>
  <w:endnote w:type="continuationSeparator" w:id="0">
    <w:p w:rsidR="00F51D30" w:rsidRDefault="00F51D30" w:rsidP="00EC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64" w:rsidRDefault="00A35C64">
    <w:pPr>
      <w:pStyle w:val="Footer"/>
      <w:jc w:val="center"/>
    </w:pPr>
    <w:r>
      <w:t>JD2019</w:t>
    </w:r>
    <w:sdt>
      <w:sdtPr>
        <w:id w:val="-14158563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A7F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A35C64" w:rsidRPr="00072035" w:rsidRDefault="00A35C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30" w:rsidRDefault="00F51D30" w:rsidP="00EC5A17">
      <w:pPr>
        <w:spacing w:after="0" w:line="240" w:lineRule="auto"/>
      </w:pPr>
      <w:r>
        <w:separator/>
      </w:r>
    </w:p>
  </w:footnote>
  <w:footnote w:type="continuationSeparator" w:id="0">
    <w:p w:rsidR="00F51D30" w:rsidRDefault="00F51D30" w:rsidP="00EC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DE1"/>
    <w:multiLevelType w:val="hybridMultilevel"/>
    <w:tmpl w:val="998AE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1B73"/>
    <w:multiLevelType w:val="hybridMultilevel"/>
    <w:tmpl w:val="7DAA4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7E16"/>
    <w:multiLevelType w:val="hybridMultilevel"/>
    <w:tmpl w:val="F2E87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490EC3"/>
    <w:multiLevelType w:val="hybridMultilevel"/>
    <w:tmpl w:val="E3E0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4375E"/>
    <w:multiLevelType w:val="hybridMultilevel"/>
    <w:tmpl w:val="89305CA4"/>
    <w:lvl w:ilvl="0" w:tplc="48A2CA1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27464"/>
    <w:multiLevelType w:val="hybridMultilevel"/>
    <w:tmpl w:val="CAE8B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33D1B"/>
    <w:multiLevelType w:val="hybridMultilevel"/>
    <w:tmpl w:val="F2D45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550BCF"/>
    <w:multiLevelType w:val="hybridMultilevel"/>
    <w:tmpl w:val="8120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93FEA"/>
    <w:multiLevelType w:val="hybridMultilevel"/>
    <w:tmpl w:val="F822E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AF699F"/>
    <w:multiLevelType w:val="hybridMultilevel"/>
    <w:tmpl w:val="DF345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CC"/>
    <w:rsid w:val="000212E7"/>
    <w:rsid w:val="00072035"/>
    <w:rsid w:val="000832EB"/>
    <w:rsid w:val="000C2AD1"/>
    <w:rsid w:val="000C744A"/>
    <w:rsid w:val="001242F2"/>
    <w:rsid w:val="001310BE"/>
    <w:rsid w:val="001548E0"/>
    <w:rsid w:val="001823F5"/>
    <w:rsid w:val="001B720F"/>
    <w:rsid w:val="001C56DE"/>
    <w:rsid w:val="001D1D45"/>
    <w:rsid w:val="001E0FB9"/>
    <w:rsid w:val="0021542A"/>
    <w:rsid w:val="0025059F"/>
    <w:rsid w:val="002C1B12"/>
    <w:rsid w:val="002D625B"/>
    <w:rsid w:val="00332A27"/>
    <w:rsid w:val="00395332"/>
    <w:rsid w:val="003E16BF"/>
    <w:rsid w:val="00455522"/>
    <w:rsid w:val="004A388F"/>
    <w:rsid w:val="004E1B80"/>
    <w:rsid w:val="00534EB1"/>
    <w:rsid w:val="005900B3"/>
    <w:rsid w:val="005B39F4"/>
    <w:rsid w:val="005D570B"/>
    <w:rsid w:val="0062661F"/>
    <w:rsid w:val="00635697"/>
    <w:rsid w:val="006364D7"/>
    <w:rsid w:val="00663855"/>
    <w:rsid w:val="00697EB7"/>
    <w:rsid w:val="006A49E9"/>
    <w:rsid w:val="006A4EA6"/>
    <w:rsid w:val="006E4106"/>
    <w:rsid w:val="00713F6F"/>
    <w:rsid w:val="00772219"/>
    <w:rsid w:val="007B5F3F"/>
    <w:rsid w:val="007E6A3F"/>
    <w:rsid w:val="00805A7F"/>
    <w:rsid w:val="008275CC"/>
    <w:rsid w:val="00852263"/>
    <w:rsid w:val="0086323C"/>
    <w:rsid w:val="0089587F"/>
    <w:rsid w:val="008B25EC"/>
    <w:rsid w:val="00900180"/>
    <w:rsid w:val="00907908"/>
    <w:rsid w:val="00921ED2"/>
    <w:rsid w:val="00927FBA"/>
    <w:rsid w:val="00933ACE"/>
    <w:rsid w:val="0096720D"/>
    <w:rsid w:val="009962BD"/>
    <w:rsid w:val="009A3610"/>
    <w:rsid w:val="009B0EC6"/>
    <w:rsid w:val="00A35C64"/>
    <w:rsid w:val="00A975F7"/>
    <w:rsid w:val="00AD7C00"/>
    <w:rsid w:val="00AE2F6C"/>
    <w:rsid w:val="00BA7F34"/>
    <w:rsid w:val="00BC1E21"/>
    <w:rsid w:val="00BF1710"/>
    <w:rsid w:val="00C35F3D"/>
    <w:rsid w:val="00C94350"/>
    <w:rsid w:val="00C95791"/>
    <w:rsid w:val="00CD28DC"/>
    <w:rsid w:val="00CE39F9"/>
    <w:rsid w:val="00D463FD"/>
    <w:rsid w:val="00D5445F"/>
    <w:rsid w:val="00D66626"/>
    <w:rsid w:val="00D80282"/>
    <w:rsid w:val="00DC2F1D"/>
    <w:rsid w:val="00DD3A8D"/>
    <w:rsid w:val="00E24F83"/>
    <w:rsid w:val="00E378E6"/>
    <w:rsid w:val="00E63433"/>
    <w:rsid w:val="00EA04C4"/>
    <w:rsid w:val="00EA4243"/>
    <w:rsid w:val="00EB10C4"/>
    <w:rsid w:val="00EB31C6"/>
    <w:rsid w:val="00EC5A17"/>
    <w:rsid w:val="00ED3FED"/>
    <w:rsid w:val="00EE5019"/>
    <w:rsid w:val="00F51D30"/>
    <w:rsid w:val="00F83A87"/>
    <w:rsid w:val="00FA294A"/>
    <w:rsid w:val="00FC6AAB"/>
    <w:rsid w:val="00FD0BFA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95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A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5A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5A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5A1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6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B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4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61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579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gem-c-titlecontext">
    <w:name w:val="gem-c-title__context"/>
    <w:basedOn w:val="Normal"/>
    <w:rsid w:val="00C9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95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A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C5A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5A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5A1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6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B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4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61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579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gem-c-titlecontext">
    <w:name w:val="gem-c-title__context"/>
    <w:basedOn w:val="Normal"/>
    <w:rsid w:val="00C9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iceandschools.org.uk/" TargetMode="External"/><Relationship Id="rId18" Type="http://schemas.openxmlformats.org/officeDocument/2006/relationships/hyperlink" Target="https://www.gov.uk/government/publications/behaviour-in-schools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www.birmingham.gov.uk/info/50045/safeguarding_briefings/1986/policies_and_procedures_for_education_safeguarding" TargetMode="External"/><Relationship Id="rId17" Type="http://schemas.openxmlformats.org/officeDocument/2006/relationships/hyperlink" Target="https://www.gov.uk/government/publications/mental-health-and-behaviour-in-schools-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sets.publishing.service.gov.uk/government/uploads/system/uploads/attachment_data/file/602487/Tom_Bennett_Independent_Review_of_Behaviour_in_Schools.pdf" TargetMode="External"/><Relationship Id="rId20" Type="http://schemas.openxmlformats.org/officeDocument/2006/relationships/hyperlink" Target="https://the-waitingroom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rvicesforeducation.co.uk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irmingham.gov.uk/downloads/file/13425/payment_by_results_guidance_03-07-201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educationsafeguarding@birmingham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rmingham.gov.uk/downloads/file/10516/signs_of_safety_ears_in_education" TargetMode="External"/><Relationship Id="rId14" Type="http://schemas.openxmlformats.org/officeDocument/2006/relationships/hyperlink" Target="https://www.birmingham.gov.uk/info/50120/public_health/1332/local_area_health_profile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80C2-73F0-4799-8A24-FB74FAEB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DSL Supervision Notes</vt:lpstr>
    </vt:vector>
  </TitlesOfParts>
  <Company>Birmingham City Council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DSL Supervision Notes</dc:title>
  <dc:subject>template form updated 16-Nov-16</dc:subject>
  <dc:creator>Education and Commissioning</dc:creator>
  <cp:lastModifiedBy>Jane Daniel</cp:lastModifiedBy>
  <cp:revision>3</cp:revision>
  <cp:lastPrinted>2019-08-01T13:15:00Z</cp:lastPrinted>
  <dcterms:created xsi:type="dcterms:W3CDTF">2019-09-05T11:11:00Z</dcterms:created>
  <dcterms:modified xsi:type="dcterms:W3CDTF">2019-09-05T11:15:00Z</dcterms:modified>
</cp:coreProperties>
</file>